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56395F" w:rsidRDefault="006F5FE9" w:rsidP="51A27015">
      <w:pPr>
        <w:rPr>
          <w:lang w:val="nl-NL"/>
        </w:rPr>
      </w:pPr>
      <w:r w:rsidRPr="0056395F">
        <w:rPr>
          <w:noProof/>
          <w:lang w:val="nl-NL"/>
        </w:rPr>
        <w:drawing>
          <wp:inline distT="0" distB="0" distL="0" distR="0" wp14:anchorId="07D53CEF" wp14:editId="4781E4E9">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56395F" w:rsidRDefault="006F5FE9" w:rsidP="51A27015">
      <w:pPr>
        <w:rPr>
          <w:lang w:val="nl-NL"/>
        </w:rPr>
      </w:pPr>
    </w:p>
    <w:p w14:paraId="23B4872D" w14:textId="77777777" w:rsidR="006F5FE9" w:rsidRPr="0056395F"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2E1C4933" w:rsidR="006F5FE9" w:rsidRPr="00C6183C" w:rsidRDefault="004E2A03" w:rsidP="51A27015">
          <w:pPr>
            <w:pStyle w:val="Titel"/>
            <w:ind w:left="0" w:firstLine="0"/>
            <w:rPr>
              <w:lang w:val="nl-NL"/>
            </w:rPr>
          </w:pPr>
          <w:r w:rsidRPr="00C6183C">
            <w:rPr>
              <w:lang w:val="nl-NL"/>
            </w:rPr>
            <w:t>Model Responsible Disclosure voor leerlingen</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56395F" w:rsidRDefault="00D460D8" w:rsidP="51A27015">
          <w:pPr>
            <w:pStyle w:val="Ondertitel"/>
            <w:ind w:left="0"/>
            <w:rPr>
              <w:lang w:val="nl-NL"/>
            </w:rPr>
          </w:pPr>
          <w:r w:rsidRPr="0056395F">
            <w:rPr>
              <w:lang w:val="nl-NL"/>
            </w:rPr>
            <w:t>Voorbeelddocument</w:t>
          </w:r>
        </w:p>
        <w:p w14:paraId="3BCE30AC" w14:textId="332A1750" w:rsidR="00820529" w:rsidRDefault="00D460D8">
          <w:pPr>
            <w:rPr>
              <w:sz w:val="24"/>
              <w:szCs w:val="24"/>
              <w:lang w:val="nl-NL"/>
            </w:rPr>
          </w:pPr>
          <w:r w:rsidRPr="41551189">
            <w:rPr>
              <w:lang w:val="nl-NL"/>
            </w:rPr>
            <w:t>Versi</w:t>
          </w:r>
          <w:r w:rsidR="00820529" w:rsidRPr="41551189">
            <w:rPr>
              <w:lang w:val="nl-NL"/>
            </w:rPr>
            <w:t>e:</w:t>
          </w:r>
          <w:r w:rsidRPr="41551189">
            <w:rPr>
              <w:lang w:val="nl-NL"/>
            </w:rPr>
            <w:t xml:space="preserve"> </w:t>
          </w:r>
          <w:r w:rsidR="00CD1CBE">
            <w:rPr>
              <w:lang w:val="nl-NL"/>
            </w:rPr>
            <w:t>Oktober</w:t>
          </w:r>
          <w:r w:rsidRPr="41551189">
            <w:rPr>
              <w:lang w:val="nl-NL"/>
            </w:rPr>
            <w:t xml:space="preserve"> </w:t>
          </w:r>
          <w:r w:rsidR="00CD1CBE">
            <w:rPr>
              <w:lang w:val="nl-NL"/>
            </w:rPr>
            <w:t>2024</w:t>
          </w:r>
        </w:p>
      </w:sdtContent>
    </w:sdt>
    <w:p w14:paraId="336BEB3A" w14:textId="14A2922B" w:rsidR="51A27015" w:rsidRPr="0056395F" w:rsidRDefault="51A27015">
      <w:pPr>
        <w:rPr>
          <w:lang w:val="nl-NL"/>
        </w:rPr>
        <w:sectPr w:rsidR="51A27015" w:rsidRPr="0056395F"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56395F">
        <w:rPr>
          <w:lang w:val="nl-NL"/>
        </w:rPr>
        <w:br w:type="page"/>
      </w:r>
      <w:r w:rsidR="004E6656" w:rsidRPr="0056395F">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2C37C9" w:rsidRDefault="002C37C9" w:rsidP="00C842E8">
      <w:pPr>
        <w:rPr>
          <w:b/>
          <w:bCs/>
          <w:lang w:val="nl-NL"/>
        </w:rPr>
      </w:pPr>
      <w:bookmarkStart w:id="0" w:name="_Toc185847531"/>
      <w:r w:rsidRPr="002C37C9">
        <w:rPr>
          <w:b/>
          <w:bCs/>
          <w:highlight w:val="yellow"/>
          <w:lang w:val="nl-NL"/>
        </w:rPr>
        <w:lastRenderedPageBreak/>
        <w:t>Let op: verwijder deze pagina voor gebruik</w:t>
      </w:r>
    </w:p>
    <w:p w14:paraId="636A6160" w14:textId="77777777" w:rsidR="002C37C9" w:rsidRDefault="002C37C9" w:rsidP="00C842E8">
      <w:pPr>
        <w:rPr>
          <w:b/>
          <w:bCs/>
          <w:color w:val="2E3093"/>
          <w:sz w:val="32"/>
          <w:szCs w:val="32"/>
          <w:lang w:val="nl-NL"/>
        </w:rPr>
      </w:pPr>
    </w:p>
    <w:p w14:paraId="6D2025D5" w14:textId="3F420945" w:rsidR="00D460D8" w:rsidRPr="0056395F" w:rsidRDefault="00BC707F" w:rsidP="00C842E8">
      <w:pPr>
        <w:rPr>
          <w:b/>
          <w:bCs/>
          <w:color w:val="2E3093"/>
          <w:sz w:val="32"/>
          <w:szCs w:val="32"/>
          <w:lang w:val="nl-NL"/>
        </w:rPr>
      </w:pPr>
      <w:r>
        <w:rPr>
          <w:b/>
          <w:bCs/>
          <w:color w:val="2E3093"/>
          <w:sz w:val="32"/>
          <w:szCs w:val="32"/>
          <w:lang w:val="nl-NL"/>
        </w:rPr>
        <w:t>Over</w:t>
      </w:r>
      <w:r w:rsidR="00D460D8" w:rsidRPr="0056395F">
        <w:rPr>
          <w:b/>
          <w:bCs/>
          <w:color w:val="2E3093"/>
          <w:sz w:val="32"/>
          <w:szCs w:val="32"/>
          <w:lang w:val="nl-NL"/>
        </w:rPr>
        <w:t xml:space="preserve"> dit voorbeelddocument</w:t>
      </w:r>
    </w:p>
    <w:p w14:paraId="69DFE9AD" w14:textId="70E8D095" w:rsidR="00C842E8" w:rsidRPr="0056395F" w:rsidRDefault="00C842E8" w:rsidP="00C842E8">
      <w:pPr>
        <w:rPr>
          <w:b/>
          <w:bCs/>
          <w:color w:val="2E3093"/>
          <w:sz w:val="24"/>
          <w:szCs w:val="24"/>
          <w:lang w:val="nl-NL"/>
        </w:rPr>
      </w:pPr>
    </w:p>
    <w:p w14:paraId="05585F48" w14:textId="2C8CBF98" w:rsidR="00D460D8" w:rsidRPr="00C6183C" w:rsidRDefault="00D460D8" w:rsidP="00D460D8">
      <w:pPr>
        <w:spacing w:line="240" w:lineRule="auto"/>
        <w:rPr>
          <w:b/>
          <w:bCs/>
          <w:lang w:val="nl-NL"/>
        </w:rPr>
      </w:pPr>
      <w:r w:rsidRPr="0056395F">
        <w:rPr>
          <w:b/>
          <w:bCs/>
          <w:lang w:val="nl-NL"/>
        </w:rPr>
        <w:t>Dit voorbeelddocument helpt je met het maken van een ei</w:t>
      </w:r>
      <w:r w:rsidR="00CD1CBE">
        <w:rPr>
          <w:b/>
          <w:bCs/>
          <w:lang w:val="nl-NL"/>
        </w:rPr>
        <w:t>gen model Responsible Disclosure voor leerlingen</w:t>
      </w:r>
      <w:r w:rsidRPr="0056395F">
        <w:rPr>
          <w:b/>
          <w:bCs/>
          <w:lang w:val="nl-NL"/>
        </w:rPr>
        <w:t xml:space="preserve">. Elke school en elk schoolbestuur is anders. </w:t>
      </w:r>
      <w:r w:rsidR="00C6183C" w:rsidRPr="00C6183C">
        <w:rPr>
          <w:b/>
          <w:bCs/>
          <w:lang w:val="nl-NL"/>
        </w:rPr>
        <w:t>Pas het document daarom aan aan jouw eigen situatie.</w:t>
      </w:r>
    </w:p>
    <w:p w14:paraId="2A4C0D39" w14:textId="48932993" w:rsidR="00D460D8" w:rsidRPr="0056395F" w:rsidRDefault="00D460D8" w:rsidP="00D460D8">
      <w:pPr>
        <w:spacing w:line="240" w:lineRule="auto"/>
        <w:rPr>
          <w:lang w:val="nl-NL"/>
        </w:rPr>
      </w:pPr>
    </w:p>
    <w:p w14:paraId="26EB111A" w14:textId="11692C61" w:rsidR="00BC707F" w:rsidRPr="00BC707F" w:rsidRDefault="00BC707F" w:rsidP="00BC707F">
      <w:pPr>
        <w:rPr>
          <w:b/>
          <w:bCs/>
          <w:color w:val="2E3093"/>
          <w:sz w:val="24"/>
          <w:szCs w:val="24"/>
          <w:lang w:val="nl-NL"/>
        </w:rPr>
      </w:pPr>
      <w:r w:rsidRPr="00BC707F">
        <w:rPr>
          <w:b/>
          <w:bCs/>
          <w:color w:val="2E3093"/>
          <w:sz w:val="24"/>
          <w:szCs w:val="24"/>
          <w:lang w:val="nl-NL"/>
        </w:rPr>
        <w:t>Aanpassen van dit voorbeelddocument</w:t>
      </w:r>
    </w:p>
    <w:p w14:paraId="4F694C3D" w14:textId="47050704" w:rsidR="00D460D8" w:rsidRPr="0056395F" w:rsidRDefault="00D460D8" w:rsidP="00D460D8">
      <w:pPr>
        <w:spacing w:line="240" w:lineRule="auto"/>
        <w:rPr>
          <w:lang w:val="nl-NL"/>
        </w:rPr>
      </w:pPr>
      <w:r w:rsidRPr="0056395F">
        <w:rPr>
          <w:lang w:val="nl-NL"/>
        </w:rPr>
        <w:t>Let bij het aanpassen van het document op het volgende:</w:t>
      </w:r>
    </w:p>
    <w:p w14:paraId="017A2402" w14:textId="1E69A246" w:rsidR="00D460D8" w:rsidRPr="0056395F" w:rsidRDefault="00D460D8" w:rsidP="00D460D8">
      <w:pPr>
        <w:spacing w:line="240" w:lineRule="auto"/>
        <w:rPr>
          <w:lang w:val="nl-NL"/>
        </w:rPr>
      </w:pPr>
    </w:p>
    <w:p w14:paraId="24CACE4C" w14:textId="291115EE" w:rsidR="00D460D8" w:rsidRPr="0056395F" w:rsidRDefault="00D460D8" w:rsidP="00D460D8">
      <w:pPr>
        <w:pStyle w:val="Lijstalinea"/>
        <w:numPr>
          <w:ilvl w:val="0"/>
          <w:numId w:val="7"/>
        </w:numPr>
        <w:rPr>
          <w:lang w:val="nl-NL"/>
        </w:rPr>
      </w:pPr>
      <w:r w:rsidRPr="0056395F">
        <w:rPr>
          <w:lang w:val="nl-NL"/>
        </w:rPr>
        <w:t xml:space="preserve">Bij hoofdstukken en paragrafen zijn soms toelichtingen geplaatst. Verwijder deze voordat je </w:t>
      </w:r>
      <w:r w:rsidR="00024CCA">
        <w:rPr>
          <w:lang w:val="nl-NL"/>
        </w:rPr>
        <w:t xml:space="preserve">het model </w:t>
      </w:r>
      <w:r w:rsidRPr="0056395F">
        <w:rPr>
          <w:lang w:val="nl-NL"/>
        </w:rPr>
        <w:t xml:space="preserve">definitief maakt. </w:t>
      </w:r>
    </w:p>
    <w:p w14:paraId="307F6DEC" w14:textId="15390502" w:rsidR="00D107EA" w:rsidRPr="00D107EA" w:rsidRDefault="00D107EA" w:rsidP="00D460D8">
      <w:pPr>
        <w:pStyle w:val="Lijstalinea"/>
        <w:numPr>
          <w:ilvl w:val="0"/>
          <w:numId w:val="7"/>
        </w:numPr>
        <w:rPr>
          <w:rStyle w:val="eop"/>
          <w:lang w:val="nl-NL"/>
        </w:rPr>
      </w:pPr>
      <w:r w:rsidRPr="00D107EA">
        <w:rPr>
          <w:lang w:val="nl-NL"/>
        </w:rPr>
        <w:t>D</w:t>
      </w:r>
      <w:r w:rsidR="00024CCA">
        <w:rPr>
          <w:lang w:val="nl-NL"/>
        </w:rPr>
        <w:t xml:space="preserve">it model </w:t>
      </w:r>
      <w:r w:rsidRPr="00D107EA">
        <w:rPr>
          <w:lang w:val="nl-NL"/>
        </w:rPr>
        <w:t>gaat ervan uit dat taken, rollen en functies die nodig zijn om het proces uit te voeren bij de juiste personen belegd zijn. Is dit niet zo? Ga dan eerst naar fase 1 van het Groeipad</w:t>
      </w:r>
      <w:r w:rsidRPr="00D107EA">
        <w:rPr>
          <w:rStyle w:val="normaltextrun"/>
          <w:rFonts w:ascii="Arial" w:hAnsi="Arial"/>
          <w:color w:val="000000"/>
          <w:sz w:val="22"/>
          <w:szCs w:val="22"/>
          <w:shd w:val="clear" w:color="auto" w:fill="FFFFFF"/>
          <w:lang w:val="nl-NL"/>
        </w:rPr>
        <w:t>.</w:t>
      </w:r>
      <w:r w:rsidRPr="00D107EA">
        <w:rPr>
          <w:rStyle w:val="eop"/>
          <w:rFonts w:ascii="Arial" w:hAnsi="Arial"/>
          <w:color w:val="000000"/>
          <w:sz w:val="22"/>
          <w:szCs w:val="22"/>
          <w:shd w:val="clear" w:color="auto" w:fill="FFFFFF"/>
          <w:lang w:val="nl-NL"/>
        </w:rPr>
        <w:t> </w:t>
      </w:r>
    </w:p>
    <w:p w14:paraId="7D158DC7" w14:textId="77777777" w:rsidR="00A8041C" w:rsidRPr="00E009BD" w:rsidRDefault="00A8041C" w:rsidP="00A8041C">
      <w:pPr>
        <w:pStyle w:val="Lijstalinea"/>
        <w:numPr>
          <w:ilvl w:val="0"/>
          <w:numId w:val="7"/>
        </w:numPr>
        <w:rPr>
          <w:lang w:val="nl-NL"/>
        </w:rPr>
      </w:pPr>
      <w:r w:rsidRPr="00E009BD">
        <w:rPr>
          <w:lang w:val="nl-NL"/>
        </w:rPr>
        <w:t>Geel gearceerde teksten moet je vervangen door eigen tekst.  </w:t>
      </w:r>
    </w:p>
    <w:p w14:paraId="39FA02F2" w14:textId="6AE4FDCE" w:rsidR="00D460D8" w:rsidRPr="0056395F" w:rsidRDefault="00D460D8" w:rsidP="00D460D8">
      <w:pPr>
        <w:spacing w:line="240" w:lineRule="auto"/>
        <w:rPr>
          <w:lang w:val="nl-NL"/>
        </w:rPr>
      </w:pPr>
    </w:p>
    <w:p w14:paraId="13CE3648" w14:textId="3BA21630" w:rsidR="00F37AED" w:rsidRDefault="00F37AED" w:rsidP="00D460D8">
      <w:pPr>
        <w:spacing w:line="240" w:lineRule="auto"/>
        <w:rPr>
          <w:lang w:val="nl-NL"/>
        </w:rPr>
      </w:pPr>
    </w:p>
    <w:p w14:paraId="4A10EDFB" w14:textId="244AD0DE" w:rsidR="00F37AED" w:rsidRPr="00BC707F" w:rsidRDefault="00BC707F" w:rsidP="00BC707F">
      <w:pPr>
        <w:rPr>
          <w:b/>
          <w:bCs/>
          <w:color w:val="2E3093"/>
          <w:sz w:val="24"/>
          <w:szCs w:val="24"/>
          <w:lang w:val="nl-NL"/>
        </w:rPr>
      </w:pPr>
      <w:r w:rsidRPr="00BC707F">
        <w:rPr>
          <w:b/>
          <w:bCs/>
          <w:color w:val="2E3093"/>
          <w:sz w:val="24"/>
          <w:szCs w:val="24"/>
          <w:lang w:val="nl-NL"/>
        </w:rPr>
        <w:t>Totstandkoming</w:t>
      </w:r>
    </w:p>
    <w:p w14:paraId="2BC53F26" w14:textId="77777777" w:rsidR="00BC707F"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56395F">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739224E0" w14:textId="77777777" w:rsidR="00F37AED" w:rsidRPr="00BC707F" w:rsidRDefault="00F37AED" w:rsidP="00BC707F">
      <w:pPr>
        <w:rPr>
          <w:b/>
          <w:bCs/>
          <w:color w:val="2E3093"/>
          <w:sz w:val="24"/>
          <w:szCs w:val="24"/>
          <w:lang w:val="nl-NL"/>
        </w:rPr>
      </w:pPr>
      <w:r w:rsidRPr="00BC707F">
        <w:rPr>
          <w:b/>
          <w:bCs/>
          <w:color w:val="2E3093"/>
          <w:sz w:val="24"/>
          <w:szCs w:val="24"/>
          <w:lang w:val="nl-NL"/>
        </w:rPr>
        <w:t>Sommige rechten voorbehouden </w:t>
      </w:r>
    </w:p>
    <w:p w14:paraId="489D9312"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6395F">
        <w:rPr>
          <w:rStyle w:val="eop"/>
          <w:rFonts w:ascii="Open Sans" w:hAnsi="Open Sans" w:cs="Open Sans"/>
          <w:sz w:val="20"/>
          <w:szCs w:val="20"/>
        </w:rPr>
        <w:t> </w:t>
      </w:r>
    </w:p>
    <w:p w14:paraId="601FF061"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4455A715"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6395F">
        <w:rPr>
          <w:rStyle w:val="eop"/>
          <w:rFonts w:ascii="Arial" w:hAnsi="Arial" w:cs="Arial"/>
          <w:color w:val="000000"/>
          <w:sz w:val="22"/>
          <w:szCs w:val="22"/>
        </w:rPr>
        <w:t> </w:t>
      </w:r>
    </w:p>
    <w:p w14:paraId="24F7B569"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Arial" w:hAnsi="Arial" w:cs="Arial"/>
          <w:color w:val="000000"/>
          <w:sz w:val="22"/>
          <w:szCs w:val="22"/>
        </w:rPr>
        <w:t> </w:t>
      </w:r>
    </w:p>
    <w:p w14:paraId="4DF73C62" w14:textId="77777777" w:rsidR="00F37AED" w:rsidRDefault="00F37AED" w:rsidP="00F37AED">
      <w:pPr>
        <w:pStyle w:val="paragraph"/>
        <w:spacing w:before="0" w:beforeAutospacing="0" w:after="0" w:afterAutospacing="0"/>
        <w:textAlignment w:val="baseline"/>
        <w:rPr>
          <w:rStyle w:val="eop"/>
          <w:rFonts w:ascii="Open Sans" w:hAnsi="Open Sans" w:cs="Open Sans"/>
          <w:sz w:val="20"/>
          <w:szCs w:val="20"/>
        </w:rPr>
      </w:pPr>
      <w:r w:rsidRPr="0056395F">
        <w:rPr>
          <w:rStyle w:val="normaltextrun"/>
          <w:rFonts w:ascii="Open Sans" w:hAnsi="Open Sans" w:cs="Open Sans"/>
          <w:sz w:val="20"/>
          <w:szCs w:val="20"/>
        </w:rPr>
        <w:t xml:space="preserve">Dit template is opgesteld door Kennisnet en verschijnt onder de licentie </w:t>
      </w:r>
      <w:hyperlink r:id="rId20" w:tgtFrame="_blank" w:history="1">
        <w:r w:rsidRPr="0056395F">
          <w:rPr>
            <w:rStyle w:val="normaltextrun"/>
            <w:rFonts w:ascii="Open Sans" w:hAnsi="Open Sans" w:cs="Open Sans"/>
            <w:i/>
            <w:iCs/>
            <w:color w:val="00B0F0"/>
            <w:sz w:val="20"/>
            <w:szCs w:val="20"/>
          </w:rPr>
          <w:t>Creative Commons Naamsvermelding 4.0 Nederland</w:t>
        </w:r>
      </w:hyperlink>
      <w:r w:rsidRPr="0056395F">
        <w:rPr>
          <w:rStyle w:val="normaltextrun"/>
          <w:rFonts w:ascii="Open Sans" w:hAnsi="Open Sans" w:cs="Open Sans"/>
          <w:sz w:val="20"/>
          <w:szCs w:val="20"/>
        </w:rPr>
        <w:t>.</w:t>
      </w:r>
      <w:r w:rsidRPr="0056395F">
        <w:rPr>
          <w:rStyle w:val="eop"/>
          <w:rFonts w:ascii="Open Sans" w:hAnsi="Open Sans" w:cs="Open Sans"/>
          <w:sz w:val="20"/>
          <w:szCs w:val="20"/>
        </w:rPr>
        <w:t> </w:t>
      </w:r>
    </w:p>
    <w:p w14:paraId="360C32FC" w14:textId="77777777" w:rsidR="00B547CB" w:rsidRDefault="00B547CB" w:rsidP="00BC707F">
      <w:pPr>
        <w:rPr>
          <w:b/>
          <w:bCs/>
          <w:color w:val="2E3093"/>
          <w:sz w:val="24"/>
          <w:szCs w:val="24"/>
          <w:lang w:val="nl-NL"/>
        </w:rPr>
      </w:pPr>
    </w:p>
    <w:p w14:paraId="7890699F" w14:textId="77777777" w:rsidR="00D93A84" w:rsidRDefault="00D93A84" w:rsidP="00BC707F">
      <w:pPr>
        <w:rPr>
          <w:b/>
          <w:bCs/>
          <w:color w:val="2E3093"/>
          <w:sz w:val="24"/>
          <w:szCs w:val="24"/>
          <w:lang w:val="nl-NL"/>
        </w:rPr>
      </w:pPr>
    </w:p>
    <w:p w14:paraId="4FEAD367" w14:textId="170010C7" w:rsidR="00BC707F" w:rsidRPr="0056395F" w:rsidRDefault="00BC707F" w:rsidP="00BC707F">
      <w:pPr>
        <w:rPr>
          <w:b/>
          <w:bCs/>
          <w:color w:val="2E3093"/>
          <w:sz w:val="24"/>
          <w:szCs w:val="24"/>
          <w:lang w:val="nl-NL"/>
        </w:rPr>
      </w:pPr>
      <w:r w:rsidRPr="0056395F">
        <w:rPr>
          <w:b/>
          <w:bCs/>
          <w:color w:val="2E3093"/>
          <w:sz w:val="24"/>
          <w:szCs w:val="24"/>
          <w:lang w:val="nl-NL"/>
        </w:rPr>
        <w:t>Vragen?</w:t>
      </w:r>
    </w:p>
    <w:p w14:paraId="7EBCF0DA" w14:textId="77777777" w:rsidR="00BC707F" w:rsidRDefault="00BC707F" w:rsidP="00BC707F">
      <w:pPr>
        <w:spacing w:line="240" w:lineRule="auto"/>
        <w:rPr>
          <w:lang w:val="nl-NL"/>
        </w:rPr>
      </w:pPr>
      <w:r w:rsidRPr="0056395F">
        <w:rPr>
          <w:lang w:val="nl-NL"/>
        </w:rPr>
        <w:t xml:space="preserve">Heb je vragen over dit voorbeelddocument? Kijk voor meer informatie op </w:t>
      </w:r>
      <w:hyperlink r:id="rId21" w:history="1">
        <w:r w:rsidRPr="00B547CB">
          <w:rPr>
            <w:rStyle w:val="normaltextrun"/>
            <w:rFonts w:eastAsia="Times New Roman" w:cs="Open Sans"/>
            <w:i/>
            <w:iCs/>
            <w:color w:val="00B0F0"/>
            <w:lang w:val="nl-NL"/>
          </w:rPr>
          <w:t>normenkaderibp.kennisnet.nl/groeipad</w:t>
        </w:r>
      </w:hyperlink>
      <w:r w:rsidRPr="00B547CB">
        <w:rPr>
          <w:rStyle w:val="normaltextrun"/>
          <w:rFonts w:eastAsia="Times New Roman" w:cs="Open Sans"/>
          <w:i/>
          <w:iCs/>
          <w:color w:val="00B0F0"/>
          <w:lang w:val="nl-NL"/>
        </w:rPr>
        <w:t xml:space="preserve"> </w:t>
      </w:r>
      <w:r w:rsidRPr="00B547CB">
        <w:rPr>
          <w:lang w:val="nl-NL"/>
        </w:rPr>
        <w:t>of</w:t>
      </w:r>
      <w:r w:rsidRPr="0056395F">
        <w:rPr>
          <w:lang w:val="nl-NL"/>
        </w:rPr>
        <w:t xml:space="preserve"> stuur een mail naar </w:t>
      </w:r>
      <w:hyperlink r:id="rId22" w:history="1">
        <w:r w:rsidRPr="00B547CB">
          <w:rPr>
            <w:rStyle w:val="normaltextrun"/>
            <w:rFonts w:eastAsia="Times New Roman" w:cs="Open Sans"/>
            <w:i/>
            <w:iCs/>
            <w:color w:val="00B0F0"/>
            <w:lang w:val="nl-NL"/>
          </w:rPr>
          <w:t>ibp@kennisnet.nl</w:t>
        </w:r>
      </w:hyperlink>
      <w:r w:rsidRPr="00B547CB">
        <w:rPr>
          <w:rStyle w:val="normaltextrun"/>
          <w:rFonts w:eastAsia="Times New Roman" w:cs="Open Sans"/>
          <w:i/>
          <w:iCs/>
          <w:color w:val="00B0F0"/>
          <w:lang w:val="nl-NL"/>
        </w:rPr>
        <w:t>.</w:t>
      </w:r>
      <w:r w:rsidRPr="0056395F">
        <w:rPr>
          <w:lang w:val="nl-NL"/>
        </w:rPr>
        <w:t xml:space="preserve"> </w:t>
      </w:r>
    </w:p>
    <w:p w14:paraId="3170E49D" w14:textId="77777777" w:rsidR="00BC707F" w:rsidRDefault="00BC707F" w:rsidP="00BC707F">
      <w:pPr>
        <w:spacing w:line="240" w:lineRule="auto"/>
        <w:rPr>
          <w:lang w:val="nl-NL"/>
        </w:rPr>
      </w:pPr>
    </w:p>
    <w:p w14:paraId="22AF016A" w14:textId="77777777" w:rsidR="00BC707F" w:rsidRPr="0056395F"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Default="00F37AED" w:rsidP="00F37AED">
      <w:pPr>
        <w:rPr>
          <w:lang w:val="nl-NL"/>
        </w:rPr>
      </w:pPr>
    </w:p>
    <w:p w14:paraId="3C2BFA8C" w14:textId="77777777" w:rsidR="00F37AED" w:rsidRDefault="00F37AED" w:rsidP="00C842E8">
      <w:pPr>
        <w:rPr>
          <w:lang w:val="nl-NL"/>
        </w:rPr>
      </w:pPr>
    </w:p>
    <w:p w14:paraId="069B9E78" w14:textId="77777777" w:rsidR="00BC707F" w:rsidRDefault="00BC707F">
      <w:pPr>
        <w:spacing w:line="240" w:lineRule="auto"/>
        <w:rPr>
          <w:b/>
          <w:bCs/>
          <w:color w:val="2E3093"/>
          <w:sz w:val="32"/>
          <w:szCs w:val="32"/>
          <w:lang w:val="nl-NL"/>
        </w:rPr>
      </w:pPr>
      <w:r>
        <w:rPr>
          <w:b/>
          <w:bCs/>
          <w:color w:val="2E3093"/>
          <w:sz w:val="32"/>
          <w:szCs w:val="32"/>
          <w:lang w:val="nl-NL"/>
        </w:rPr>
        <w:br w:type="page"/>
      </w:r>
    </w:p>
    <w:p w14:paraId="5AF972A8" w14:textId="4D77C3B4" w:rsidR="00D92E30" w:rsidRDefault="00D92E30" w:rsidP="00C842E8">
      <w:pPr>
        <w:rPr>
          <w:b/>
          <w:bCs/>
          <w:color w:val="2E3093"/>
          <w:sz w:val="32"/>
          <w:szCs w:val="32"/>
          <w:lang w:val="nl-NL"/>
        </w:rPr>
      </w:pPr>
      <w:r w:rsidRPr="0056395F">
        <w:rPr>
          <w:b/>
          <w:bCs/>
          <w:color w:val="2E3093"/>
          <w:sz w:val="32"/>
          <w:szCs w:val="32"/>
          <w:lang w:val="nl-NL"/>
        </w:rPr>
        <w:lastRenderedPageBreak/>
        <w:t>Documentgeschiedenis</w:t>
      </w:r>
    </w:p>
    <w:p w14:paraId="438F523C" w14:textId="153F549E" w:rsidR="00E21BF3" w:rsidRPr="00820529" w:rsidRDefault="00E21BF3" w:rsidP="00E21BF3">
      <w:pPr>
        <w:spacing w:line="240" w:lineRule="auto"/>
        <w:rPr>
          <w:color w:val="2E3093"/>
          <w:lang w:val="nl-NL"/>
        </w:rPr>
      </w:pPr>
    </w:p>
    <w:p w14:paraId="6DDC965D" w14:textId="77777777" w:rsidR="00B9277C" w:rsidRPr="00820529" w:rsidRDefault="00B9277C" w:rsidP="00B9277C">
      <w:pPr>
        <w:widowControl w:val="0"/>
        <w:rPr>
          <w:b/>
          <w:bCs/>
          <w:i/>
          <w:iCs/>
          <w:color w:val="2E3093"/>
          <w:lang w:val="nl-NL"/>
        </w:rPr>
      </w:pPr>
      <w:r w:rsidRPr="00820529">
        <w:rPr>
          <w:b/>
          <w:bCs/>
          <w:i/>
          <w:iCs/>
          <w:color w:val="2E3093"/>
          <w:lang w:val="nl-NL"/>
        </w:rPr>
        <w:t>Toelichting</w:t>
      </w:r>
    </w:p>
    <w:p w14:paraId="4281721C" w14:textId="77777777" w:rsidR="00B9277C" w:rsidRPr="00820529" w:rsidRDefault="00B9277C" w:rsidP="00B9277C">
      <w:pPr>
        <w:widowControl w:val="0"/>
        <w:numPr>
          <w:ilvl w:val="0"/>
          <w:numId w:val="8"/>
        </w:numPr>
        <w:spacing w:line="300" w:lineRule="auto"/>
        <w:rPr>
          <w:i/>
          <w:iCs/>
          <w:color w:val="2E3093"/>
          <w:lang w:val="nl-NL"/>
        </w:rPr>
      </w:pPr>
      <w:r w:rsidRPr="00820529">
        <w:rPr>
          <w:i/>
          <w:iCs/>
          <w:color w:val="2E3093"/>
          <w:lang w:val="nl-NL"/>
        </w:rPr>
        <w:t>Geef hier aan wie het document vaststelt. Dat kan bijvoorbeeld de proceseigenaar zijn, maar ook het bestuur.</w:t>
      </w:r>
    </w:p>
    <w:p w14:paraId="5DE4DE9F" w14:textId="397B6294" w:rsidR="00B9277C" w:rsidRPr="00820529" w:rsidRDefault="00B9277C" w:rsidP="00B9277C">
      <w:pPr>
        <w:widowControl w:val="0"/>
        <w:numPr>
          <w:ilvl w:val="0"/>
          <w:numId w:val="8"/>
        </w:numPr>
        <w:spacing w:line="300" w:lineRule="auto"/>
        <w:rPr>
          <w:i/>
          <w:iCs/>
          <w:color w:val="2E3093"/>
          <w:lang w:val="nl-NL"/>
        </w:rPr>
      </w:pPr>
      <w:r w:rsidRPr="00820529">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Default="00820529" w:rsidP="00C842E8">
      <w:pPr>
        <w:rPr>
          <w:b/>
          <w:bCs/>
          <w:color w:val="2E3093"/>
          <w:sz w:val="24"/>
          <w:szCs w:val="24"/>
          <w:lang w:val="nl-NL"/>
        </w:rPr>
      </w:pPr>
    </w:p>
    <w:p w14:paraId="2EB0766B" w14:textId="5CD8E8F7" w:rsidR="00D92E30" w:rsidRPr="0056395F" w:rsidRDefault="00D92E30" w:rsidP="00C842E8">
      <w:pPr>
        <w:rPr>
          <w:b/>
          <w:bCs/>
          <w:color w:val="2E3093"/>
          <w:sz w:val="24"/>
          <w:szCs w:val="24"/>
          <w:lang w:val="nl-NL"/>
        </w:rPr>
      </w:pPr>
      <w:r w:rsidRPr="0056395F">
        <w:rPr>
          <w:b/>
          <w:bCs/>
          <w:color w:val="2E3093"/>
          <w:sz w:val="24"/>
          <w:szCs w:val="24"/>
          <w:lang w:val="nl-NL"/>
        </w:rPr>
        <w:t>Revisies</w:t>
      </w:r>
    </w:p>
    <w:p w14:paraId="71FE15A8" w14:textId="77777777" w:rsidR="00C842E8" w:rsidRPr="0056395F"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56395F"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56395F" w:rsidRDefault="00D92E30" w:rsidP="00A728A2">
            <w:pPr>
              <w:rPr>
                <w:b/>
                <w:bCs/>
                <w:color w:val="FFFFFF" w:themeColor="background1"/>
                <w:lang w:val="nl-NL"/>
              </w:rPr>
            </w:pPr>
            <w:r w:rsidRPr="0056395F">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56395F" w:rsidRDefault="00D92E30" w:rsidP="00A728A2">
            <w:pPr>
              <w:rPr>
                <w:b/>
                <w:bCs/>
                <w:color w:val="FFFFFF" w:themeColor="background1"/>
                <w:lang w:val="nl-NL"/>
              </w:rPr>
            </w:pPr>
            <w:r w:rsidRPr="0056395F">
              <w:rPr>
                <w:b/>
                <w:bCs/>
                <w:color w:val="FFFFFF" w:themeColor="background1"/>
                <w:lang w:val="nl-NL"/>
              </w:rPr>
              <w:t>Review</w:t>
            </w:r>
          </w:p>
        </w:tc>
      </w:tr>
      <w:tr w:rsidR="00D92E30" w:rsidRPr="0056395F"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56395F"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56395F"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56395F"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56395F" w:rsidRDefault="00D92E30" w:rsidP="00A728A2">
            <w:pPr>
              <w:rPr>
                <w:lang w:val="nl-NL"/>
              </w:rPr>
            </w:pPr>
          </w:p>
        </w:tc>
      </w:tr>
      <w:tr w:rsidR="00D92E30" w:rsidRPr="0056395F"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56395F" w:rsidRDefault="00D92E30" w:rsidP="00A728A2">
            <w:pPr>
              <w:rPr>
                <w:lang w:val="nl-NL"/>
              </w:rPr>
            </w:pPr>
          </w:p>
        </w:tc>
      </w:tr>
      <w:tr w:rsidR="00D92E30" w:rsidRPr="0056395F"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56395F" w:rsidRDefault="00D92E30" w:rsidP="00A728A2">
            <w:pPr>
              <w:rPr>
                <w:lang w:val="nl-NL"/>
              </w:rPr>
            </w:pPr>
          </w:p>
        </w:tc>
      </w:tr>
    </w:tbl>
    <w:p w14:paraId="3A7B0804" w14:textId="77777777" w:rsidR="00C842E8" w:rsidRPr="0056395F" w:rsidRDefault="00C842E8" w:rsidP="00C842E8">
      <w:pPr>
        <w:rPr>
          <w:b/>
          <w:bCs/>
          <w:color w:val="2E3093"/>
          <w:sz w:val="24"/>
          <w:szCs w:val="24"/>
          <w:lang w:val="nl-NL"/>
        </w:rPr>
      </w:pPr>
    </w:p>
    <w:p w14:paraId="68C3002F" w14:textId="719B26DC" w:rsidR="00D92E30" w:rsidRPr="0056395F" w:rsidRDefault="00B52ACE" w:rsidP="00C842E8">
      <w:pPr>
        <w:rPr>
          <w:b/>
          <w:bCs/>
          <w:color w:val="2E3093"/>
          <w:sz w:val="24"/>
          <w:szCs w:val="24"/>
          <w:lang w:val="nl-NL"/>
        </w:rPr>
      </w:pPr>
      <w:r w:rsidRPr="0056395F">
        <w:rPr>
          <w:b/>
          <w:bCs/>
          <w:color w:val="2E3093"/>
          <w:sz w:val="24"/>
          <w:szCs w:val="24"/>
          <w:lang w:val="nl-NL"/>
        </w:rPr>
        <w:t>Vaststelling</w:t>
      </w:r>
    </w:p>
    <w:p w14:paraId="3396A20E" w14:textId="77777777" w:rsidR="00C842E8" w:rsidRPr="0056395F"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56395F"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56395F" w:rsidRDefault="00D92E30" w:rsidP="00A728A2">
            <w:pPr>
              <w:rPr>
                <w:b/>
                <w:bCs/>
                <w:color w:val="FFFFFF" w:themeColor="background1"/>
                <w:lang w:val="nl-NL"/>
              </w:rPr>
            </w:pPr>
            <w:r w:rsidRPr="0056395F">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56395F" w:rsidRDefault="00D92E30" w:rsidP="00A728A2">
            <w:pPr>
              <w:rPr>
                <w:b/>
                <w:bCs/>
                <w:color w:val="FFFFFF" w:themeColor="background1"/>
                <w:lang w:val="nl-NL"/>
              </w:rPr>
            </w:pPr>
            <w:r w:rsidRPr="0056395F">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r>
      <w:tr w:rsidR="00D92E30" w:rsidRPr="0056395F"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56395F"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56395F"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56395F"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56395F" w:rsidRDefault="00D92E30" w:rsidP="00A728A2">
            <w:pPr>
              <w:rPr>
                <w:lang w:val="nl-NL"/>
              </w:rPr>
            </w:pPr>
          </w:p>
        </w:tc>
      </w:tr>
      <w:tr w:rsidR="00D92E30" w:rsidRPr="0056395F"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56395F" w:rsidRDefault="00D92E30" w:rsidP="00A728A2">
            <w:pPr>
              <w:rPr>
                <w:lang w:val="nl-NL"/>
              </w:rPr>
            </w:pPr>
          </w:p>
        </w:tc>
      </w:tr>
      <w:tr w:rsidR="00D92E30" w:rsidRPr="0056395F"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56395F" w:rsidRDefault="00D92E30" w:rsidP="00A728A2">
            <w:pPr>
              <w:rPr>
                <w:lang w:val="nl-NL"/>
              </w:rPr>
            </w:pPr>
          </w:p>
        </w:tc>
      </w:tr>
    </w:tbl>
    <w:p w14:paraId="227A815B" w14:textId="77777777" w:rsidR="00C842E8" w:rsidRPr="0056395F" w:rsidRDefault="00C842E8" w:rsidP="00C842E8">
      <w:pPr>
        <w:rPr>
          <w:lang w:val="nl-NL"/>
        </w:rPr>
      </w:pPr>
    </w:p>
    <w:p w14:paraId="5855DF52" w14:textId="343BB877" w:rsidR="00D92E30" w:rsidRPr="0056395F" w:rsidRDefault="00D92E30" w:rsidP="00C842E8">
      <w:pPr>
        <w:rPr>
          <w:b/>
          <w:bCs/>
          <w:color w:val="2E3093"/>
          <w:sz w:val="24"/>
          <w:szCs w:val="24"/>
          <w:lang w:val="nl-NL"/>
        </w:rPr>
      </w:pPr>
      <w:r w:rsidRPr="0056395F">
        <w:rPr>
          <w:b/>
          <w:bCs/>
          <w:color w:val="2E3093"/>
          <w:sz w:val="24"/>
          <w:szCs w:val="24"/>
          <w:lang w:val="nl-NL"/>
        </w:rPr>
        <w:t>Document</w:t>
      </w:r>
      <w:r w:rsidR="00B52ACE" w:rsidRPr="0056395F">
        <w:rPr>
          <w:b/>
          <w:bCs/>
          <w:color w:val="2E3093"/>
          <w:sz w:val="24"/>
          <w:szCs w:val="24"/>
          <w:lang w:val="nl-NL"/>
        </w:rPr>
        <w:t>c</w:t>
      </w:r>
      <w:r w:rsidRPr="0056395F">
        <w:rPr>
          <w:b/>
          <w:bCs/>
          <w:color w:val="2E3093"/>
          <w:sz w:val="24"/>
          <w:szCs w:val="24"/>
          <w:lang w:val="nl-NL"/>
        </w:rPr>
        <w:t>lassificati</w:t>
      </w:r>
      <w:r w:rsidR="00B52ACE" w:rsidRPr="0056395F">
        <w:rPr>
          <w:b/>
          <w:bCs/>
          <w:color w:val="2E3093"/>
          <w:sz w:val="24"/>
          <w:szCs w:val="24"/>
          <w:lang w:val="nl-NL"/>
        </w:rPr>
        <w:t>e</w:t>
      </w:r>
    </w:p>
    <w:p w14:paraId="214FC482" w14:textId="77777777" w:rsidR="00C842E8" w:rsidRPr="0056395F"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56395F"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56395F" w:rsidRDefault="00D92E30" w:rsidP="00A728A2">
            <w:pPr>
              <w:rPr>
                <w:b/>
                <w:bCs/>
                <w:color w:val="FFFFFF" w:themeColor="background1"/>
                <w:lang w:val="nl-NL"/>
              </w:rPr>
            </w:pPr>
            <w:r w:rsidRPr="0056395F">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56395F" w:rsidRDefault="00D92E30" w:rsidP="00A728A2">
            <w:pPr>
              <w:rPr>
                <w:b/>
                <w:bCs/>
                <w:color w:val="FFFFFF" w:themeColor="background1"/>
                <w:lang w:val="nl-NL"/>
              </w:rPr>
            </w:pPr>
            <w:r w:rsidRPr="0056395F">
              <w:rPr>
                <w:b/>
                <w:bCs/>
                <w:color w:val="FFFFFF" w:themeColor="background1"/>
                <w:lang w:val="nl-NL"/>
              </w:rPr>
              <w:t>Beschrijving</w:t>
            </w:r>
          </w:p>
        </w:tc>
      </w:tr>
      <w:tr w:rsidR="00D92E30" w:rsidRPr="00024CCA"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56395F" w:rsidRDefault="00D92E30" w:rsidP="00A728A2">
            <w:pPr>
              <w:rPr>
                <w:lang w:val="nl-NL"/>
              </w:rPr>
            </w:pPr>
            <w:r w:rsidRPr="0056395F">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56395F" w:rsidRDefault="00D92E30" w:rsidP="00A728A2">
            <w:pPr>
              <w:rPr>
                <w:lang w:val="nl-NL"/>
              </w:rPr>
            </w:pPr>
            <w:r w:rsidRPr="0056395F">
              <w:rPr>
                <w:lang w:val="nl-NL"/>
              </w:rPr>
              <w:t>Dit document mag zonder beperkingen worden gedeeld</w:t>
            </w:r>
          </w:p>
        </w:tc>
      </w:tr>
      <w:tr w:rsidR="00D92E30" w:rsidRPr="00024CCA"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56395F" w:rsidRDefault="00D92E30" w:rsidP="00A728A2">
            <w:pPr>
              <w:rPr>
                <w:lang w:val="nl-NL"/>
              </w:rPr>
            </w:pPr>
            <w:r w:rsidRPr="0056395F">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405D92" w:rsidRDefault="00B9277C" w:rsidP="00A728A2">
            <w:pPr>
              <w:rPr>
                <w:lang w:val="nl-NL"/>
              </w:rPr>
            </w:pPr>
            <w:r w:rsidRPr="00405D92">
              <w:rPr>
                <w:lang w:val="nl-NL"/>
              </w:rPr>
              <w:t xml:space="preserve">Dit document mag worden gedeeld met medewerkers van </w:t>
            </w:r>
            <w:r w:rsidRPr="003204E9">
              <w:rPr>
                <w:highlight w:val="yellow"/>
                <w:lang w:val="nl-NL"/>
              </w:rPr>
              <w:t>&lt;naam schoolbestuur</w:t>
            </w:r>
            <w:r w:rsidR="00307288" w:rsidRPr="003204E9">
              <w:rPr>
                <w:highlight w:val="yellow"/>
                <w:lang w:val="nl-NL"/>
              </w:rPr>
              <w:t xml:space="preserve"> en eventuele andere organisaties</w:t>
            </w:r>
            <w:r w:rsidRPr="003204E9">
              <w:rPr>
                <w:highlight w:val="yellow"/>
                <w:lang w:val="nl-NL"/>
              </w:rPr>
              <w:t>&gt;</w:t>
            </w:r>
          </w:p>
        </w:tc>
      </w:tr>
      <w:tr w:rsidR="00D92E30" w:rsidRPr="00024CCA"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56395F" w:rsidRDefault="00D92E30" w:rsidP="00A728A2">
            <w:pPr>
              <w:rPr>
                <w:lang w:val="nl-NL"/>
              </w:rPr>
            </w:pPr>
            <w:r w:rsidRPr="0056395F">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405D92" w:rsidRDefault="00B9277C" w:rsidP="00A728A2">
            <w:pPr>
              <w:rPr>
                <w:lang w:val="nl-NL"/>
              </w:rPr>
            </w:pPr>
            <w:r w:rsidRPr="00405D92">
              <w:rPr>
                <w:lang w:val="nl-NL"/>
              </w:rPr>
              <w:t xml:space="preserve">Dit document is exclusief bestemd voor de volgende personen: </w:t>
            </w:r>
            <w:r w:rsidRPr="003204E9">
              <w:rPr>
                <w:highlight w:val="yellow"/>
                <w:lang w:val="nl-NL"/>
              </w:rPr>
              <w:t>&lt;bijv. leden MT&gt;.</w:t>
            </w:r>
          </w:p>
        </w:tc>
      </w:tr>
    </w:tbl>
    <w:p w14:paraId="4E005EEB" w14:textId="77777777" w:rsidR="00813986" w:rsidRPr="00813986" w:rsidRDefault="00D92E30" w:rsidP="00813986">
      <w:pPr>
        <w:pStyle w:val="Kop1"/>
      </w:pPr>
      <w:r w:rsidRPr="0056395F">
        <w:br w:type="page"/>
      </w:r>
      <w:r w:rsidR="00813986" w:rsidRPr="00813986">
        <w:lastRenderedPageBreak/>
        <w:t>Model Responsible Disclosure voor leerlingen </w:t>
      </w:r>
    </w:p>
    <w:p w14:paraId="2AC90EEF" w14:textId="77777777" w:rsidR="00A90954" w:rsidRPr="00820529" w:rsidRDefault="00A90954" w:rsidP="00A90954">
      <w:pPr>
        <w:widowControl w:val="0"/>
        <w:rPr>
          <w:b/>
          <w:bCs/>
          <w:i/>
          <w:iCs/>
          <w:color w:val="2E3093"/>
          <w:lang w:val="nl-NL"/>
        </w:rPr>
      </w:pPr>
      <w:r w:rsidRPr="00820529">
        <w:rPr>
          <w:b/>
          <w:bCs/>
          <w:i/>
          <w:iCs/>
          <w:color w:val="2E3093"/>
          <w:lang w:val="nl-NL"/>
        </w:rPr>
        <w:t>Toelichting</w:t>
      </w:r>
    </w:p>
    <w:p w14:paraId="7E4EB6FE" w14:textId="77777777" w:rsidR="00A90954" w:rsidRPr="00813986" w:rsidRDefault="00A90954" w:rsidP="00A90954">
      <w:pPr>
        <w:rPr>
          <w:i/>
          <w:iCs/>
          <w:color w:val="2E3093"/>
          <w:lang w:val="nl-NL"/>
        </w:rPr>
      </w:pPr>
      <w:r w:rsidRPr="00813986">
        <w:rPr>
          <w:i/>
          <w:iCs/>
          <w:color w:val="2E3093"/>
          <w:lang w:val="nl-NL"/>
        </w:rPr>
        <w:t xml:space="preserve">Let op: Alle </w:t>
      </w:r>
      <w:r w:rsidRPr="00813986">
        <w:rPr>
          <w:i/>
          <w:iCs/>
          <w:color w:val="2E3093"/>
          <w:highlight w:val="yellow"/>
          <w:lang w:val="nl-NL"/>
        </w:rPr>
        <w:t>gele</w:t>
      </w:r>
      <w:r w:rsidRPr="00813986">
        <w:rPr>
          <w:i/>
          <w:iCs/>
          <w:color w:val="2E3093"/>
          <w:lang w:val="nl-NL"/>
        </w:rPr>
        <w:t> onderdelen invullen op basis van de gegevens van de eigen organisatie.  </w:t>
      </w:r>
    </w:p>
    <w:p w14:paraId="7F4643B8" w14:textId="3BC5B54D" w:rsidR="00813986" w:rsidRPr="00813986" w:rsidRDefault="00813986" w:rsidP="00813986">
      <w:pPr>
        <w:rPr>
          <w:lang w:val="nl-NL"/>
        </w:rPr>
      </w:pPr>
    </w:p>
    <w:p w14:paraId="45A0EEB1" w14:textId="77777777" w:rsidR="00813986" w:rsidRDefault="00813986" w:rsidP="00813986">
      <w:pPr>
        <w:rPr>
          <w:lang w:val="nl-NL"/>
        </w:rPr>
      </w:pPr>
      <w:r w:rsidRPr="00813986">
        <w:rPr>
          <w:lang w:val="nl-NL"/>
        </w:rPr>
        <w:t>Bij &lt;</w:t>
      </w:r>
      <w:r w:rsidRPr="00813986">
        <w:rPr>
          <w:highlight w:val="yellow"/>
          <w:lang w:val="nl-NL"/>
        </w:rPr>
        <w:t>schoolbestuur</w:t>
      </w:r>
      <w:r w:rsidRPr="00813986">
        <w:rPr>
          <w:lang w:val="nl-NL"/>
        </w:rPr>
        <w:t>&gt; vinden wij de veiligheid van onze informatiesystemen (internet en bijbehorende hardware en software) erg belangrijk. Ondanks onze zorg voor de beveiliging van onze systemen kan het voorkomen dat er toch een zwakke plek (kwetsbaarheid) is. Heb jij een zwakke plek in één van onze systemen hebt gevonden? Dan horen wij dit graag, zodat we zo snel mogelijk maatregelen kunnen treffen. Wij willen graag met jou samenwerken om de leerlingen, medewerkers en onze systemen beter te kunnen beschermen. </w:t>
      </w:r>
    </w:p>
    <w:p w14:paraId="49F1D816" w14:textId="77777777" w:rsidR="00813986" w:rsidRPr="00813986" w:rsidRDefault="00813986" w:rsidP="00A65D35">
      <w:pPr>
        <w:pStyle w:val="Subkopje"/>
        <w:rPr>
          <w:lang w:val="nl-NL"/>
        </w:rPr>
      </w:pPr>
      <w:r w:rsidRPr="00813986">
        <w:rPr>
          <w:lang w:val="nl-NL"/>
        </w:rPr>
        <w:t>Wij vragen jou: </w:t>
      </w:r>
    </w:p>
    <w:p w14:paraId="5DFBB163" w14:textId="7DAC58C3" w:rsidR="00813986" w:rsidRPr="00813986" w:rsidRDefault="00813986" w:rsidP="00813986">
      <w:pPr>
        <w:numPr>
          <w:ilvl w:val="0"/>
          <w:numId w:val="27"/>
        </w:numPr>
        <w:rPr>
          <w:lang w:val="nl-NL"/>
        </w:rPr>
      </w:pPr>
      <w:r w:rsidRPr="00813986">
        <w:rPr>
          <w:lang w:val="nl-NL"/>
        </w:rPr>
        <w:t xml:space="preserve">Je bevindingen te mailen naar </w:t>
      </w:r>
      <w:r w:rsidR="0064215F">
        <w:rPr>
          <w:lang w:val="nl-NL"/>
        </w:rPr>
        <w:t>&lt;</w:t>
      </w:r>
      <w:r w:rsidRPr="00813986">
        <w:rPr>
          <w:highlight w:val="yellow"/>
          <w:lang w:val="nl-NL"/>
        </w:rPr>
        <w:t>security@&lt;schoolbestuur</w:t>
      </w:r>
      <w:r w:rsidRPr="00813986">
        <w:rPr>
          <w:lang w:val="nl-NL"/>
        </w:rPr>
        <w:t>&gt;.nl of deze door te geven aan je &lt;</w:t>
      </w:r>
      <w:r w:rsidRPr="00813986">
        <w:rPr>
          <w:highlight w:val="yellow"/>
          <w:lang w:val="nl-NL"/>
        </w:rPr>
        <w:t>mentor</w:t>
      </w:r>
      <w:r w:rsidRPr="00813986">
        <w:rPr>
          <w:lang w:val="nl-NL"/>
        </w:rPr>
        <w:t>&gt;. Jouw &lt;</w:t>
      </w:r>
      <w:r w:rsidRPr="00813986">
        <w:rPr>
          <w:highlight w:val="yellow"/>
          <w:lang w:val="nl-NL"/>
        </w:rPr>
        <w:t>mentor</w:t>
      </w:r>
      <w:r w:rsidRPr="00813986">
        <w:rPr>
          <w:lang w:val="nl-NL"/>
        </w:rPr>
        <w:t>&gt; zal je vervolgens in contact brengen met onze &lt;</w:t>
      </w:r>
      <w:r w:rsidRPr="00813986">
        <w:rPr>
          <w:highlight w:val="yellow"/>
          <w:lang w:val="nl-NL"/>
        </w:rPr>
        <w:t>security officer</w:t>
      </w:r>
      <w:r w:rsidRPr="00813986">
        <w:rPr>
          <w:lang w:val="nl-NL"/>
        </w:rPr>
        <w:t>&gt;. </w:t>
      </w:r>
    </w:p>
    <w:p w14:paraId="1BD1044D" w14:textId="7A17B5FF" w:rsidR="00813986" w:rsidRPr="00813986" w:rsidRDefault="00813986" w:rsidP="00813986">
      <w:pPr>
        <w:numPr>
          <w:ilvl w:val="0"/>
          <w:numId w:val="28"/>
        </w:numPr>
        <w:rPr>
          <w:lang w:val="nl-NL"/>
        </w:rPr>
      </w:pPr>
      <w:r w:rsidRPr="00813986">
        <w:rPr>
          <w:lang w:val="nl-NL"/>
        </w:rPr>
        <w:t>De kwetsbaarheid niet te misbruiken, geen data te downloaden of informatie van andere leerlingen, docenten of medewerkers in te kijken, te verwijderen of aan te passen. </w:t>
      </w:r>
    </w:p>
    <w:p w14:paraId="3C9EAF93" w14:textId="77777777" w:rsidR="00813986" w:rsidRPr="00813986" w:rsidRDefault="00813986" w:rsidP="00813986">
      <w:pPr>
        <w:numPr>
          <w:ilvl w:val="0"/>
          <w:numId w:val="29"/>
        </w:numPr>
        <w:rPr>
          <w:lang w:val="nl-NL"/>
        </w:rPr>
      </w:pPr>
      <w:r w:rsidRPr="00813986">
        <w:rPr>
          <w:lang w:val="nl-NL"/>
        </w:rPr>
        <w:t>De kwetsbaarheid niet met anderen te delen totdat deze is verholpen en alle informatie die verkregen is via het lek direct na het verhelpen van het lek te wissen. </w:t>
      </w:r>
    </w:p>
    <w:p w14:paraId="2EC27DAF" w14:textId="77777777" w:rsidR="00813986" w:rsidRPr="00813986" w:rsidRDefault="00813986" w:rsidP="00813986">
      <w:pPr>
        <w:numPr>
          <w:ilvl w:val="0"/>
          <w:numId w:val="30"/>
        </w:numPr>
        <w:rPr>
          <w:lang w:val="nl-NL"/>
        </w:rPr>
      </w:pPr>
      <w:r w:rsidRPr="00813986">
        <w:rPr>
          <w:lang w:val="nl-NL"/>
        </w:rPr>
        <w:t>Geen gebruik te maken van aanvallen op de beveiliging van de school, zoals spam of DDoS-aanvallen. </w:t>
      </w:r>
    </w:p>
    <w:p w14:paraId="765C6FE6" w14:textId="77777777" w:rsidR="00813986" w:rsidRPr="00813986" w:rsidRDefault="00813986" w:rsidP="00813986">
      <w:pPr>
        <w:numPr>
          <w:ilvl w:val="0"/>
          <w:numId w:val="31"/>
        </w:numPr>
        <w:rPr>
          <w:lang w:val="nl-NL"/>
        </w:rPr>
      </w:pPr>
      <w:r w:rsidRPr="00813986">
        <w:rPr>
          <w:lang w:val="nl-NL"/>
        </w:rPr>
        <w:t>De school voldoende informatie te geven om het probleem te kunnen vinden zodat wij het zo snel mogelijk kunnen verhelpen. Meestal is het IP-adres of de URL van het getroffen systeem en een omschrijving van de kwetsbaarheid voldoende, maar bij meer ingewikkelde kwetsbaarheden kan extra informatie nodig zijn.  </w:t>
      </w:r>
    </w:p>
    <w:p w14:paraId="533DB5C7" w14:textId="5F9DE2C7" w:rsidR="00813986" w:rsidRPr="00813986" w:rsidRDefault="00813986" w:rsidP="00A65D35">
      <w:pPr>
        <w:pStyle w:val="Subkopje"/>
        <w:rPr>
          <w:lang w:val="nl-NL"/>
        </w:rPr>
      </w:pPr>
      <w:r w:rsidRPr="00813986">
        <w:rPr>
          <w:lang w:val="nl-NL"/>
        </w:rPr>
        <w:t>Wij beloven dat: </w:t>
      </w:r>
    </w:p>
    <w:p w14:paraId="01736A70" w14:textId="77777777" w:rsidR="00813986" w:rsidRPr="00813986" w:rsidRDefault="00813986" w:rsidP="00813986">
      <w:pPr>
        <w:numPr>
          <w:ilvl w:val="0"/>
          <w:numId w:val="32"/>
        </w:numPr>
        <w:rPr>
          <w:lang w:val="nl-NL"/>
        </w:rPr>
      </w:pPr>
      <w:r w:rsidRPr="00813986">
        <w:rPr>
          <w:lang w:val="nl-NL"/>
        </w:rPr>
        <w:t>Je binnen (optioneel: 3 (werk)dagen) van ons te horen krijgt hoe we de kwetsbaarheid gaan oppakken en wanneer wij hiervoor een oplossing verwachten te hebben.  </w:t>
      </w:r>
    </w:p>
    <w:p w14:paraId="43C707AE" w14:textId="77777777" w:rsidR="00813986" w:rsidRPr="00813986" w:rsidRDefault="00813986" w:rsidP="00813986">
      <w:pPr>
        <w:numPr>
          <w:ilvl w:val="0"/>
          <w:numId w:val="33"/>
        </w:numPr>
        <w:rPr>
          <w:lang w:val="nl-NL"/>
        </w:rPr>
      </w:pPr>
      <w:r w:rsidRPr="00813986">
        <w:rPr>
          <w:lang w:val="nl-NL"/>
        </w:rPr>
        <w:t>Als je de kwetsbaarheid netjes gemeld hebt en via de bovenstaande stappen gehandeld hebt, zullen wij geen melding maken bij de politie of juridische stappen ondernemen*. </w:t>
      </w:r>
    </w:p>
    <w:p w14:paraId="457E7282" w14:textId="77777777" w:rsidR="00813986" w:rsidRPr="00813986" w:rsidRDefault="00813986" w:rsidP="00813986">
      <w:pPr>
        <w:numPr>
          <w:ilvl w:val="0"/>
          <w:numId w:val="34"/>
        </w:numPr>
        <w:rPr>
          <w:lang w:val="nl-NL"/>
        </w:rPr>
      </w:pPr>
      <w:r w:rsidRPr="00813986">
        <w:rPr>
          <w:lang w:val="nl-NL"/>
        </w:rPr>
        <w:t>Wij zullen jouw melding vertrouwelijk behandelen en jouw persoonlijke gegevens niet zonder jouw toestemming met anderen delen worden tenzij dit wettelijke verplicht is. </w:t>
      </w:r>
    </w:p>
    <w:p w14:paraId="1EFBB16E" w14:textId="77777777" w:rsidR="00813986" w:rsidRPr="00813986" w:rsidRDefault="00813986" w:rsidP="00813986">
      <w:pPr>
        <w:numPr>
          <w:ilvl w:val="0"/>
          <w:numId w:val="35"/>
        </w:numPr>
        <w:rPr>
          <w:lang w:val="nl-NL"/>
        </w:rPr>
      </w:pPr>
      <w:r w:rsidRPr="00813986">
        <w:rPr>
          <w:lang w:val="nl-NL"/>
        </w:rPr>
        <w:t>(</w:t>
      </w:r>
      <w:r w:rsidRPr="00813986">
        <w:rPr>
          <w:highlight w:val="yellow"/>
          <w:lang w:val="nl-NL"/>
        </w:rPr>
        <w:t>Optioneel</w:t>
      </w:r>
      <w:r w:rsidRPr="00813986">
        <w:rPr>
          <w:lang w:val="nl-NL"/>
        </w:rPr>
        <w:t>) Als je de kwetsbaarheid gemeld hebt volgens bovenstaande stappen, ontvang je van ons een passende beloning. </w:t>
      </w:r>
    </w:p>
    <w:p w14:paraId="38D29863" w14:textId="77777777" w:rsidR="00813986" w:rsidRDefault="00813986" w:rsidP="00813986">
      <w:pPr>
        <w:numPr>
          <w:ilvl w:val="0"/>
          <w:numId w:val="36"/>
        </w:numPr>
        <w:rPr>
          <w:lang w:val="nl-NL"/>
        </w:rPr>
      </w:pPr>
      <w:r w:rsidRPr="00813986">
        <w:rPr>
          <w:lang w:val="nl-NL"/>
        </w:rPr>
        <w:t>Wij zullen je op de hoogte houden van de voortgang van het verhelpen van de kwetsbaarheid. </w:t>
      </w:r>
    </w:p>
    <w:p w14:paraId="6AF344C4" w14:textId="77777777" w:rsidR="000C0A14" w:rsidRPr="00813986" w:rsidRDefault="000C0A14" w:rsidP="000C0A14">
      <w:pPr>
        <w:ind w:left="720"/>
        <w:rPr>
          <w:lang w:val="nl-NL"/>
        </w:rPr>
      </w:pPr>
    </w:p>
    <w:p w14:paraId="022CD620" w14:textId="77777777" w:rsidR="00813986" w:rsidRPr="00813986" w:rsidRDefault="00813986" w:rsidP="00813986">
      <w:pPr>
        <w:rPr>
          <w:lang w:val="nl-NL"/>
        </w:rPr>
      </w:pPr>
      <w:r w:rsidRPr="00813986">
        <w:rPr>
          <w:lang w:val="nl-NL"/>
        </w:rPr>
        <w:t xml:space="preserve">* </w:t>
      </w:r>
      <w:r w:rsidRPr="00813986">
        <w:rPr>
          <w:b/>
          <w:bCs/>
          <w:lang w:val="nl-NL"/>
        </w:rPr>
        <w:t>Let op</w:t>
      </w:r>
      <w:r w:rsidRPr="00813986">
        <w:rPr>
          <w:lang w:val="nl-NL"/>
        </w:rPr>
        <w:t>: ons beleid voor responsible disclosure is geen uitnodiging om ons netwerk uitgebreid te scannen om zwakke plekken te ontdekken. Het is onze eigen verantwoordelijkheid om ons netwerk te monitoren. Er bestaat een kans dat je tijdens jouw ‘zoektocht’ handelingen uitvoert die strafbaar zijn. Het feit dat &lt;</w:t>
      </w:r>
      <w:r w:rsidRPr="00813986">
        <w:rPr>
          <w:highlight w:val="yellow"/>
          <w:lang w:val="nl-NL"/>
        </w:rPr>
        <w:t>schoolbestuur</w:t>
      </w:r>
      <w:r w:rsidRPr="00813986">
        <w:rPr>
          <w:lang w:val="nl-NL"/>
        </w:rPr>
        <w:t>&gt; geen aangifte tegen je zal doen sluit niet uit dat er een strafrechtelijk onderzoek naar jouw handelen gehouden kan worden dan wel dat je strafrechtelijk kunt worden veroordeeld. </w:t>
      </w:r>
    </w:p>
    <w:p w14:paraId="0D1F3A08" w14:textId="77777777" w:rsidR="00813986" w:rsidRPr="00813986" w:rsidRDefault="00813986" w:rsidP="00813986">
      <w:pPr>
        <w:rPr>
          <w:lang w:val="nl-NL"/>
        </w:rPr>
      </w:pPr>
      <w:r w:rsidRPr="00813986">
        <w:rPr>
          <w:lang w:val="nl-NL"/>
        </w:rPr>
        <w:t> </w:t>
      </w:r>
    </w:p>
    <w:p w14:paraId="0202056D" w14:textId="77777777" w:rsidR="00813986" w:rsidRPr="00813986" w:rsidRDefault="00813986" w:rsidP="00813986">
      <w:pPr>
        <w:rPr>
          <w:lang w:val="nl-NL"/>
        </w:rPr>
      </w:pPr>
      <w:r w:rsidRPr="00813986">
        <w:rPr>
          <w:lang w:val="nl-NL"/>
        </w:rPr>
        <w:lastRenderedPageBreak/>
        <w:t>Cc/by/3.0 NL </w:t>
      </w:r>
    </w:p>
    <w:p w14:paraId="1E55894B" w14:textId="77777777" w:rsidR="00813986" w:rsidRDefault="00813986" w:rsidP="00813986">
      <w:pPr>
        <w:rPr>
          <w:lang w:val="nl-NL"/>
        </w:rPr>
      </w:pPr>
    </w:p>
    <w:p w14:paraId="00ED8543" w14:textId="6819AB18" w:rsidR="00D92E30" w:rsidRPr="0056395F" w:rsidRDefault="00813986" w:rsidP="00D92E30">
      <w:pPr>
        <w:rPr>
          <w:lang w:val="nl-NL"/>
        </w:rPr>
      </w:pPr>
      <w:r w:rsidRPr="00813986">
        <w:rPr>
          <w:lang w:val="nl-NL"/>
        </w:rPr>
        <w:t>Geschreven door Floor Terra (responsibledisclosure.nl), bewerkt door Kennisnet en &lt;</w:t>
      </w:r>
      <w:r w:rsidRPr="00813986">
        <w:rPr>
          <w:highlight w:val="yellow"/>
          <w:lang w:val="nl-NL"/>
        </w:rPr>
        <w:t>schoolbestuur</w:t>
      </w:r>
      <w:r w:rsidRPr="00813986">
        <w:rPr>
          <w:lang w:val="nl-NL"/>
        </w:rPr>
        <w:t>&gt;. </w:t>
      </w:r>
      <w:bookmarkEnd w:id="0"/>
    </w:p>
    <w:sectPr w:rsidR="00D92E30" w:rsidRPr="0056395F" w:rsidSect="00124BEB">
      <w:headerReference w:type="default" r:id="rId23"/>
      <w:footerReference w:type="default" r:id="rId24"/>
      <w:headerReference w:type="first" r:id="rId25"/>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DC70F" w14:textId="77777777" w:rsidR="002A63EB" w:rsidRDefault="002A63EB" w:rsidP="00E736C9">
      <w:r>
        <w:separator/>
      </w:r>
    </w:p>
  </w:endnote>
  <w:endnote w:type="continuationSeparator" w:id="0">
    <w:p w14:paraId="1D3CB8FE" w14:textId="77777777" w:rsidR="002A63EB" w:rsidRDefault="002A63EB" w:rsidP="00E736C9">
      <w:r>
        <w:continuationSeparator/>
      </w:r>
    </w:p>
  </w:endnote>
  <w:endnote w:type="continuationNotice" w:id="1">
    <w:p w14:paraId="18A328CF" w14:textId="77777777" w:rsidR="002A63EB" w:rsidRDefault="002A63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F5118" w14:textId="77777777" w:rsidR="002A63EB" w:rsidRDefault="002A63EB" w:rsidP="00E736C9">
      <w:r>
        <w:separator/>
      </w:r>
    </w:p>
  </w:footnote>
  <w:footnote w:type="continuationSeparator" w:id="0">
    <w:p w14:paraId="07B2208F" w14:textId="77777777" w:rsidR="002A63EB" w:rsidRDefault="002A63EB" w:rsidP="00E736C9">
      <w:r>
        <w:continuationSeparator/>
      </w:r>
    </w:p>
  </w:footnote>
  <w:footnote w:type="continuationNotice" w:id="1">
    <w:p w14:paraId="72CD70D0" w14:textId="77777777" w:rsidR="002A63EB" w:rsidRDefault="002A63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5" w15:restartNumberingAfterBreak="0">
    <w:nsid w:val="2B396DD1"/>
    <w:multiLevelType w:val="multilevel"/>
    <w:tmpl w:val="5ED2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0F4A09"/>
    <w:multiLevelType w:val="multilevel"/>
    <w:tmpl w:val="FE78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10" w15:restartNumberingAfterBreak="0">
    <w:nsid w:val="36CF5162"/>
    <w:multiLevelType w:val="multilevel"/>
    <w:tmpl w:val="EB5A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683ABA"/>
    <w:multiLevelType w:val="multilevel"/>
    <w:tmpl w:val="59A6A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16" w15:restartNumberingAfterBreak="0">
    <w:nsid w:val="4F8D2AD1"/>
    <w:multiLevelType w:val="multilevel"/>
    <w:tmpl w:val="87E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1" w15:restartNumberingAfterBreak="0">
    <w:nsid w:val="57161D61"/>
    <w:multiLevelType w:val="multilevel"/>
    <w:tmpl w:val="7D98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B342113"/>
    <w:multiLevelType w:val="multilevel"/>
    <w:tmpl w:val="1012F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443F34"/>
    <w:multiLevelType w:val="multilevel"/>
    <w:tmpl w:val="FED6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8" w15:restartNumberingAfterBreak="0">
    <w:nsid w:val="725E5A6B"/>
    <w:multiLevelType w:val="multilevel"/>
    <w:tmpl w:val="28E4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0" w15:restartNumberingAfterBreak="0">
    <w:nsid w:val="7C08018B"/>
    <w:multiLevelType w:val="multilevel"/>
    <w:tmpl w:val="B4EC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31"/>
  </w:num>
  <w:num w:numId="2" w16cid:durableId="188177611">
    <w:abstractNumId w:val="8"/>
  </w:num>
  <w:num w:numId="3" w16cid:durableId="1222016879">
    <w:abstractNumId w:val="2"/>
  </w:num>
  <w:num w:numId="4" w16cid:durableId="703791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27"/>
  </w:num>
  <w:num w:numId="6" w16cid:durableId="1393120771">
    <w:abstractNumId w:val="25"/>
  </w:num>
  <w:num w:numId="7" w16cid:durableId="783379233">
    <w:abstractNumId w:val="1"/>
  </w:num>
  <w:num w:numId="8" w16cid:durableId="451675921">
    <w:abstractNumId w:val="13"/>
  </w:num>
  <w:num w:numId="9" w16cid:durableId="179659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4"/>
  </w:num>
  <w:num w:numId="12" w16cid:durableId="531769854">
    <w:abstractNumId w:val="3"/>
  </w:num>
  <w:num w:numId="13" w16cid:durableId="875432637">
    <w:abstractNumId w:val="0"/>
  </w:num>
  <w:num w:numId="14" w16cid:durableId="2058778792">
    <w:abstractNumId w:val="23"/>
  </w:num>
  <w:num w:numId="15" w16cid:durableId="415976467">
    <w:abstractNumId w:val="12"/>
  </w:num>
  <w:num w:numId="16" w16cid:durableId="1466853565">
    <w:abstractNumId w:val="9"/>
  </w:num>
  <w:num w:numId="17" w16cid:durableId="1687556492">
    <w:abstractNumId w:val="19"/>
  </w:num>
  <w:num w:numId="18" w16cid:durableId="1308365924">
    <w:abstractNumId w:val="29"/>
  </w:num>
  <w:num w:numId="19" w16cid:durableId="1273629029">
    <w:abstractNumId w:val="20"/>
  </w:num>
  <w:num w:numId="20" w16cid:durableId="981008830">
    <w:abstractNumId w:val="15"/>
  </w:num>
  <w:num w:numId="21" w16cid:durableId="1587349580">
    <w:abstractNumId w:val="4"/>
  </w:num>
  <w:num w:numId="22" w16cid:durableId="5866204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6"/>
  </w:num>
  <w:num w:numId="24" w16cid:durableId="1754693250">
    <w:abstractNumId w:val="22"/>
  </w:num>
  <w:num w:numId="25" w16cid:durableId="1588617514">
    <w:abstractNumId w:val="18"/>
  </w:num>
  <w:num w:numId="26" w16cid:durableId="991906551">
    <w:abstractNumId w:val="17"/>
  </w:num>
  <w:num w:numId="27" w16cid:durableId="1738626430">
    <w:abstractNumId w:val="26"/>
  </w:num>
  <w:num w:numId="28" w16cid:durableId="275873">
    <w:abstractNumId w:val="16"/>
  </w:num>
  <w:num w:numId="29" w16cid:durableId="1880046493">
    <w:abstractNumId w:val="7"/>
  </w:num>
  <w:num w:numId="30" w16cid:durableId="1628586818">
    <w:abstractNumId w:val="28"/>
  </w:num>
  <w:num w:numId="31" w16cid:durableId="621614462">
    <w:abstractNumId w:val="11"/>
  </w:num>
  <w:num w:numId="32" w16cid:durableId="808743317">
    <w:abstractNumId w:val="30"/>
  </w:num>
  <w:num w:numId="33" w16cid:durableId="1348674385">
    <w:abstractNumId w:val="5"/>
  </w:num>
  <w:num w:numId="34" w16cid:durableId="1228882478">
    <w:abstractNumId w:val="10"/>
  </w:num>
  <w:num w:numId="35" w16cid:durableId="391541862">
    <w:abstractNumId w:val="24"/>
  </w:num>
  <w:num w:numId="36" w16cid:durableId="12026694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4CCA"/>
    <w:rsid w:val="00027571"/>
    <w:rsid w:val="00046F1A"/>
    <w:rsid w:val="00060EBB"/>
    <w:rsid w:val="00065195"/>
    <w:rsid w:val="00065A79"/>
    <w:rsid w:val="00082A62"/>
    <w:rsid w:val="00087EB9"/>
    <w:rsid w:val="000A0C8B"/>
    <w:rsid w:val="000A1442"/>
    <w:rsid w:val="000A1630"/>
    <w:rsid w:val="000A4F8F"/>
    <w:rsid w:val="000B67E0"/>
    <w:rsid w:val="000C0A14"/>
    <w:rsid w:val="000C1F45"/>
    <w:rsid w:val="000C4200"/>
    <w:rsid w:val="000D0A75"/>
    <w:rsid w:val="000D0AF6"/>
    <w:rsid w:val="000D1117"/>
    <w:rsid w:val="000E0EC5"/>
    <w:rsid w:val="000E79F8"/>
    <w:rsid w:val="000F01A9"/>
    <w:rsid w:val="000F4928"/>
    <w:rsid w:val="001061AF"/>
    <w:rsid w:val="00112530"/>
    <w:rsid w:val="00115D02"/>
    <w:rsid w:val="00121B87"/>
    <w:rsid w:val="00123BEC"/>
    <w:rsid w:val="00124BEB"/>
    <w:rsid w:val="00132F93"/>
    <w:rsid w:val="00142F52"/>
    <w:rsid w:val="00155444"/>
    <w:rsid w:val="00160147"/>
    <w:rsid w:val="00174CD9"/>
    <w:rsid w:val="001835C1"/>
    <w:rsid w:val="001960FE"/>
    <w:rsid w:val="001A199E"/>
    <w:rsid w:val="001A64CB"/>
    <w:rsid w:val="001B5B10"/>
    <w:rsid w:val="001B6E18"/>
    <w:rsid w:val="001C1DCF"/>
    <w:rsid w:val="001C2420"/>
    <w:rsid w:val="001D7902"/>
    <w:rsid w:val="001F70EA"/>
    <w:rsid w:val="00220680"/>
    <w:rsid w:val="00222494"/>
    <w:rsid w:val="00226123"/>
    <w:rsid w:val="00226A51"/>
    <w:rsid w:val="002310BF"/>
    <w:rsid w:val="0024048B"/>
    <w:rsid w:val="00240600"/>
    <w:rsid w:val="00244CD1"/>
    <w:rsid w:val="0024596A"/>
    <w:rsid w:val="00265763"/>
    <w:rsid w:val="002744FD"/>
    <w:rsid w:val="002925BC"/>
    <w:rsid w:val="00292E64"/>
    <w:rsid w:val="002A63EB"/>
    <w:rsid w:val="002A7FE1"/>
    <w:rsid w:val="002B7759"/>
    <w:rsid w:val="002C37C9"/>
    <w:rsid w:val="002C7220"/>
    <w:rsid w:val="002C7865"/>
    <w:rsid w:val="002D2D08"/>
    <w:rsid w:val="002D3393"/>
    <w:rsid w:val="002D7D14"/>
    <w:rsid w:val="002E5CAB"/>
    <w:rsid w:val="002F07EB"/>
    <w:rsid w:val="00307288"/>
    <w:rsid w:val="00316ACB"/>
    <w:rsid w:val="003204E9"/>
    <w:rsid w:val="003207D1"/>
    <w:rsid w:val="00323082"/>
    <w:rsid w:val="00335D1F"/>
    <w:rsid w:val="0034062F"/>
    <w:rsid w:val="00364EE1"/>
    <w:rsid w:val="003661F4"/>
    <w:rsid w:val="003709A4"/>
    <w:rsid w:val="00375A65"/>
    <w:rsid w:val="003802CA"/>
    <w:rsid w:val="00387EE2"/>
    <w:rsid w:val="003A64EF"/>
    <w:rsid w:val="003C009A"/>
    <w:rsid w:val="003C30A3"/>
    <w:rsid w:val="003C4E90"/>
    <w:rsid w:val="003D5D00"/>
    <w:rsid w:val="003E12F5"/>
    <w:rsid w:val="003E20B2"/>
    <w:rsid w:val="003E6703"/>
    <w:rsid w:val="003E6B36"/>
    <w:rsid w:val="003E7521"/>
    <w:rsid w:val="003F5D4B"/>
    <w:rsid w:val="00403279"/>
    <w:rsid w:val="00405D92"/>
    <w:rsid w:val="004125F5"/>
    <w:rsid w:val="004150AD"/>
    <w:rsid w:val="00420905"/>
    <w:rsid w:val="00421835"/>
    <w:rsid w:val="00424F8D"/>
    <w:rsid w:val="004253FC"/>
    <w:rsid w:val="00431677"/>
    <w:rsid w:val="00440D93"/>
    <w:rsid w:val="00447204"/>
    <w:rsid w:val="004503C2"/>
    <w:rsid w:val="00450EC7"/>
    <w:rsid w:val="00461316"/>
    <w:rsid w:val="004874A4"/>
    <w:rsid w:val="00496D07"/>
    <w:rsid w:val="004A2FB2"/>
    <w:rsid w:val="004B181B"/>
    <w:rsid w:val="004D1D32"/>
    <w:rsid w:val="004D4825"/>
    <w:rsid w:val="004D61C8"/>
    <w:rsid w:val="004E2A03"/>
    <w:rsid w:val="004E300F"/>
    <w:rsid w:val="004E6656"/>
    <w:rsid w:val="004F42F1"/>
    <w:rsid w:val="0050189E"/>
    <w:rsid w:val="00515992"/>
    <w:rsid w:val="00530C94"/>
    <w:rsid w:val="00535B75"/>
    <w:rsid w:val="00544190"/>
    <w:rsid w:val="00550F47"/>
    <w:rsid w:val="005540E2"/>
    <w:rsid w:val="00555335"/>
    <w:rsid w:val="00560A94"/>
    <w:rsid w:val="0056395F"/>
    <w:rsid w:val="00570B09"/>
    <w:rsid w:val="005814DA"/>
    <w:rsid w:val="005A47BB"/>
    <w:rsid w:val="005B37B7"/>
    <w:rsid w:val="005B6118"/>
    <w:rsid w:val="005D0C5E"/>
    <w:rsid w:val="005E56AD"/>
    <w:rsid w:val="005E7036"/>
    <w:rsid w:val="005F7679"/>
    <w:rsid w:val="00600D38"/>
    <w:rsid w:val="006058D5"/>
    <w:rsid w:val="00616E7F"/>
    <w:rsid w:val="00622EA5"/>
    <w:rsid w:val="006419F0"/>
    <w:rsid w:val="0064215F"/>
    <w:rsid w:val="00651E6E"/>
    <w:rsid w:val="00655BCD"/>
    <w:rsid w:val="00657656"/>
    <w:rsid w:val="00660627"/>
    <w:rsid w:val="0066280E"/>
    <w:rsid w:val="00681628"/>
    <w:rsid w:val="00693F45"/>
    <w:rsid w:val="00697DE9"/>
    <w:rsid w:val="006B6ED0"/>
    <w:rsid w:val="006C3FD1"/>
    <w:rsid w:val="006C5D61"/>
    <w:rsid w:val="006D2E09"/>
    <w:rsid w:val="006E2060"/>
    <w:rsid w:val="006F4FFA"/>
    <w:rsid w:val="006F5FE9"/>
    <w:rsid w:val="00701ED5"/>
    <w:rsid w:val="0071578D"/>
    <w:rsid w:val="00720A06"/>
    <w:rsid w:val="00765915"/>
    <w:rsid w:val="00781A2D"/>
    <w:rsid w:val="00781D1E"/>
    <w:rsid w:val="007926F8"/>
    <w:rsid w:val="00795CDE"/>
    <w:rsid w:val="007A02B2"/>
    <w:rsid w:val="007A2BF2"/>
    <w:rsid w:val="007A50E2"/>
    <w:rsid w:val="007A7D45"/>
    <w:rsid w:val="007B0797"/>
    <w:rsid w:val="007C0287"/>
    <w:rsid w:val="007D12DF"/>
    <w:rsid w:val="007D535E"/>
    <w:rsid w:val="007D56F6"/>
    <w:rsid w:val="007E3D20"/>
    <w:rsid w:val="00804186"/>
    <w:rsid w:val="00813986"/>
    <w:rsid w:val="00820529"/>
    <w:rsid w:val="00834A5F"/>
    <w:rsid w:val="008520F4"/>
    <w:rsid w:val="008716C6"/>
    <w:rsid w:val="00874DBF"/>
    <w:rsid w:val="008759C5"/>
    <w:rsid w:val="00875BA1"/>
    <w:rsid w:val="008B10ED"/>
    <w:rsid w:val="008C3E10"/>
    <w:rsid w:val="008F05E2"/>
    <w:rsid w:val="00905610"/>
    <w:rsid w:val="00913157"/>
    <w:rsid w:val="0091615C"/>
    <w:rsid w:val="00926882"/>
    <w:rsid w:val="00943564"/>
    <w:rsid w:val="00950F27"/>
    <w:rsid w:val="00955A0D"/>
    <w:rsid w:val="009670BF"/>
    <w:rsid w:val="00980AEE"/>
    <w:rsid w:val="00981AF7"/>
    <w:rsid w:val="00996DA1"/>
    <w:rsid w:val="00997873"/>
    <w:rsid w:val="009A1615"/>
    <w:rsid w:val="009A4AF2"/>
    <w:rsid w:val="009A7457"/>
    <w:rsid w:val="009B1074"/>
    <w:rsid w:val="009B1F15"/>
    <w:rsid w:val="009C5C8E"/>
    <w:rsid w:val="009D52F0"/>
    <w:rsid w:val="009E249A"/>
    <w:rsid w:val="00A03C8A"/>
    <w:rsid w:val="00A07B0C"/>
    <w:rsid w:val="00A1384E"/>
    <w:rsid w:val="00A22561"/>
    <w:rsid w:val="00A2382D"/>
    <w:rsid w:val="00A35A26"/>
    <w:rsid w:val="00A55888"/>
    <w:rsid w:val="00A65D35"/>
    <w:rsid w:val="00A678F3"/>
    <w:rsid w:val="00A7125E"/>
    <w:rsid w:val="00A8041C"/>
    <w:rsid w:val="00A83804"/>
    <w:rsid w:val="00A90954"/>
    <w:rsid w:val="00A94778"/>
    <w:rsid w:val="00AA5C0F"/>
    <w:rsid w:val="00AB22EE"/>
    <w:rsid w:val="00AD21B6"/>
    <w:rsid w:val="00AE7B1A"/>
    <w:rsid w:val="00B03D41"/>
    <w:rsid w:val="00B041FE"/>
    <w:rsid w:val="00B05C86"/>
    <w:rsid w:val="00B21C10"/>
    <w:rsid w:val="00B25A36"/>
    <w:rsid w:val="00B260F7"/>
    <w:rsid w:val="00B37D39"/>
    <w:rsid w:val="00B46D18"/>
    <w:rsid w:val="00B52ACE"/>
    <w:rsid w:val="00B547CB"/>
    <w:rsid w:val="00B5697D"/>
    <w:rsid w:val="00B607A4"/>
    <w:rsid w:val="00B60F97"/>
    <w:rsid w:val="00B705C8"/>
    <w:rsid w:val="00B85E96"/>
    <w:rsid w:val="00B9277C"/>
    <w:rsid w:val="00B93B08"/>
    <w:rsid w:val="00BA0E84"/>
    <w:rsid w:val="00BB2937"/>
    <w:rsid w:val="00BC1394"/>
    <w:rsid w:val="00BC707F"/>
    <w:rsid w:val="00BD0C07"/>
    <w:rsid w:val="00BD3B5B"/>
    <w:rsid w:val="00BD4F30"/>
    <w:rsid w:val="00BD7E1B"/>
    <w:rsid w:val="00BE3CE5"/>
    <w:rsid w:val="00BE73BC"/>
    <w:rsid w:val="00BF4AAC"/>
    <w:rsid w:val="00C1072A"/>
    <w:rsid w:val="00C125B0"/>
    <w:rsid w:val="00C16650"/>
    <w:rsid w:val="00C17509"/>
    <w:rsid w:val="00C328B3"/>
    <w:rsid w:val="00C35944"/>
    <w:rsid w:val="00C46E57"/>
    <w:rsid w:val="00C50830"/>
    <w:rsid w:val="00C51D01"/>
    <w:rsid w:val="00C6183C"/>
    <w:rsid w:val="00C64E2F"/>
    <w:rsid w:val="00C72CA3"/>
    <w:rsid w:val="00C842E8"/>
    <w:rsid w:val="00C8472E"/>
    <w:rsid w:val="00C94377"/>
    <w:rsid w:val="00CB4F5D"/>
    <w:rsid w:val="00CD1CBE"/>
    <w:rsid w:val="00CD3D55"/>
    <w:rsid w:val="00CD4B1C"/>
    <w:rsid w:val="00CE4512"/>
    <w:rsid w:val="00CE534B"/>
    <w:rsid w:val="00D059ED"/>
    <w:rsid w:val="00D107EA"/>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5241"/>
    <w:rsid w:val="00DE7376"/>
    <w:rsid w:val="00DF51FC"/>
    <w:rsid w:val="00E16B82"/>
    <w:rsid w:val="00E21BF3"/>
    <w:rsid w:val="00E317BA"/>
    <w:rsid w:val="00E34124"/>
    <w:rsid w:val="00E40D84"/>
    <w:rsid w:val="00E51D35"/>
    <w:rsid w:val="00E53B42"/>
    <w:rsid w:val="00E5572E"/>
    <w:rsid w:val="00E562C5"/>
    <w:rsid w:val="00E57527"/>
    <w:rsid w:val="00E736C9"/>
    <w:rsid w:val="00E80EAB"/>
    <w:rsid w:val="00E91CC2"/>
    <w:rsid w:val="00EA2B14"/>
    <w:rsid w:val="00EC33BF"/>
    <w:rsid w:val="00ED353E"/>
    <w:rsid w:val="00EF0728"/>
    <w:rsid w:val="00EF4CAD"/>
    <w:rsid w:val="00F04D54"/>
    <w:rsid w:val="00F05E24"/>
    <w:rsid w:val="00F22CAA"/>
    <w:rsid w:val="00F3010B"/>
    <w:rsid w:val="00F30765"/>
    <w:rsid w:val="00F37AED"/>
    <w:rsid w:val="00F40695"/>
    <w:rsid w:val="00F5149E"/>
    <w:rsid w:val="00F5663A"/>
    <w:rsid w:val="00F5799B"/>
    <w:rsid w:val="00F64572"/>
    <w:rsid w:val="00F80B50"/>
    <w:rsid w:val="00F906D6"/>
    <w:rsid w:val="00FB7D6A"/>
    <w:rsid w:val="00FC0EFF"/>
    <w:rsid w:val="00FC2FD1"/>
    <w:rsid w:val="00FC7069"/>
    <w:rsid w:val="00FD37EB"/>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93439">
      <w:bodyDiv w:val="1"/>
      <w:marLeft w:val="0"/>
      <w:marRight w:val="0"/>
      <w:marTop w:val="0"/>
      <w:marBottom w:val="0"/>
      <w:divBdr>
        <w:top w:val="none" w:sz="0" w:space="0" w:color="auto"/>
        <w:left w:val="none" w:sz="0" w:space="0" w:color="auto"/>
        <w:bottom w:val="none" w:sz="0" w:space="0" w:color="auto"/>
        <w:right w:val="none" w:sz="0" w:space="0" w:color="auto"/>
      </w:divBdr>
      <w:divsChild>
        <w:div w:id="1014915677">
          <w:marLeft w:val="0"/>
          <w:marRight w:val="0"/>
          <w:marTop w:val="0"/>
          <w:marBottom w:val="0"/>
          <w:divBdr>
            <w:top w:val="none" w:sz="0" w:space="0" w:color="auto"/>
            <w:left w:val="none" w:sz="0" w:space="0" w:color="auto"/>
            <w:bottom w:val="none" w:sz="0" w:space="0" w:color="auto"/>
            <w:right w:val="none" w:sz="0" w:space="0" w:color="auto"/>
          </w:divBdr>
          <w:divsChild>
            <w:div w:id="281617762">
              <w:marLeft w:val="0"/>
              <w:marRight w:val="0"/>
              <w:marTop w:val="0"/>
              <w:marBottom w:val="0"/>
              <w:divBdr>
                <w:top w:val="none" w:sz="0" w:space="0" w:color="auto"/>
                <w:left w:val="none" w:sz="0" w:space="0" w:color="auto"/>
                <w:bottom w:val="none" w:sz="0" w:space="0" w:color="auto"/>
                <w:right w:val="none" w:sz="0" w:space="0" w:color="auto"/>
              </w:divBdr>
              <w:divsChild>
                <w:div w:id="2088261003">
                  <w:marLeft w:val="0"/>
                  <w:marRight w:val="0"/>
                  <w:marTop w:val="0"/>
                  <w:marBottom w:val="0"/>
                  <w:divBdr>
                    <w:top w:val="none" w:sz="0" w:space="0" w:color="auto"/>
                    <w:left w:val="none" w:sz="0" w:space="0" w:color="auto"/>
                    <w:bottom w:val="none" w:sz="0" w:space="0" w:color="auto"/>
                    <w:right w:val="none" w:sz="0" w:space="0" w:color="auto"/>
                  </w:divBdr>
                </w:div>
                <w:div w:id="1598320547">
                  <w:marLeft w:val="0"/>
                  <w:marRight w:val="0"/>
                  <w:marTop w:val="0"/>
                  <w:marBottom w:val="0"/>
                  <w:divBdr>
                    <w:top w:val="none" w:sz="0" w:space="0" w:color="auto"/>
                    <w:left w:val="none" w:sz="0" w:space="0" w:color="auto"/>
                    <w:bottom w:val="none" w:sz="0" w:space="0" w:color="auto"/>
                    <w:right w:val="none" w:sz="0" w:space="0" w:color="auto"/>
                  </w:divBdr>
                </w:div>
                <w:div w:id="1584605582">
                  <w:marLeft w:val="0"/>
                  <w:marRight w:val="0"/>
                  <w:marTop w:val="0"/>
                  <w:marBottom w:val="0"/>
                  <w:divBdr>
                    <w:top w:val="none" w:sz="0" w:space="0" w:color="auto"/>
                    <w:left w:val="none" w:sz="0" w:space="0" w:color="auto"/>
                    <w:bottom w:val="none" w:sz="0" w:space="0" w:color="auto"/>
                    <w:right w:val="none" w:sz="0" w:space="0" w:color="auto"/>
                  </w:divBdr>
                </w:div>
                <w:div w:id="1307784518">
                  <w:marLeft w:val="0"/>
                  <w:marRight w:val="0"/>
                  <w:marTop w:val="0"/>
                  <w:marBottom w:val="0"/>
                  <w:divBdr>
                    <w:top w:val="none" w:sz="0" w:space="0" w:color="auto"/>
                    <w:left w:val="none" w:sz="0" w:space="0" w:color="auto"/>
                    <w:bottom w:val="none" w:sz="0" w:space="0" w:color="auto"/>
                    <w:right w:val="none" w:sz="0" w:space="0" w:color="auto"/>
                  </w:divBdr>
                </w:div>
                <w:div w:id="358242362">
                  <w:marLeft w:val="0"/>
                  <w:marRight w:val="0"/>
                  <w:marTop w:val="0"/>
                  <w:marBottom w:val="0"/>
                  <w:divBdr>
                    <w:top w:val="none" w:sz="0" w:space="0" w:color="auto"/>
                    <w:left w:val="none" w:sz="0" w:space="0" w:color="auto"/>
                    <w:bottom w:val="none" w:sz="0" w:space="0" w:color="auto"/>
                    <w:right w:val="none" w:sz="0" w:space="0" w:color="auto"/>
                  </w:divBdr>
                </w:div>
                <w:div w:id="733432114">
                  <w:marLeft w:val="0"/>
                  <w:marRight w:val="0"/>
                  <w:marTop w:val="0"/>
                  <w:marBottom w:val="0"/>
                  <w:divBdr>
                    <w:top w:val="none" w:sz="0" w:space="0" w:color="auto"/>
                    <w:left w:val="none" w:sz="0" w:space="0" w:color="auto"/>
                    <w:bottom w:val="none" w:sz="0" w:space="0" w:color="auto"/>
                    <w:right w:val="none" w:sz="0" w:space="0" w:color="auto"/>
                  </w:divBdr>
                </w:div>
                <w:div w:id="899710384">
                  <w:marLeft w:val="0"/>
                  <w:marRight w:val="0"/>
                  <w:marTop w:val="0"/>
                  <w:marBottom w:val="0"/>
                  <w:divBdr>
                    <w:top w:val="none" w:sz="0" w:space="0" w:color="auto"/>
                    <w:left w:val="none" w:sz="0" w:space="0" w:color="auto"/>
                    <w:bottom w:val="none" w:sz="0" w:space="0" w:color="auto"/>
                    <w:right w:val="none" w:sz="0" w:space="0" w:color="auto"/>
                  </w:divBdr>
                </w:div>
                <w:div w:id="1783915989">
                  <w:marLeft w:val="0"/>
                  <w:marRight w:val="0"/>
                  <w:marTop w:val="0"/>
                  <w:marBottom w:val="0"/>
                  <w:divBdr>
                    <w:top w:val="none" w:sz="0" w:space="0" w:color="auto"/>
                    <w:left w:val="none" w:sz="0" w:space="0" w:color="auto"/>
                    <w:bottom w:val="none" w:sz="0" w:space="0" w:color="auto"/>
                    <w:right w:val="none" w:sz="0" w:space="0" w:color="auto"/>
                  </w:divBdr>
                </w:div>
                <w:div w:id="723724472">
                  <w:marLeft w:val="0"/>
                  <w:marRight w:val="0"/>
                  <w:marTop w:val="0"/>
                  <w:marBottom w:val="0"/>
                  <w:divBdr>
                    <w:top w:val="none" w:sz="0" w:space="0" w:color="auto"/>
                    <w:left w:val="none" w:sz="0" w:space="0" w:color="auto"/>
                    <w:bottom w:val="none" w:sz="0" w:space="0" w:color="auto"/>
                    <w:right w:val="none" w:sz="0" w:space="0" w:color="auto"/>
                  </w:divBdr>
                </w:div>
                <w:div w:id="912811936">
                  <w:marLeft w:val="0"/>
                  <w:marRight w:val="0"/>
                  <w:marTop w:val="0"/>
                  <w:marBottom w:val="0"/>
                  <w:divBdr>
                    <w:top w:val="none" w:sz="0" w:space="0" w:color="auto"/>
                    <w:left w:val="none" w:sz="0" w:space="0" w:color="auto"/>
                    <w:bottom w:val="none" w:sz="0" w:space="0" w:color="auto"/>
                    <w:right w:val="none" w:sz="0" w:space="0" w:color="auto"/>
                  </w:divBdr>
                </w:div>
                <w:div w:id="1110706424">
                  <w:marLeft w:val="0"/>
                  <w:marRight w:val="0"/>
                  <w:marTop w:val="0"/>
                  <w:marBottom w:val="0"/>
                  <w:divBdr>
                    <w:top w:val="none" w:sz="0" w:space="0" w:color="auto"/>
                    <w:left w:val="none" w:sz="0" w:space="0" w:color="auto"/>
                    <w:bottom w:val="none" w:sz="0" w:space="0" w:color="auto"/>
                    <w:right w:val="none" w:sz="0" w:space="0" w:color="auto"/>
                  </w:divBdr>
                </w:div>
                <w:div w:id="513108537">
                  <w:marLeft w:val="0"/>
                  <w:marRight w:val="0"/>
                  <w:marTop w:val="0"/>
                  <w:marBottom w:val="0"/>
                  <w:divBdr>
                    <w:top w:val="none" w:sz="0" w:space="0" w:color="auto"/>
                    <w:left w:val="none" w:sz="0" w:space="0" w:color="auto"/>
                    <w:bottom w:val="none" w:sz="0" w:space="0" w:color="auto"/>
                    <w:right w:val="none" w:sz="0" w:space="0" w:color="auto"/>
                  </w:divBdr>
                </w:div>
                <w:div w:id="371882472">
                  <w:marLeft w:val="0"/>
                  <w:marRight w:val="0"/>
                  <w:marTop w:val="0"/>
                  <w:marBottom w:val="0"/>
                  <w:divBdr>
                    <w:top w:val="none" w:sz="0" w:space="0" w:color="auto"/>
                    <w:left w:val="none" w:sz="0" w:space="0" w:color="auto"/>
                    <w:bottom w:val="none" w:sz="0" w:space="0" w:color="auto"/>
                    <w:right w:val="none" w:sz="0" w:space="0" w:color="auto"/>
                  </w:divBdr>
                </w:div>
                <w:div w:id="1253585852">
                  <w:marLeft w:val="0"/>
                  <w:marRight w:val="0"/>
                  <w:marTop w:val="0"/>
                  <w:marBottom w:val="0"/>
                  <w:divBdr>
                    <w:top w:val="none" w:sz="0" w:space="0" w:color="auto"/>
                    <w:left w:val="none" w:sz="0" w:space="0" w:color="auto"/>
                    <w:bottom w:val="none" w:sz="0" w:space="0" w:color="auto"/>
                    <w:right w:val="none" w:sz="0" w:space="0" w:color="auto"/>
                  </w:divBdr>
                </w:div>
                <w:div w:id="1502312721">
                  <w:marLeft w:val="0"/>
                  <w:marRight w:val="0"/>
                  <w:marTop w:val="0"/>
                  <w:marBottom w:val="0"/>
                  <w:divBdr>
                    <w:top w:val="none" w:sz="0" w:space="0" w:color="auto"/>
                    <w:left w:val="none" w:sz="0" w:space="0" w:color="auto"/>
                    <w:bottom w:val="none" w:sz="0" w:space="0" w:color="auto"/>
                    <w:right w:val="none" w:sz="0" w:space="0" w:color="auto"/>
                  </w:divBdr>
                </w:div>
                <w:div w:id="738593892">
                  <w:marLeft w:val="0"/>
                  <w:marRight w:val="0"/>
                  <w:marTop w:val="0"/>
                  <w:marBottom w:val="0"/>
                  <w:divBdr>
                    <w:top w:val="none" w:sz="0" w:space="0" w:color="auto"/>
                    <w:left w:val="none" w:sz="0" w:space="0" w:color="auto"/>
                    <w:bottom w:val="none" w:sz="0" w:space="0" w:color="auto"/>
                    <w:right w:val="none" w:sz="0" w:space="0" w:color="auto"/>
                  </w:divBdr>
                </w:div>
                <w:div w:id="1376663707">
                  <w:marLeft w:val="0"/>
                  <w:marRight w:val="0"/>
                  <w:marTop w:val="0"/>
                  <w:marBottom w:val="0"/>
                  <w:divBdr>
                    <w:top w:val="none" w:sz="0" w:space="0" w:color="auto"/>
                    <w:left w:val="none" w:sz="0" w:space="0" w:color="auto"/>
                    <w:bottom w:val="none" w:sz="0" w:space="0" w:color="auto"/>
                    <w:right w:val="none" w:sz="0" w:space="0" w:color="auto"/>
                  </w:divBdr>
                </w:div>
                <w:div w:id="808204208">
                  <w:marLeft w:val="0"/>
                  <w:marRight w:val="0"/>
                  <w:marTop w:val="0"/>
                  <w:marBottom w:val="0"/>
                  <w:divBdr>
                    <w:top w:val="none" w:sz="0" w:space="0" w:color="auto"/>
                    <w:left w:val="none" w:sz="0" w:space="0" w:color="auto"/>
                    <w:bottom w:val="none" w:sz="0" w:space="0" w:color="auto"/>
                    <w:right w:val="none" w:sz="0" w:space="0" w:color="auto"/>
                  </w:divBdr>
                </w:div>
                <w:div w:id="52194132">
                  <w:marLeft w:val="0"/>
                  <w:marRight w:val="0"/>
                  <w:marTop w:val="0"/>
                  <w:marBottom w:val="0"/>
                  <w:divBdr>
                    <w:top w:val="none" w:sz="0" w:space="0" w:color="auto"/>
                    <w:left w:val="none" w:sz="0" w:space="0" w:color="auto"/>
                    <w:bottom w:val="none" w:sz="0" w:space="0" w:color="auto"/>
                    <w:right w:val="none" w:sz="0" w:space="0" w:color="auto"/>
                  </w:divBdr>
                </w:div>
                <w:div w:id="7926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6448">
      <w:bodyDiv w:val="1"/>
      <w:marLeft w:val="0"/>
      <w:marRight w:val="0"/>
      <w:marTop w:val="0"/>
      <w:marBottom w:val="0"/>
      <w:divBdr>
        <w:top w:val="none" w:sz="0" w:space="0" w:color="auto"/>
        <w:left w:val="none" w:sz="0" w:space="0" w:color="auto"/>
        <w:bottom w:val="none" w:sz="0" w:space="0" w:color="auto"/>
        <w:right w:val="none" w:sz="0" w:space="0" w:color="auto"/>
      </w:divBdr>
      <w:divsChild>
        <w:div w:id="1035034646">
          <w:marLeft w:val="0"/>
          <w:marRight w:val="0"/>
          <w:marTop w:val="0"/>
          <w:marBottom w:val="0"/>
          <w:divBdr>
            <w:top w:val="none" w:sz="0" w:space="0" w:color="auto"/>
            <w:left w:val="none" w:sz="0" w:space="0" w:color="auto"/>
            <w:bottom w:val="none" w:sz="0" w:space="0" w:color="auto"/>
            <w:right w:val="none" w:sz="0" w:space="0" w:color="auto"/>
          </w:divBdr>
          <w:divsChild>
            <w:div w:id="573206043">
              <w:marLeft w:val="0"/>
              <w:marRight w:val="0"/>
              <w:marTop w:val="0"/>
              <w:marBottom w:val="0"/>
              <w:divBdr>
                <w:top w:val="none" w:sz="0" w:space="0" w:color="auto"/>
                <w:left w:val="none" w:sz="0" w:space="0" w:color="auto"/>
                <w:bottom w:val="none" w:sz="0" w:space="0" w:color="auto"/>
                <w:right w:val="none" w:sz="0" w:space="0" w:color="auto"/>
              </w:divBdr>
              <w:divsChild>
                <w:div w:id="997415025">
                  <w:marLeft w:val="0"/>
                  <w:marRight w:val="0"/>
                  <w:marTop w:val="0"/>
                  <w:marBottom w:val="0"/>
                  <w:divBdr>
                    <w:top w:val="none" w:sz="0" w:space="0" w:color="auto"/>
                    <w:left w:val="none" w:sz="0" w:space="0" w:color="auto"/>
                    <w:bottom w:val="none" w:sz="0" w:space="0" w:color="auto"/>
                    <w:right w:val="none" w:sz="0" w:space="0" w:color="auto"/>
                  </w:divBdr>
                </w:div>
                <w:div w:id="350029806">
                  <w:marLeft w:val="0"/>
                  <w:marRight w:val="0"/>
                  <w:marTop w:val="0"/>
                  <w:marBottom w:val="0"/>
                  <w:divBdr>
                    <w:top w:val="none" w:sz="0" w:space="0" w:color="auto"/>
                    <w:left w:val="none" w:sz="0" w:space="0" w:color="auto"/>
                    <w:bottom w:val="none" w:sz="0" w:space="0" w:color="auto"/>
                    <w:right w:val="none" w:sz="0" w:space="0" w:color="auto"/>
                  </w:divBdr>
                </w:div>
                <w:div w:id="823546088">
                  <w:marLeft w:val="0"/>
                  <w:marRight w:val="0"/>
                  <w:marTop w:val="0"/>
                  <w:marBottom w:val="0"/>
                  <w:divBdr>
                    <w:top w:val="none" w:sz="0" w:space="0" w:color="auto"/>
                    <w:left w:val="none" w:sz="0" w:space="0" w:color="auto"/>
                    <w:bottom w:val="none" w:sz="0" w:space="0" w:color="auto"/>
                    <w:right w:val="none" w:sz="0" w:space="0" w:color="auto"/>
                  </w:divBdr>
                </w:div>
                <w:div w:id="1672561608">
                  <w:marLeft w:val="0"/>
                  <w:marRight w:val="0"/>
                  <w:marTop w:val="0"/>
                  <w:marBottom w:val="0"/>
                  <w:divBdr>
                    <w:top w:val="none" w:sz="0" w:space="0" w:color="auto"/>
                    <w:left w:val="none" w:sz="0" w:space="0" w:color="auto"/>
                    <w:bottom w:val="none" w:sz="0" w:space="0" w:color="auto"/>
                    <w:right w:val="none" w:sz="0" w:space="0" w:color="auto"/>
                  </w:divBdr>
                </w:div>
                <w:div w:id="1551577559">
                  <w:marLeft w:val="0"/>
                  <w:marRight w:val="0"/>
                  <w:marTop w:val="0"/>
                  <w:marBottom w:val="0"/>
                  <w:divBdr>
                    <w:top w:val="none" w:sz="0" w:space="0" w:color="auto"/>
                    <w:left w:val="none" w:sz="0" w:space="0" w:color="auto"/>
                    <w:bottom w:val="none" w:sz="0" w:space="0" w:color="auto"/>
                    <w:right w:val="none" w:sz="0" w:space="0" w:color="auto"/>
                  </w:divBdr>
                </w:div>
                <w:div w:id="1775979577">
                  <w:marLeft w:val="0"/>
                  <w:marRight w:val="0"/>
                  <w:marTop w:val="0"/>
                  <w:marBottom w:val="0"/>
                  <w:divBdr>
                    <w:top w:val="none" w:sz="0" w:space="0" w:color="auto"/>
                    <w:left w:val="none" w:sz="0" w:space="0" w:color="auto"/>
                    <w:bottom w:val="none" w:sz="0" w:space="0" w:color="auto"/>
                    <w:right w:val="none" w:sz="0" w:space="0" w:color="auto"/>
                  </w:divBdr>
                </w:div>
                <w:div w:id="160776760">
                  <w:marLeft w:val="0"/>
                  <w:marRight w:val="0"/>
                  <w:marTop w:val="0"/>
                  <w:marBottom w:val="0"/>
                  <w:divBdr>
                    <w:top w:val="none" w:sz="0" w:space="0" w:color="auto"/>
                    <w:left w:val="none" w:sz="0" w:space="0" w:color="auto"/>
                    <w:bottom w:val="none" w:sz="0" w:space="0" w:color="auto"/>
                    <w:right w:val="none" w:sz="0" w:space="0" w:color="auto"/>
                  </w:divBdr>
                </w:div>
                <w:div w:id="68580356">
                  <w:marLeft w:val="0"/>
                  <w:marRight w:val="0"/>
                  <w:marTop w:val="0"/>
                  <w:marBottom w:val="0"/>
                  <w:divBdr>
                    <w:top w:val="none" w:sz="0" w:space="0" w:color="auto"/>
                    <w:left w:val="none" w:sz="0" w:space="0" w:color="auto"/>
                    <w:bottom w:val="none" w:sz="0" w:space="0" w:color="auto"/>
                    <w:right w:val="none" w:sz="0" w:space="0" w:color="auto"/>
                  </w:divBdr>
                </w:div>
                <w:div w:id="1241674184">
                  <w:marLeft w:val="0"/>
                  <w:marRight w:val="0"/>
                  <w:marTop w:val="0"/>
                  <w:marBottom w:val="0"/>
                  <w:divBdr>
                    <w:top w:val="none" w:sz="0" w:space="0" w:color="auto"/>
                    <w:left w:val="none" w:sz="0" w:space="0" w:color="auto"/>
                    <w:bottom w:val="none" w:sz="0" w:space="0" w:color="auto"/>
                    <w:right w:val="none" w:sz="0" w:space="0" w:color="auto"/>
                  </w:divBdr>
                </w:div>
                <w:div w:id="953248451">
                  <w:marLeft w:val="0"/>
                  <w:marRight w:val="0"/>
                  <w:marTop w:val="0"/>
                  <w:marBottom w:val="0"/>
                  <w:divBdr>
                    <w:top w:val="none" w:sz="0" w:space="0" w:color="auto"/>
                    <w:left w:val="none" w:sz="0" w:space="0" w:color="auto"/>
                    <w:bottom w:val="none" w:sz="0" w:space="0" w:color="auto"/>
                    <w:right w:val="none" w:sz="0" w:space="0" w:color="auto"/>
                  </w:divBdr>
                </w:div>
                <w:div w:id="441219756">
                  <w:marLeft w:val="0"/>
                  <w:marRight w:val="0"/>
                  <w:marTop w:val="0"/>
                  <w:marBottom w:val="0"/>
                  <w:divBdr>
                    <w:top w:val="none" w:sz="0" w:space="0" w:color="auto"/>
                    <w:left w:val="none" w:sz="0" w:space="0" w:color="auto"/>
                    <w:bottom w:val="none" w:sz="0" w:space="0" w:color="auto"/>
                    <w:right w:val="none" w:sz="0" w:space="0" w:color="auto"/>
                  </w:divBdr>
                </w:div>
                <w:div w:id="875236751">
                  <w:marLeft w:val="0"/>
                  <w:marRight w:val="0"/>
                  <w:marTop w:val="0"/>
                  <w:marBottom w:val="0"/>
                  <w:divBdr>
                    <w:top w:val="none" w:sz="0" w:space="0" w:color="auto"/>
                    <w:left w:val="none" w:sz="0" w:space="0" w:color="auto"/>
                    <w:bottom w:val="none" w:sz="0" w:space="0" w:color="auto"/>
                    <w:right w:val="none" w:sz="0" w:space="0" w:color="auto"/>
                  </w:divBdr>
                </w:div>
                <w:div w:id="1280717132">
                  <w:marLeft w:val="0"/>
                  <w:marRight w:val="0"/>
                  <w:marTop w:val="0"/>
                  <w:marBottom w:val="0"/>
                  <w:divBdr>
                    <w:top w:val="none" w:sz="0" w:space="0" w:color="auto"/>
                    <w:left w:val="none" w:sz="0" w:space="0" w:color="auto"/>
                    <w:bottom w:val="none" w:sz="0" w:space="0" w:color="auto"/>
                    <w:right w:val="none" w:sz="0" w:space="0" w:color="auto"/>
                  </w:divBdr>
                </w:div>
                <w:div w:id="1587687091">
                  <w:marLeft w:val="0"/>
                  <w:marRight w:val="0"/>
                  <w:marTop w:val="0"/>
                  <w:marBottom w:val="0"/>
                  <w:divBdr>
                    <w:top w:val="none" w:sz="0" w:space="0" w:color="auto"/>
                    <w:left w:val="none" w:sz="0" w:space="0" w:color="auto"/>
                    <w:bottom w:val="none" w:sz="0" w:space="0" w:color="auto"/>
                    <w:right w:val="none" w:sz="0" w:space="0" w:color="auto"/>
                  </w:divBdr>
                </w:div>
                <w:div w:id="1230923816">
                  <w:marLeft w:val="0"/>
                  <w:marRight w:val="0"/>
                  <w:marTop w:val="0"/>
                  <w:marBottom w:val="0"/>
                  <w:divBdr>
                    <w:top w:val="none" w:sz="0" w:space="0" w:color="auto"/>
                    <w:left w:val="none" w:sz="0" w:space="0" w:color="auto"/>
                    <w:bottom w:val="none" w:sz="0" w:space="0" w:color="auto"/>
                    <w:right w:val="none" w:sz="0" w:space="0" w:color="auto"/>
                  </w:divBdr>
                </w:div>
                <w:div w:id="1534608064">
                  <w:marLeft w:val="0"/>
                  <w:marRight w:val="0"/>
                  <w:marTop w:val="0"/>
                  <w:marBottom w:val="0"/>
                  <w:divBdr>
                    <w:top w:val="none" w:sz="0" w:space="0" w:color="auto"/>
                    <w:left w:val="none" w:sz="0" w:space="0" w:color="auto"/>
                    <w:bottom w:val="none" w:sz="0" w:space="0" w:color="auto"/>
                    <w:right w:val="none" w:sz="0" w:space="0" w:color="auto"/>
                  </w:divBdr>
                </w:div>
                <w:div w:id="1675258592">
                  <w:marLeft w:val="0"/>
                  <w:marRight w:val="0"/>
                  <w:marTop w:val="0"/>
                  <w:marBottom w:val="0"/>
                  <w:divBdr>
                    <w:top w:val="none" w:sz="0" w:space="0" w:color="auto"/>
                    <w:left w:val="none" w:sz="0" w:space="0" w:color="auto"/>
                    <w:bottom w:val="none" w:sz="0" w:space="0" w:color="auto"/>
                    <w:right w:val="none" w:sz="0" w:space="0" w:color="auto"/>
                  </w:divBdr>
                </w:div>
                <w:div w:id="733116993">
                  <w:marLeft w:val="0"/>
                  <w:marRight w:val="0"/>
                  <w:marTop w:val="0"/>
                  <w:marBottom w:val="0"/>
                  <w:divBdr>
                    <w:top w:val="none" w:sz="0" w:space="0" w:color="auto"/>
                    <w:left w:val="none" w:sz="0" w:space="0" w:color="auto"/>
                    <w:bottom w:val="none" w:sz="0" w:space="0" w:color="auto"/>
                    <w:right w:val="none" w:sz="0" w:space="0" w:color="auto"/>
                  </w:divBdr>
                </w:div>
                <w:div w:id="1008410357">
                  <w:marLeft w:val="0"/>
                  <w:marRight w:val="0"/>
                  <w:marTop w:val="0"/>
                  <w:marBottom w:val="0"/>
                  <w:divBdr>
                    <w:top w:val="none" w:sz="0" w:space="0" w:color="auto"/>
                    <w:left w:val="none" w:sz="0" w:space="0" w:color="auto"/>
                    <w:bottom w:val="none" w:sz="0" w:space="0" w:color="auto"/>
                    <w:right w:val="none" w:sz="0" w:space="0" w:color="auto"/>
                  </w:divBdr>
                </w:div>
                <w:div w:id="5767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327CBB"/>
    <w:rsid w:val="00363FBE"/>
    <w:rsid w:val="00387EE2"/>
    <w:rsid w:val="00550F47"/>
    <w:rsid w:val="00553565"/>
    <w:rsid w:val="0056148F"/>
    <w:rsid w:val="0071578D"/>
    <w:rsid w:val="009876DF"/>
    <w:rsid w:val="00B46556"/>
    <w:rsid w:val="00B74244"/>
    <w:rsid w:val="00B839B4"/>
    <w:rsid w:val="00B93B08"/>
    <w:rsid w:val="00BF4AAC"/>
    <w:rsid w:val="00D30B2B"/>
    <w:rsid w:val="00DB39DF"/>
    <w:rsid w:val="00DE5241"/>
    <w:rsid w:val="00EA2B14"/>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customXml/itemProps2.xml><?xml version="1.0" encoding="utf-8"?>
<ds:datastoreItem xmlns:ds="http://schemas.openxmlformats.org/officeDocument/2006/customXml" ds:itemID="{F1770F56-B22A-4C90-B9BF-E457276C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4.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KENN-2414 Word-template Normenkader_Versie 2 BCO</Template>
  <TotalTime>0</TotalTime>
  <Pages>5</Pages>
  <Words>871</Words>
  <Characters>4793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5653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Juwan Mizouri</cp:lastModifiedBy>
  <cp:revision>30</cp:revision>
  <cp:lastPrinted>2025-01-28T18:20:00Z</cp:lastPrinted>
  <dcterms:created xsi:type="dcterms:W3CDTF">2025-01-29T11:22:00Z</dcterms:created>
  <dcterms:modified xsi:type="dcterms:W3CDTF">2025-03-20T12:47:00Z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