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D8768D" w:rsidRDefault="006F5FE9" w:rsidP="51A27015">
      <w:pPr>
        <w:rPr>
          <w:lang w:val="nl-NL"/>
        </w:rPr>
      </w:pPr>
      <w:r w:rsidRPr="00D8768D">
        <w:rPr>
          <w:noProof/>
          <w:lang w:val="nl-NL"/>
        </w:rPr>
        <w:drawing>
          <wp:inline distT="0" distB="0" distL="0" distR="0" wp14:anchorId="07D53CEF" wp14:editId="53AC185B">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D8768D" w:rsidRDefault="006F5FE9" w:rsidP="51A27015">
      <w:pPr>
        <w:rPr>
          <w:lang w:val="nl-NL"/>
        </w:rPr>
      </w:pPr>
    </w:p>
    <w:p w14:paraId="23B4872D" w14:textId="77777777" w:rsidR="006F5FE9" w:rsidRPr="00D8768D"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76631F13" w:rsidR="006F5FE9" w:rsidRPr="00D8768D" w:rsidRDefault="007F1BC5" w:rsidP="51A27015">
          <w:pPr>
            <w:pStyle w:val="Titel"/>
            <w:ind w:left="0" w:firstLine="0"/>
            <w:rPr>
              <w:lang w:val="nl-NL"/>
            </w:rPr>
          </w:pPr>
          <w:r w:rsidRPr="00D8768D">
            <w:rPr>
              <w:lang w:val="nl-NL"/>
            </w:rPr>
            <w:t xml:space="preserve">Privacy </w:t>
          </w:r>
          <w:proofErr w:type="spellStart"/>
          <w:r w:rsidRPr="00D8768D">
            <w:rPr>
              <w:lang w:val="nl-NL"/>
            </w:rPr>
            <w:t>by</w:t>
          </w:r>
          <w:proofErr w:type="spellEnd"/>
          <w:r w:rsidRPr="00D8768D">
            <w:rPr>
              <w:lang w:val="nl-NL"/>
            </w:rPr>
            <w:t xml:space="preserve"> des</w:t>
          </w:r>
          <w:r w:rsidR="00651B5B" w:rsidRPr="00D8768D">
            <w:rPr>
              <w:lang w:val="nl-NL"/>
            </w:rPr>
            <w:t>ign</w:t>
          </w:r>
          <w:r w:rsidR="008A73E4">
            <w:rPr>
              <w:lang w:val="nl-NL"/>
            </w:rPr>
            <w:t xml:space="preserve"> en privacy </w:t>
          </w:r>
          <w:proofErr w:type="spellStart"/>
          <w:r w:rsidR="008A73E4">
            <w:rPr>
              <w:lang w:val="nl-NL"/>
            </w:rPr>
            <w:t>by</w:t>
          </w:r>
          <w:proofErr w:type="spellEnd"/>
          <w:r w:rsidR="008A73E4">
            <w:rPr>
              <w:lang w:val="nl-NL"/>
            </w:rPr>
            <w:t xml:space="preserve"> default</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D8768D" w:rsidRDefault="00D460D8" w:rsidP="51A27015">
          <w:pPr>
            <w:pStyle w:val="Ondertitel"/>
            <w:ind w:left="0"/>
            <w:rPr>
              <w:lang w:val="nl-NL"/>
            </w:rPr>
          </w:pPr>
          <w:r w:rsidRPr="00D8768D">
            <w:rPr>
              <w:lang w:val="nl-NL"/>
            </w:rPr>
            <w:t>Voorbeelddocument</w:t>
          </w:r>
        </w:p>
        <w:p w14:paraId="3BCE30AC" w14:textId="6DAC8E3A" w:rsidR="00820529" w:rsidRPr="00D8768D" w:rsidRDefault="00D460D8">
          <w:pPr>
            <w:rPr>
              <w:sz w:val="24"/>
              <w:szCs w:val="24"/>
              <w:lang w:val="nl-NL"/>
            </w:rPr>
          </w:pPr>
          <w:r w:rsidRPr="00D8768D">
            <w:rPr>
              <w:lang w:val="nl-NL"/>
            </w:rPr>
            <w:t>Versi</w:t>
          </w:r>
          <w:r w:rsidR="00820529" w:rsidRPr="00D8768D">
            <w:rPr>
              <w:lang w:val="nl-NL"/>
            </w:rPr>
            <w:t>e:</w:t>
          </w:r>
          <w:r w:rsidRPr="00D8768D">
            <w:rPr>
              <w:lang w:val="nl-NL"/>
            </w:rPr>
            <w:t xml:space="preserve"> </w:t>
          </w:r>
          <w:r w:rsidR="007F1BC5" w:rsidRPr="00D8768D">
            <w:rPr>
              <w:lang w:val="nl-NL"/>
            </w:rPr>
            <w:t>Maart</w:t>
          </w:r>
          <w:r w:rsidRPr="00D8768D">
            <w:rPr>
              <w:lang w:val="nl-NL"/>
            </w:rPr>
            <w:t xml:space="preserve"> 2025</w:t>
          </w:r>
        </w:p>
      </w:sdtContent>
    </w:sdt>
    <w:p w14:paraId="336BEB3A" w14:textId="14A2922B" w:rsidR="51A27015" w:rsidRPr="00D8768D" w:rsidRDefault="51A27015">
      <w:pPr>
        <w:rPr>
          <w:lang w:val="nl-NL"/>
        </w:rPr>
        <w:sectPr w:rsidR="51A27015" w:rsidRPr="00D8768D"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D8768D">
        <w:rPr>
          <w:lang w:val="nl-NL"/>
        </w:rPr>
        <w:br w:type="page"/>
      </w:r>
      <w:r w:rsidR="004E6656" w:rsidRPr="00D8768D">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D8768D" w:rsidRDefault="002C37C9" w:rsidP="00C842E8">
      <w:pPr>
        <w:rPr>
          <w:b/>
          <w:bCs/>
          <w:lang w:val="nl-NL"/>
        </w:rPr>
      </w:pPr>
      <w:bookmarkStart w:id="0" w:name="_Toc185847531"/>
      <w:r w:rsidRPr="00D8768D">
        <w:rPr>
          <w:b/>
          <w:bCs/>
          <w:highlight w:val="yellow"/>
          <w:lang w:val="nl-NL"/>
        </w:rPr>
        <w:lastRenderedPageBreak/>
        <w:t>Let op: verwijder deze pagina voor gebruik</w:t>
      </w:r>
    </w:p>
    <w:p w14:paraId="636A6160" w14:textId="77777777" w:rsidR="002C37C9" w:rsidRPr="00D8768D" w:rsidRDefault="002C37C9" w:rsidP="00C842E8">
      <w:pPr>
        <w:rPr>
          <w:b/>
          <w:bCs/>
          <w:color w:val="2E3093"/>
          <w:sz w:val="32"/>
          <w:szCs w:val="32"/>
          <w:lang w:val="nl-NL"/>
        </w:rPr>
      </w:pPr>
    </w:p>
    <w:p w14:paraId="6D2025D5" w14:textId="3F420945" w:rsidR="00D460D8" w:rsidRPr="00D8768D" w:rsidRDefault="00BC707F" w:rsidP="00C842E8">
      <w:pPr>
        <w:rPr>
          <w:b/>
          <w:bCs/>
          <w:color w:val="2E3093"/>
          <w:sz w:val="32"/>
          <w:szCs w:val="32"/>
          <w:lang w:val="nl-NL"/>
        </w:rPr>
      </w:pPr>
      <w:r w:rsidRPr="00D8768D">
        <w:rPr>
          <w:b/>
          <w:bCs/>
          <w:color w:val="2E3093"/>
          <w:sz w:val="32"/>
          <w:szCs w:val="32"/>
          <w:lang w:val="nl-NL"/>
        </w:rPr>
        <w:t>Over</w:t>
      </w:r>
      <w:r w:rsidR="00D460D8" w:rsidRPr="00D8768D">
        <w:rPr>
          <w:b/>
          <w:bCs/>
          <w:color w:val="2E3093"/>
          <w:sz w:val="32"/>
          <w:szCs w:val="32"/>
          <w:lang w:val="nl-NL"/>
        </w:rPr>
        <w:t xml:space="preserve"> dit voorbeelddocument</w:t>
      </w:r>
    </w:p>
    <w:p w14:paraId="69DFE9AD" w14:textId="70E8D095" w:rsidR="00C842E8" w:rsidRPr="00D8768D" w:rsidRDefault="00C842E8" w:rsidP="00C842E8">
      <w:pPr>
        <w:rPr>
          <w:b/>
          <w:bCs/>
          <w:color w:val="2E3093"/>
          <w:sz w:val="24"/>
          <w:szCs w:val="24"/>
          <w:lang w:val="nl-NL"/>
        </w:rPr>
      </w:pPr>
    </w:p>
    <w:p w14:paraId="05585F48" w14:textId="6CCD8706" w:rsidR="00D460D8" w:rsidRPr="00D8768D" w:rsidRDefault="00D460D8" w:rsidP="00D460D8">
      <w:pPr>
        <w:spacing w:line="240" w:lineRule="auto"/>
        <w:rPr>
          <w:b/>
          <w:bCs/>
          <w:lang w:val="nl-NL"/>
        </w:rPr>
      </w:pPr>
      <w:r w:rsidRPr="00D8768D">
        <w:rPr>
          <w:b/>
          <w:bCs/>
          <w:lang w:val="nl-NL"/>
        </w:rPr>
        <w:t xml:space="preserve">Dit voorbeelddocument helpt je met het maken van eigen </w:t>
      </w:r>
      <w:r w:rsidR="007F1BC5" w:rsidRPr="00D8768D">
        <w:rPr>
          <w:b/>
          <w:bCs/>
          <w:lang w:val="nl-NL"/>
        </w:rPr>
        <w:t xml:space="preserve">privacy </w:t>
      </w:r>
      <w:proofErr w:type="spellStart"/>
      <w:r w:rsidR="007F1BC5" w:rsidRPr="00D8768D">
        <w:rPr>
          <w:b/>
          <w:bCs/>
          <w:lang w:val="nl-NL"/>
        </w:rPr>
        <w:t>by</w:t>
      </w:r>
      <w:proofErr w:type="spellEnd"/>
      <w:r w:rsidR="007F1BC5" w:rsidRPr="00D8768D">
        <w:rPr>
          <w:b/>
          <w:bCs/>
          <w:lang w:val="nl-NL"/>
        </w:rPr>
        <w:t xml:space="preserve"> design</w:t>
      </w:r>
      <w:r w:rsidR="00D133CC">
        <w:rPr>
          <w:b/>
          <w:bCs/>
          <w:lang w:val="nl-NL"/>
        </w:rPr>
        <w:t xml:space="preserve"> en privacy </w:t>
      </w:r>
      <w:proofErr w:type="spellStart"/>
      <w:r w:rsidR="00D133CC">
        <w:rPr>
          <w:b/>
          <w:bCs/>
          <w:lang w:val="nl-NL"/>
        </w:rPr>
        <w:t>by</w:t>
      </w:r>
      <w:proofErr w:type="spellEnd"/>
      <w:r w:rsidR="00D133CC">
        <w:rPr>
          <w:b/>
          <w:bCs/>
          <w:lang w:val="nl-NL"/>
        </w:rPr>
        <w:t xml:space="preserve"> default principes</w:t>
      </w:r>
      <w:r w:rsidRPr="00D8768D">
        <w:rPr>
          <w:b/>
          <w:bCs/>
          <w:lang w:val="nl-NL"/>
        </w:rPr>
        <w:t>. Elke school en elk schoolbestuur is anders. Pas het proces daarom aan</w:t>
      </w:r>
      <w:r w:rsidR="0056395F" w:rsidRPr="00D8768D">
        <w:rPr>
          <w:b/>
          <w:bCs/>
          <w:lang w:val="nl-NL"/>
        </w:rPr>
        <w:t xml:space="preserve"> </w:t>
      </w:r>
      <w:proofErr w:type="spellStart"/>
      <w:r w:rsidR="0056395F" w:rsidRPr="00D8768D">
        <w:rPr>
          <w:b/>
          <w:bCs/>
          <w:lang w:val="nl-NL"/>
        </w:rPr>
        <w:t>aan</w:t>
      </w:r>
      <w:proofErr w:type="spellEnd"/>
      <w:r w:rsidRPr="00D8768D">
        <w:rPr>
          <w:b/>
          <w:bCs/>
          <w:lang w:val="nl-NL"/>
        </w:rPr>
        <w:t xml:space="preserve"> jouw eigen situatie. </w:t>
      </w:r>
    </w:p>
    <w:p w14:paraId="2A4C0D39" w14:textId="48932993" w:rsidR="00D460D8" w:rsidRPr="00D8768D" w:rsidRDefault="00D460D8" w:rsidP="00D460D8">
      <w:pPr>
        <w:spacing w:line="240" w:lineRule="auto"/>
        <w:rPr>
          <w:lang w:val="nl-NL"/>
        </w:rPr>
      </w:pPr>
    </w:p>
    <w:p w14:paraId="26EB111A" w14:textId="11692C61" w:rsidR="00BC707F" w:rsidRPr="00D8768D" w:rsidRDefault="00BC707F" w:rsidP="00BC707F">
      <w:pPr>
        <w:rPr>
          <w:b/>
          <w:bCs/>
          <w:color w:val="2E3093"/>
          <w:sz w:val="24"/>
          <w:szCs w:val="24"/>
          <w:lang w:val="nl-NL"/>
        </w:rPr>
      </w:pPr>
      <w:r w:rsidRPr="00D8768D">
        <w:rPr>
          <w:b/>
          <w:bCs/>
          <w:color w:val="2E3093"/>
          <w:sz w:val="24"/>
          <w:szCs w:val="24"/>
          <w:lang w:val="nl-NL"/>
        </w:rPr>
        <w:t>Aanpassen van dit voorbeelddocument</w:t>
      </w:r>
    </w:p>
    <w:p w14:paraId="4F694C3D" w14:textId="47050704" w:rsidR="00D460D8" w:rsidRPr="00D8768D" w:rsidRDefault="00D460D8" w:rsidP="00D460D8">
      <w:pPr>
        <w:spacing w:line="240" w:lineRule="auto"/>
        <w:rPr>
          <w:lang w:val="nl-NL"/>
        </w:rPr>
      </w:pPr>
      <w:r w:rsidRPr="00D8768D">
        <w:rPr>
          <w:lang w:val="nl-NL"/>
        </w:rPr>
        <w:t>Let bij het aanpassen van het document op het volgende:</w:t>
      </w:r>
    </w:p>
    <w:p w14:paraId="017A2402" w14:textId="1E69A246" w:rsidR="00D460D8" w:rsidRPr="00D8768D" w:rsidRDefault="00D460D8" w:rsidP="00D460D8">
      <w:pPr>
        <w:spacing w:line="240" w:lineRule="auto"/>
        <w:rPr>
          <w:lang w:val="nl-NL"/>
        </w:rPr>
      </w:pPr>
    </w:p>
    <w:p w14:paraId="24CACE4C" w14:textId="1781D714" w:rsidR="00D460D8" w:rsidRPr="00D8768D" w:rsidRDefault="00D460D8" w:rsidP="00D460D8">
      <w:pPr>
        <w:pStyle w:val="Lijstalinea"/>
        <w:numPr>
          <w:ilvl w:val="0"/>
          <w:numId w:val="7"/>
        </w:numPr>
        <w:rPr>
          <w:lang w:val="nl-NL"/>
        </w:rPr>
      </w:pPr>
      <w:r w:rsidRPr="00D8768D">
        <w:rPr>
          <w:lang w:val="nl-NL"/>
        </w:rPr>
        <w:t xml:space="preserve">Bij hoofdstukken en paragrafen zijn soms toelichtingen geplaatst. Verwijder deze voordat je </w:t>
      </w:r>
      <w:r w:rsidR="00A8041C" w:rsidRPr="00D8768D">
        <w:rPr>
          <w:lang w:val="nl-NL"/>
        </w:rPr>
        <w:t>de procesbeschrijving</w:t>
      </w:r>
      <w:r w:rsidRPr="00D8768D">
        <w:rPr>
          <w:lang w:val="nl-NL"/>
        </w:rPr>
        <w:t xml:space="preserve"> definitief maakt. </w:t>
      </w:r>
    </w:p>
    <w:p w14:paraId="307F6DEC" w14:textId="77777777" w:rsidR="00D107EA" w:rsidRPr="00D8768D" w:rsidRDefault="00D107EA" w:rsidP="00D460D8">
      <w:pPr>
        <w:pStyle w:val="Lijstalinea"/>
        <w:numPr>
          <w:ilvl w:val="0"/>
          <w:numId w:val="7"/>
        </w:numPr>
        <w:rPr>
          <w:rStyle w:val="eop"/>
          <w:lang w:val="nl-NL"/>
        </w:rPr>
      </w:pPr>
      <w:r w:rsidRPr="00D8768D">
        <w:rPr>
          <w:lang w:val="nl-NL"/>
        </w:rPr>
        <w:t>Deze procesbeschrijving gaat ervan uit dat taken, rollen en functies die nodig zijn om het proces uit te voeren bij de juiste personen belegd zijn. Is dit niet zo? Ga dan eerst naar fase 1 van het Groeipad</w:t>
      </w:r>
      <w:r w:rsidRPr="00D8768D">
        <w:rPr>
          <w:rStyle w:val="normaltextrun"/>
          <w:rFonts w:ascii="Arial" w:hAnsi="Arial"/>
          <w:color w:val="000000"/>
          <w:sz w:val="22"/>
          <w:szCs w:val="22"/>
          <w:shd w:val="clear" w:color="auto" w:fill="FFFFFF"/>
          <w:lang w:val="nl-NL"/>
        </w:rPr>
        <w:t>.</w:t>
      </w:r>
      <w:r w:rsidRPr="00D8768D">
        <w:rPr>
          <w:rStyle w:val="eop"/>
          <w:rFonts w:ascii="Arial" w:hAnsi="Arial"/>
          <w:color w:val="000000"/>
          <w:sz w:val="22"/>
          <w:szCs w:val="22"/>
          <w:shd w:val="clear" w:color="auto" w:fill="FFFFFF"/>
          <w:lang w:val="nl-NL"/>
        </w:rPr>
        <w:t> </w:t>
      </w:r>
    </w:p>
    <w:p w14:paraId="7D158DC7" w14:textId="77777777" w:rsidR="00A8041C" w:rsidRPr="00D8768D" w:rsidRDefault="00A8041C" w:rsidP="00A8041C">
      <w:pPr>
        <w:pStyle w:val="Lijstalinea"/>
        <w:numPr>
          <w:ilvl w:val="0"/>
          <w:numId w:val="7"/>
        </w:numPr>
        <w:rPr>
          <w:lang w:val="nl-NL"/>
        </w:rPr>
      </w:pPr>
      <w:r w:rsidRPr="00D8768D">
        <w:rPr>
          <w:lang w:val="nl-NL"/>
        </w:rPr>
        <w:t>Geel gearceerde teksten moet je vervangen door eigen tekst.  </w:t>
      </w:r>
    </w:p>
    <w:p w14:paraId="39FA02F2" w14:textId="6AE4FDCE" w:rsidR="00D460D8" w:rsidRPr="00D8768D" w:rsidRDefault="00D460D8" w:rsidP="00D460D8">
      <w:pPr>
        <w:spacing w:line="240" w:lineRule="auto"/>
        <w:rPr>
          <w:lang w:val="nl-NL"/>
        </w:rPr>
      </w:pPr>
    </w:p>
    <w:p w14:paraId="13CE3648" w14:textId="3BA21630" w:rsidR="00F37AED" w:rsidRPr="00D8768D" w:rsidRDefault="00F37AED" w:rsidP="00D460D8">
      <w:pPr>
        <w:spacing w:line="240" w:lineRule="auto"/>
        <w:rPr>
          <w:lang w:val="nl-NL"/>
        </w:rPr>
      </w:pPr>
    </w:p>
    <w:p w14:paraId="4A10EDFB" w14:textId="244AD0DE" w:rsidR="00F37AED" w:rsidRPr="00D8768D" w:rsidRDefault="00BC707F" w:rsidP="00BC707F">
      <w:pPr>
        <w:rPr>
          <w:b/>
          <w:bCs/>
          <w:color w:val="2E3093"/>
          <w:sz w:val="24"/>
          <w:szCs w:val="24"/>
          <w:lang w:val="nl-NL"/>
        </w:rPr>
      </w:pPr>
      <w:r w:rsidRPr="00D8768D">
        <w:rPr>
          <w:b/>
          <w:bCs/>
          <w:color w:val="2E3093"/>
          <w:sz w:val="24"/>
          <w:szCs w:val="24"/>
          <w:lang w:val="nl-NL"/>
        </w:rPr>
        <w:t>Totstandkoming</w:t>
      </w:r>
    </w:p>
    <w:p w14:paraId="2BC53F26" w14:textId="77777777" w:rsidR="00BC707F" w:rsidRPr="00D8768D"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D8768D">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D8768D" w:rsidRDefault="00F37AED" w:rsidP="00F37AED">
      <w:pPr>
        <w:pStyle w:val="paragraph"/>
        <w:spacing w:before="0" w:beforeAutospacing="0" w:after="0" w:afterAutospacing="0"/>
        <w:textAlignment w:val="baseline"/>
        <w:rPr>
          <w:rFonts w:ascii="Segoe UI" w:hAnsi="Segoe UI" w:cs="Segoe UI"/>
          <w:sz w:val="18"/>
          <w:szCs w:val="18"/>
        </w:rPr>
      </w:pPr>
      <w:r w:rsidRPr="00D8768D">
        <w:rPr>
          <w:rStyle w:val="eop"/>
          <w:rFonts w:ascii="Open Sans" w:hAnsi="Open Sans" w:cs="Open Sans"/>
          <w:sz w:val="20"/>
          <w:szCs w:val="20"/>
        </w:rPr>
        <w:t> </w:t>
      </w:r>
    </w:p>
    <w:p w14:paraId="739224E0" w14:textId="77777777" w:rsidR="00F37AED" w:rsidRPr="00D8768D" w:rsidRDefault="00F37AED" w:rsidP="00BC707F">
      <w:pPr>
        <w:rPr>
          <w:b/>
          <w:bCs/>
          <w:color w:val="2E3093"/>
          <w:sz w:val="24"/>
          <w:szCs w:val="24"/>
          <w:lang w:val="nl-NL"/>
        </w:rPr>
      </w:pPr>
      <w:r w:rsidRPr="00D8768D">
        <w:rPr>
          <w:b/>
          <w:bCs/>
          <w:color w:val="2E3093"/>
          <w:sz w:val="24"/>
          <w:szCs w:val="24"/>
          <w:lang w:val="nl-NL"/>
        </w:rPr>
        <w:t>Sommige rechten voorbehouden </w:t>
      </w:r>
    </w:p>
    <w:p w14:paraId="489D9312" w14:textId="77777777" w:rsidR="00F37AED" w:rsidRPr="00D8768D" w:rsidRDefault="00F37AED" w:rsidP="00F37AED">
      <w:pPr>
        <w:pStyle w:val="paragraph"/>
        <w:spacing w:before="0" w:beforeAutospacing="0" w:after="0" w:afterAutospacing="0"/>
        <w:textAlignment w:val="baseline"/>
        <w:rPr>
          <w:rFonts w:ascii="Segoe UI" w:hAnsi="Segoe UI" w:cs="Segoe UI"/>
          <w:sz w:val="18"/>
          <w:szCs w:val="18"/>
        </w:rPr>
      </w:pPr>
      <w:r w:rsidRPr="00D8768D">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D8768D">
        <w:rPr>
          <w:rStyle w:val="eop"/>
          <w:rFonts w:ascii="Open Sans" w:hAnsi="Open Sans" w:cs="Open Sans"/>
          <w:sz w:val="20"/>
          <w:szCs w:val="20"/>
        </w:rPr>
        <w:t> </w:t>
      </w:r>
    </w:p>
    <w:p w14:paraId="601FF061" w14:textId="77777777" w:rsidR="00F37AED" w:rsidRPr="00D8768D" w:rsidRDefault="00F37AED" w:rsidP="00F37AED">
      <w:pPr>
        <w:pStyle w:val="paragraph"/>
        <w:spacing w:before="0" w:beforeAutospacing="0" w:after="0" w:afterAutospacing="0"/>
        <w:textAlignment w:val="baseline"/>
        <w:rPr>
          <w:rFonts w:ascii="Segoe UI" w:hAnsi="Segoe UI" w:cs="Segoe UI"/>
          <w:sz w:val="18"/>
          <w:szCs w:val="18"/>
        </w:rPr>
      </w:pPr>
      <w:r w:rsidRPr="00D8768D">
        <w:rPr>
          <w:rStyle w:val="eop"/>
          <w:rFonts w:ascii="Open Sans" w:hAnsi="Open Sans" w:cs="Open Sans"/>
          <w:sz w:val="20"/>
          <w:szCs w:val="20"/>
        </w:rPr>
        <w:t> </w:t>
      </w:r>
    </w:p>
    <w:p w14:paraId="4455A715" w14:textId="77777777" w:rsidR="00F37AED" w:rsidRPr="00D8768D" w:rsidRDefault="00F37AED" w:rsidP="00F37AED">
      <w:pPr>
        <w:pStyle w:val="paragraph"/>
        <w:spacing w:before="0" w:beforeAutospacing="0" w:after="0" w:afterAutospacing="0"/>
        <w:textAlignment w:val="baseline"/>
        <w:rPr>
          <w:rFonts w:ascii="Segoe UI" w:hAnsi="Segoe UI" w:cs="Segoe UI"/>
          <w:sz w:val="18"/>
          <w:szCs w:val="18"/>
        </w:rPr>
      </w:pPr>
      <w:r w:rsidRPr="00D8768D">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D8768D">
        <w:rPr>
          <w:rStyle w:val="eop"/>
          <w:rFonts w:ascii="Arial" w:hAnsi="Arial" w:cs="Arial"/>
          <w:color w:val="000000"/>
          <w:sz w:val="22"/>
          <w:szCs w:val="22"/>
        </w:rPr>
        <w:t> </w:t>
      </w:r>
    </w:p>
    <w:p w14:paraId="24F7B569" w14:textId="77777777" w:rsidR="00F37AED" w:rsidRPr="00D8768D" w:rsidRDefault="00F37AED" w:rsidP="00F37AED">
      <w:pPr>
        <w:pStyle w:val="paragraph"/>
        <w:spacing w:before="0" w:beforeAutospacing="0" w:after="0" w:afterAutospacing="0"/>
        <w:textAlignment w:val="baseline"/>
        <w:rPr>
          <w:rFonts w:ascii="Segoe UI" w:hAnsi="Segoe UI" w:cs="Segoe UI"/>
          <w:sz w:val="18"/>
          <w:szCs w:val="18"/>
        </w:rPr>
      </w:pPr>
      <w:r w:rsidRPr="00D8768D">
        <w:rPr>
          <w:rStyle w:val="eop"/>
          <w:rFonts w:ascii="Arial" w:hAnsi="Arial" w:cs="Arial"/>
          <w:color w:val="000000"/>
          <w:sz w:val="22"/>
          <w:szCs w:val="22"/>
        </w:rPr>
        <w:t> </w:t>
      </w:r>
    </w:p>
    <w:p w14:paraId="4DF73C62" w14:textId="77777777" w:rsidR="00F37AED" w:rsidRPr="00D8768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D8768D">
        <w:rPr>
          <w:rStyle w:val="normaltextrun"/>
          <w:rFonts w:ascii="Open Sans" w:hAnsi="Open Sans" w:cs="Open Sans"/>
          <w:sz w:val="20"/>
          <w:szCs w:val="20"/>
        </w:rPr>
        <w:t xml:space="preserve">Dit template is opgesteld door Kennisnet en verschijnt onder de licentie </w:t>
      </w:r>
      <w:hyperlink r:id="rId20" w:tgtFrame="_blank" w:history="1">
        <w:r w:rsidRPr="00D8768D">
          <w:rPr>
            <w:rStyle w:val="normaltextrun"/>
            <w:rFonts w:ascii="Open Sans" w:hAnsi="Open Sans" w:cs="Open Sans"/>
            <w:i/>
            <w:iCs/>
            <w:color w:val="00B0F0"/>
            <w:sz w:val="20"/>
            <w:szCs w:val="20"/>
          </w:rPr>
          <w:t xml:space="preserve">Creative </w:t>
        </w:r>
        <w:proofErr w:type="spellStart"/>
        <w:r w:rsidRPr="00D8768D">
          <w:rPr>
            <w:rStyle w:val="normaltextrun"/>
            <w:rFonts w:ascii="Open Sans" w:hAnsi="Open Sans" w:cs="Open Sans"/>
            <w:i/>
            <w:iCs/>
            <w:color w:val="00B0F0"/>
            <w:sz w:val="20"/>
            <w:szCs w:val="20"/>
          </w:rPr>
          <w:t>Commons</w:t>
        </w:r>
        <w:proofErr w:type="spellEnd"/>
        <w:r w:rsidRPr="00D8768D">
          <w:rPr>
            <w:rStyle w:val="normaltextrun"/>
            <w:rFonts w:ascii="Open Sans" w:hAnsi="Open Sans" w:cs="Open Sans"/>
            <w:i/>
            <w:iCs/>
            <w:color w:val="00B0F0"/>
            <w:sz w:val="20"/>
            <w:szCs w:val="20"/>
          </w:rPr>
          <w:t xml:space="preserve"> Naamsvermelding 4.0 Nederland</w:t>
        </w:r>
      </w:hyperlink>
      <w:r w:rsidRPr="00D8768D">
        <w:rPr>
          <w:rStyle w:val="normaltextrun"/>
          <w:rFonts w:ascii="Open Sans" w:hAnsi="Open Sans" w:cs="Open Sans"/>
          <w:sz w:val="20"/>
          <w:szCs w:val="20"/>
        </w:rPr>
        <w:t>.</w:t>
      </w:r>
      <w:r w:rsidRPr="00D8768D">
        <w:rPr>
          <w:rStyle w:val="eop"/>
          <w:rFonts w:ascii="Open Sans" w:hAnsi="Open Sans" w:cs="Open Sans"/>
          <w:sz w:val="20"/>
          <w:szCs w:val="20"/>
        </w:rPr>
        <w:t> </w:t>
      </w:r>
    </w:p>
    <w:p w14:paraId="360C32FC" w14:textId="77777777" w:rsidR="00B547CB" w:rsidRPr="00D8768D" w:rsidRDefault="00B547CB" w:rsidP="00BC707F">
      <w:pPr>
        <w:rPr>
          <w:b/>
          <w:bCs/>
          <w:color w:val="2E3093"/>
          <w:sz w:val="24"/>
          <w:szCs w:val="24"/>
          <w:lang w:val="nl-NL"/>
        </w:rPr>
      </w:pPr>
    </w:p>
    <w:p w14:paraId="7890699F" w14:textId="77777777" w:rsidR="00D93A84" w:rsidRPr="00D8768D" w:rsidRDefault="00D93A84" w:rsidP="00BC707F">
      <w:pPr>
        <w:rPr>
          <w:b/>
          <w:bCs/>
          <w:color w:val="2E3093"/>
          <w:sz w:val="24"/>
          <w:szCs w:val="24"/>
          <w:lang w:val="nl-NL"/>
        </w:rPr>
      </w:pPr>
    </w:p>
    <w:p w14:paraId="4FEAD367" w14:textId="170010C7" w:rsidR="00BC707F" w:rsidRPr="00D8768D" w:rsidRDefault="00BC707F" w:rsidP="00BC707F">
      <w:pPr>
        <w:rPr>
          <w:b/>
          <w:bCs/>
          <w:color w:val="2E3093"/>
          <w:sz w:val="24"/>
          <w:szCs w:val="24"/>
          <w:lang w:val="nl-NL"/>
        </w:rPr>
      </w:pPr>
      <w:r w:rsidRPr="00D8768D">
        <w:rPr>
          <w:b/>
          <w:bCs/>
          <w:color w:val="2E3093"/>
          <w:sz w:val="24"/>
          <w:szCs w:val="24"/>
          <w:lang w:val="nl-NL"/>
        </w:rPr>
        <w:t>Vragen?</w:t>
      </w:r>
    </w:p>
    <w:p w14:paraId="7EBCF0DA" w14:textId="77777777" w:rsidR="00BC707F" w:rsidRPr="00D8768D" w:rsidRDefault="00BC707F" w:rsidP="00BC707F">
      <w:pPr>
        <w:spacing w:line="240" w:lineRule="auto"/>
        <w:rPr>
          <w:lang w:val="nl-NL"/>
        </w:rPr>
      </w:pPr>
      <w:r w:rsidRPr="00D8768D">
        <w:rPr>
          <w:lang w:val="nl-NL"/>
        </w:rPr>
        <w:t xml:space="preserve">Heb je vragen over dit voorbeelddocument? Kijk voor meer informatie op </w:t>
      </w:r>
      <w:hyperlink r:id="rId21" w:history="1">
        <w:r w:rsidRPr="00D8768D">
          <w:rPr>
            <w:rStyle w:val="normaltextrun"/>
            <w:rFonts w:eastAsia="Times New Roman" w:cs="Open Sans"/>
            <w:i/>
            <w:iCs/>
            <w:color w:val="00B0F0"/>
            <w:lang w:val="nl-NL"/>
          </w:rPr>
          <w:t>normenkaderibp.kennisnet.nl/groeipad</w:t>
        </w:r>
      </w:hyperlink>
      <w:r w:rsidRPr="00D8768D">
        <w:rPr>
          <w:rStyle w:val="normaltextrun"/>
          <w:rFonts w:eastAsia="Times New Roman" w:cs="Open Sans"/>
          <w:i/>
          <w:iCs/>
          <w:color w:val="00B0F0"/>
          <w:lang w:val="nl-NL"/>
        </w:rPr>
        <w:t xml:space="preserve"> </w:t>
      </w:r>
      <w:r w:rsidRPr="00D8768D">
        <w:rPr>
          <w:lang w:val="nl-NL"/>
        </w:rPr>
        <w:t xml:space="preserve">of stuur een mail naar </w:t>
      </w:r>
      <w:hyperlink r:id="rId22" w:history="1">
        <w:r w:rsidRPr="00D8768D">
          <w:rPr>
            <w:rStyle w:val="normaltextrun"/>
            <w:rFonts w:eastAsia="Times New Roman" w:cs="Open Sans"/>
            <w:i/>
            <w:iCs/>
            <w:color w:val="00B0F0"/>
            <w:lang w:val="nl-NL"/>
          </w:rPr>
          <w:t>ibp@kennisnet.nl</w:t>
        </w:r>
      </w:hyperlink>
      <w:r w:rsidRPr="00D8768D">
        <w:rPr>
          <w:rStyle w:val="normaltextrun"/>
          <w:rFonts w:eastAsia="Times New Roman" w:cs="Open Sans"/>
          <w:i/>
          <w:iCs/>
          <w:color w:val="00B0F0"/>
          <w:lang w:val="nl-NL"/>
        </w:rPr>
        <w:t>.</w:t>
      </w:r>
      <w:r w:rsidRPr="00D8768D">
        <w:rPr>
          <w:lang w:val="nl-NL"/>
        </w:rPr>
        <w:t xml:space="preserve"> </w:t>
      </w:r>
    </w:p>
    <w:p w14:paraId="3170E49D" w14:textId="77777777" w:rsidR="00BC707F" w:rsidRPr="00D8768D" w:rsidRDefault="00BC707F" w:rsidP="00BC707F">
      <w:pPr>
        <w:spacing w:line="240" w:lineRule="auto"/>
        <w:rPr>
          <w:lang w:val="nl-NL"/>
        </w:rPr>
      </w:pPr>
    </w:p>
    <w:p w14:paraId="22AF016A" w14:textId="77777777" w:rsidR="00BC707F" w:rsidRPr="00D8768D"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Pr="00D8768D" w:rsidRDefault="00F37AED" w:rsidP="00F37AED">
      <w:pPr>
        <w:rPr>
          <w:lang w:val="nl-NL"/>
        </w:rPr>
      </w:pPr>
    </w:p>
    <w:p w14:paraId="3C2BFA8C" w14:textId="77777777" w:rsidR="00F37AED" w:rsidRPr="00D8768D" w:rsidRDefault="00F37AED" w:rsidP="00C842E8">
      <w:pPr>
        <w:rPr>
          <w:lang w:val="nl-NL"/>
        </w:rPr>
      </w:pPr>
    </w:p>
    <w:p w14:paraId="069B9E78" w14:textId="77777777" w:rsidR="00BC707F" w:rsidRPr="00D8768D" w:rsidRDefault="00BC707F">
      <w:pPr>
        <w:spacing w:line="240" w:lineRule="auto"/>
        <w:rPr>
          <w:b/>
          <w:bCs/>
          <w:color w:val="2E3093"/>
          <w:sz w:val="32"/>
          <w:szCs w:val="32"/>
          <w:lang w:val="nl-NL"/>
        </w:rPr>
      </w:pPr>
      <w:r w:rsidRPr="00D8768D">
        <w:rPr>
          <w:b/>
          <w:bCs/>
          <w:color w:val="2E3093"/>
          <w:sz w:val="32"/>
          <w:szCs w:val="32"/>
          <w:lang w:val="nl-NL"/>
        </w:rPr>
        <w:br w:type="page"/>
      </w:r>
    </w:p>
    <w:p w14:paraId="5AF972A8" w14:textId="4D77C3B4" w:rsidR="00D92E30" w:rsidRPr="00D8768D" w:rsidRDefault="00D92E30" w:rsidP="00C842E8">
      <w:pPr>
        <w:rPr>
          <w:b/>
          <w:bCs/>
          <w:color w:val="2E3093"/>
          <w:sz w:val="32"/>
          <w:szCs w:val="32"/>
          <w:lang w:val="nl-NL"/>
        </w:rPr>
      </w:pPr>
      <w:r w:rsidRPr="00D8768D">
        <w:rPr>
          <w:b/>
          <w:bCs/>
          <w:color w:val="2E3093"/>
          <w:sz w:val="32"/>
          <w:szCs w:val="32"/>
          <w:lang w:val="nl-NL"/>
        </w:rPr>
        <w:lastRenderedPageBreak/>
        <w:t>Documentgeschiedenis</w:t>
      </w:r>
    </w:p>
    <w:p w14:paraId="438F523C" w14:textId="153F549E" w:rsidR="00E21BF3" w:rsidRPr="00D8768D" w:rsidRDefault="00E21BF3" w:rsidP="00E21BF3">
      <w:pPr>
        <w:spacing w:line="240" w:lineRule="auto"/>
        <w:rPr>
          <w:color w:val="2E3093"/>
          <w:lang w:val="nl-NL"/>
        </w:rPr>
      </w:pPr>
    </w:p>
    <w:p w14:paraId="6DDC965D" w14:textId="77777777" w:rsidR="00B9277C" w:rsidRPr="00D8768D" w:rsidRDefault="00B9277C" w:rsidP="00B9277C">
      <w:pPr>
        <w:widowControl w:val="0"/>
        <w:rPr>
          <w:b/>
          <w:bCs/>
          <w:i/>
          <w:iCs/>
          <w:color w:val="2E3093"/>
          <w:lang w:val="nl-NL"/>
        </w:rPr>
      </w:pPr>
      <w:r w:rsidRPr="00D8768D">
        <w:rPr>
          <w:b/>
          <w:bCs/>
          <w:i/>
          <w:iCs/>
          <w:color w:val="2E3093"/>
          <w:lang w:val="nl-NL"/>
        </w:rPr>
        <w:t>Toelichting</w:t>
      </w:r>
    </w:p>
    <w:p w14:paraId="4281721C" w14:textId="77777777" w:rsidR="00B9277C" w:rsidRPr="00D8768D" w:rsidRDefault="00B9277C" w:rsidP="00B9277C">
      <w:pPr>
        <w:widowControl w:val="0"/>
        <w:numPr>
          <w:ilvl w:val="0"/>
          <w:numId w:val="8"/>
        </w:numPr>
        <w:spacing w:line="300" w:lineRule="auto"/>
        <w:rPr>
          <w:i/>
          <w:iCs/>
          <w:color w:val="2E3093"/>
          <w:lang w:val="nl-NL"/>
        </w:rPr>
      </w:pPr>
      <w:r w:rsidRPr="00D8768D">
        <w:rPr>
          <w:i/>
          <w:iCs/>
          <w:color w:val="2E3093"/>
          <w:lang w:val="nl-NL"/>
        </w:rPr>
        <w:t xml:space="preserve">Geef </w:t>
      </w:r>
      <w:proofErr w:type="gramStart"/>
      <w:r w:rsidRPr="00D8768D">
        <w:rPr>
          <w:i/>
          <w:iCs/>
          <w:color w:val="2E3093"/>
          <w:lang w:val="nl-NL"/>
        </w:rPr>
        <w:t>hier aan</w:t>
      </w:r>
      <w:proofErr w:type="gramEnd"/>
      <w:r w:rsidRPr="00D8768D">
        <w:rPr>
          <w:i/>
          <w:iCs/>
          <w:color w:val="2E3093"/>
          <w:lang w:val="nl-NL"/>
        </w:rPr>
        <w:t xml:space="preserve"> wie het document vaststelt. Dat kan bijvoorbeeld de proceseigenaar zijn, maar ook het bestuur.</w:t>
      </w:r>
    </w:p>
    <w:p w14:paraId="5DE4DE9F" w14:textId="397B6294" w:rsidR="00B9277C" w:rsidRPr="00D8768D" w:rsidRDefault="00B9277C" w:rsidP="00B9277C">
      <w:pPr>
        <w:widowControl w:val="0"/>
        <w:numPr>
          <w:ilvl w:val="0"/>
          <w:numId w:val="8"/>
        </w:numPr>
        <w:spacing w:line="300" w:lineRule="auto"/>
        <w:rPr>
          <w:i/>
          <w:iCs/>
          <w:color w:val="2E3093"/>
          <w:lang w:val="nl-NL"/>
        </w:rPr>
      </w:pPr>
      <w:r w:rsidRPr="00D8768D">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Pr="00D8768D" w:rsidRDefault="00820529" w:rsidP="00C842E8">
      <w:pPr>
        <w:rPr>
          <w:b/>
          <w:bCs/>
          <w:color w:val="2E3093"/>
          <w:sz w:val="24"/>
          <w:szCs w:val="24"/>
          <w:lang w:val="nl-NL"/>
        </w:rPr>
      </w:pPr>
    </w:p>
    <w:p w14:paraId="2EB0766B" w14:textId="5CD8E8F7" w:rsidR="00D92E30" w:rsidRPr="00D8768D" w:rsidRDefault="00D92E30" w:rsidP="00C842E8">
      <w:pPr>
        <w:rPr>
          <w:b/>
          <w:bCs/>
          <w:color w:val="2E3093"/>
          <w:sz w:val="24"/>
          <w:szCs w:val="24"/>
          <w:lang w:val="nl-NL"/>
        </w:rPr>
      </w:pPr>
      <w:r w:rsidRPr="00D8768D">
        <w:rPr>
          <w:b/>
          <w:bCs/>
          <w:color w:val="2E3093"/>
          <w:sz w:val="24"/>
          <w:szCs w:val="24"/>
          <w:lang w:val="nl-NL"/>
        </w:rPr>
        <w:t>Revisies</w:t>
      </w:r>
    </w:p>
    <w:p w14:paraId="71FE15A8" w14:textId="77777777" w:rsidR="00C842E8" w:rsidRPr="00D8768D"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D8768D"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D8768D" w:rsidRDefault="00D92E30" w:rsidP="00A728A2">
            <w:pPr>
              <w:rPr>
                <w:b/>
                <w:bCs/>
                <w:color w:val="FFFFFF" w:themeColor="background1"/>
                <w:lang w:val="nl-NL"/>
              </w:rPr>
            </w:pPr>
            <w:r w:rsidRPr="00D8768D">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D8768D" w:rsidRDefault="00D92E30" w:rsidP="00A728A2">
            <w:pPr>
              <w:rPr>
                <w:b/>
                <w:bCs/>
                <w:color w:val="FFFFFF" w:themeColor="background1"/>
                <w:lang w:val="nl-NL"/>
              </w:rPr>
            </w:pPr>
            <w:r w:rsidRPr="00D8768D">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D8768D" w:rsidRDefault="00D92E30" w:rsidP="00A728A2">
            <w:pPr>
              <w:rPr>
                <w:b/>
                <w:bCs/>
                <w:color w:val="FFFFFF" w:themeColor="background1"/>
                <w:lang w:val="nl-NL"/>
              </w:rPr>
            </w:pPr>
            <w:r w:rsidRPr="00D8768D">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D8768D" w:rsidRDefault="00D92E30" w:rsidP="00A728A2">
            <w:pPr>
              <w:rPr>
                <w:b/>
                <w:bCs/>
                <w:color w:val="FFFFFF" w:themeColor="background1"/>
                <w:lang w:val="nl-NL"/>
              </w:rPr>
            </w:pPr>
            <w:r w:rsidRPr="00D8768D">
              <w:rPr>
                <w:b/>
                <w:bCs/>
                <w:color w:val="FFFFFF" w:themeColor="background1"/>
                <w:lang w:val="nl-NL"/>
              </w:rPr>
              <w:t>Review</w:t>
            </w:r>
          </w:p>
        </w:tc>
      </w:tr>
      <w:tr w:rsidR="00D92E30" w:rsidRPr="00D8768D"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D8768D"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D8768D"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D8768D"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D8768D" w:rsidRDefault="00D92E30" w:rsidP="00A728A2">
            <w:pPr>
              <w:rPr>
                <w:lang w:val="nl-NL"/>
              </w:rPr>
            </w:pPr>
          </w:p>
        </w:tc>
      </w:tr>
      <w:tr w:rsidR="00D92E30" w:rsidRPr="00D8768D"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D8768D"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D8768D"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D8768D"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D8768D" w:rsidRDefault="00D92E30" w:rsidP="00A728A2">
            <w:pPr>
              <w:rPr>
                <w:lang w:val="nl-NL"/>
              </w:rPr>
            </w:pPr>
          </w:p>
        </w:tc>
      </w:tr>
      <w:tr w:rsidR="00D92E30" w:rsidRPr="00D8768D"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D8768D"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D8768D"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D8768D"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D8768D" w:rsidRDefault="00D92E30" w:rsidP="00A728A2">
            <w:pPr>
              <w:rPr>
                <w:lang w:val="nl-NL"/>
              </w:rPr>
            </w:pPr>
          </w:p>
        </w:tc>
      </w:tr>
    </w:tbl>
    <w:p w14:paraId="3A7B0804" w14:textId="77777777" w:rsidR="00C842E8" w:rsidRPr="00D8768D" w:rsidRDefault="00C842E8" w:rsidP="00C842E8">
      <w:pPr>
        <w:rPr>
          <w:b/>
          <w:bCs/>
          <w:color w:val="2E3093"/>
          <w:sz w:val="24"/>
          <w:szCs w:val="24"/>
          <w:lang w:val="nl-NL"/>
        </w:rPr>
      </w:pPr>
    </w:p>
    <w:p w14:paraId="68C3002F" w14:textId="719B26DC" w:rsidR="00D92E30" w:rsidRPr="00D8768D" w:rsidRDefault="00B52ACE" w:rsidP="00C842E8">
      <w:pPr>
        <w:rPr>
          <w:b/>
          <w:bCs/>
          <w:color w:val="2E3093"/>
          <w:sz w:val="24"/>
          <w:szCs w:val="24"/>
          <w:lang w:val="nl-NL"/>
        </w:rPr>
      </w:pPr>
      <w:r w:rsidRPr="00D8768D">
        <w:rPr>
          <w:b/>
          <w:bCs/>
          <w:color w:val="2E3093"/>
          <w:sz w:val="24"/>
          <w:szCs w:val="24"/>
          <w:lang w:val="nl-NL"/>
        </w:rPr>
        <w:t>Vaststelling</w:t>
      </w:r>
    </w:p>
    <w:p w14:paraId="3396A20E" w14:textId="77777777" w:rsidR="00C842E8" w:rsidRPr="00D8768D"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D8768D"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D8768D" w:rsidRDefault="00D92E30" w:rsidP="00A728A2">
            <w:pPr>
              <w:rPr>
                <w:b/>
                <w:bCs/>
                <w:color w:val="FFFFFF" w:themeColor="background1"/>
                <w:lang w:val="nl-NL"/>
              </w:rPr>
            </w:pPr>
            <w:r w:rsidRPr="00D8768D">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D8768D" w:rsidRDefault="00D92E30" w:rsidP="00A728A2">
            <w:pPr>
              <w:rPr>
                <w:b/>
                <w:bCs/>
                <w:color w:val="FFFFFF" w:themeColor="background1"/>
                <w:lang w:val="nl-NL"/>
              </w:rPr>
            </w:pPr>
            <w:r w:rsidRPr="00D8768D">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D8768D" w:rsidRDefault="00D92E30" w:rsidP="00A728A2">
            <w:pPr>
              <w:rPr>
                <w:b/>
                <w:bCs/>
                <w:color w:val="FFFFFF" w:themeColor="background1"/>
                <w:lang w:val="nl-NL"/>
              </w:rPr>
            </w:pPr>
            <w:r w:rsidRPr="00D8768D">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D8768D" w:rsidRDefault="00D92E30" w:rsidP="00A728A2">
            <w:pPr>
              <w:rPr>
                <w:b/>
                <w:bCs/>
                <w:color w:val="FFFFFF" w:themeColor="background1"/>
                <w:lang w:val="nl-NL"/>
              </w:rPr>
            </w:pPr>
            <w:r w:rsidRPr="00D8768D">
              <w:rPr>
                <w:b/>
                <w:bCs/>
                <w:color w:val="FFFFFF" w:themeColor="background1"/>
                <w:lang w:val="nl-NL"/>
              </w:rPr>
              <w:t>Datum</w:t>
            </w:r>
          </w:p>
        </w:tc>
      </w:tr>
      <w:tr w:rsidR="00D92E30" w:rsidRPr="00D8768D"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D8768D"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D8768D"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D8768D"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D8768D" w:rsidRDefault="00D92E30" w:rsidP="00A728A2">
            <w:pPr>
              <w:rPr>
                <w:lang w:val="nl-NL"/>
              </w:rPr>
            </w:pPr>
          </w:p>
        </w:tc>
      </w:tr>
      <w:tr w:rsidR="00D92E30" w:rsidRPr="00D8768D"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D8768D"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D8768D"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D8768D"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D8768D" w:rsidRDefault="00D92E30" w:rsidP="00A728A2">
            <w:pPr>
              <w:rPr>
                <w:lang w:val="nl-NL"/>
              </w:rPr>
            </w:pPr>
          </w:p>
        </w:tc>
      </w:tr>
      <w:tr w:rsidR="00D92E30" w:rsidRPr="00D8768D"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D8768D"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D8768D"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D8768D"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D8768D" w:rsidRDefault="00D92E30" w:rsidP="00A728A2">
            <w:pPr>
              <w:rPr>
                <w:lang w:val="nl-NL"/>
              </w:rPr>
            </w:pPr>
          </w:p>
        </w:tc>
      </w:tr>
    </w:tbl>
    <w:p w14:paraId="227A815B" w14:textId="77777777" w:rsidR="00C842E8" w:rsidRPr="00D8768D" w:rsidRDefault="00C842E8" w:rsidP="00C842E8">
      <w:pPr>
        <w:rPr>
          <w:lang w:val="nl-NL"/>
        </w:rPr>
      </w:pPr>
    </w:p>
    <w:p w14:paraId="5855DF52" w14:textId="343BB877" w:rsidR="00D92E30" w:rsidRPr="00D8768D" w:rsidRDefault="00D92E30" w:rsidP="00C842E8">
      <w:pPr>
        <w:rPr>
          <w:b/>
          <w:bCs/>
          <w:color w:val="2E3093"/>
          <w:sz w:val="24"/>
          <w:szCs w:val="24"/>
          <w:lang w:val="nl-NL"/>
        </w:rPr>
      </w:pPr>
      <w:r w:rsidRPr="00D8768D">
        <w:rPr>
          <w:b/>
          <w:bCs/>
          <w:color w:val="2E3093"/>
          <w:sz w:val="24"/>
          <w:szCs w:val="24"/>
          <w:lang w:val="nl-NL"/>
        </w:rPr>
        <w:t>Document</w:t>
      </w:r>
      <w:r w:rsidR="00B52ACE" w:rsidRPr="00D8768D">
        <w:rPr>
          <w:b/>
          <w:bCs/>
          <w:color w:val="2E3093"/>
          <w:sz w:val="24"/>
          <w:szCs w:val="24"/>
          <w:lang w:val="nl-NL"/>
        </w:rPr>
        <w:t>c</w:t>
      </w:r>
      <w:r w:rsidRPr="00D8768D">
        <w:rPr>
          <w:b/>
          <w:bCs/>
          <w:color w:val="2E3093"/>
          <w:sz w:val="24"/>
          <w:szCs w:val="24"/>
          <w:lang w:val="nl-NL"/>
        </w:rPr>
        <w:t>lassificati</w:t>
      </w:r>
      <w:r w:rsidR="00B52ACE" w:rsidRPr="00D8768D">
        <w:rPr>
          <w:b/>
          <w:bCs/>
          <w:color w:val="2E3093"/>
          <w:sz w:val="24"/>
          <w:szCs w:val="24"/>
          <w:lang w:val="nl-NL"/>
        </w:rPr>
        <w:t>e</w:t>
      </w:r>
    </w:p>
    <w:p w14:paraId="214FC482" w14:textId="77777777" w:rsidR="00C842E8" w:rsidRPr="00D8768D"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D8768D"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D8768D" w:rsidRDefault="00D92E30" w:rsidP="00A728A2">
            <w:pPr>
              <w:rPr>
                <w:b/>
                <w:bCs/>
                <w:color w:val="FFFFFF" w:themeColor="background1"/>
                <w:lang w:val="nl-NL"/>
              </w:rPr>
            </w:pPr>
            <w:r w:rsidRPr="00D8768D">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D8768D" w:rsidRDefault="00D92E30" w:rsidP="00A728A2">
            <w:pPr>
              <w:rPr>
                <w:b/>
                <w:bCs/>
                <w:color w:val="FFFFFF" w:themeColor="background1"/>
                <w:lang w:val="nl-NL"/>
              </w:rPr>
            </w:pPr>
            <w:r w:rsidRPr="00D8768D">
              <w:rPr>
                <w:b/>
                <w:bCs/>
                <w:color w:val="FFFFFF" w:themeColor="background1"/>
                <w:lang w:val="nl-NL"/>
              </w:rPr>
              <w:t>Beschrijving</w:t>
            </w:r>
          </w:p>
        </w:tc>
      </w:tr>
      <w:tr w:rsidR="00D92E30" w:rsidRPr="00225740"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D8768D" w:rsidRDefault="00D92E30" w:rsidP="00A728A2">
            <w:pPr>
              <w:rPr>
                <w:lang w:val="nl-NL"/>
              </w:rPr>
            </w:pPr>
            <w:r w:rsidRPr="00D8768D">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D8768D" w:rsidRDefault="00D92E30" w:rsidP="00A728A2">
            <w:pPr>
              <w:rPr>
                <w:lang w:val="nl-NL"/>
              </w:rPr>
            </w:pPr>
            <w:r w:rsidRPr="00D8768D">
              <w:rPr>
                <w:lang w:val="nl-NL"/>
              </w:rPr>
              <w:t>Dit document mag zonder beperkingen worden gedeeld</w:t>
            </w:r>
          </w:p>
        </w:tc>
      </w:tr>
      <w:tr w:rsidR="00D92E30" w:rsidRPr="00225740"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D8768D" w:rsidRDefault="00D92E30" w:rsidP="00A728A2">
            <w:pPr>
              <w:rPr>
                <w:lang w:val="nl-NL"/>
              </w:rPr>
            </w:pPr>
            <w:r w:rsidRPr="00D8768D">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D8768D" w:rsidRDefault="00B9277C" w:rsidP="00A728A2">
            <w:pPr>
              <w:rPr>
                <w:lang w:val="nl-NL"/>
              </w:rPr>
            </w:pPr>
            <w:r w:rsidRPr="00D8768D">
              <w:rPr>
                <w:lang w:val="nl-NL"/>
              </w:rPr>
              <w:t xml:space="preserve">Dit document mag worden gedeeld met medewerkers van </w:t>
            </w:r>
            <w:r w:rsidRPr="00D8768D">
              <w:rPr>
                <w:highlight w:val="yellow"/>
                <w:lang w:val="nl-NL"/>
              </w:rPr>
              <w:t>&lt;naam schoolbestuur</w:t>
            </w:r>
            <w:r w:rsidR="00307288" w:rsidRPr="00D8768D">
              <w:rPr>
                <w:highlight w:val="yellow"/>
                <w:lang w:val="nl-NL"/>
              </w:rPr>
              <w:t xml:space="preserve"> en eventuele andere organisaties</w:t>
            </w:r>
            <w:r w:rsidRPr="00D8768D">
              <w:rPr>
                <w:highlight w:val="yellow"/>
                <w:lang w:val="nl-NL"/>
              </w:rPr>
              <w:t>&gt;</w:t>
            </w:r>
          </w:p>
        </w:tc>
      </w:tr>
      <w:tr w:rsidR="00D92E30" w:rsidRPr="00225740"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D8768D" w:rsidRDefault="00D92E30" w:rsidP="00A728A2">
            <w:pPr>
              <w:rPr>
                <w:lang w:val="nl-NL"/>
              </w:rPr>
            </w:pPr>
            <w:r w:rsidRPr="00D8768D">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D8768D" w:rsidRDefault="00B9277C" w:rsidP="00A728A2">
            <w:pPr>
              <w:rPr>
                <w:lang w:val="nl-NL"/>
              </w:rPr>
            </w:pPr>
            <w:r w:rsidRPr="00D8768D">
              <w:rPr>
                <w:lang w:val="nl-NL"/>
              </w:rPr>
              <w:t xml:space="preserve">Dit document is exclusief bestemd voor de volgende personen: </w:t>
            </w:r>
            <w:r w:rsidRPr="00D8768D">
              <w:rPr>
                <w:highlight w:val="yellow"/>
                <w:lang w:val="nl-NL"/>
              </w:rPr>
              <w:t>&lt;bijv. leden MT&gt;.</w:t>
            </w:r>
          </w:p>
        </w:tc>
      </w:tr>
    </w:tbl>
    <w:p w14:paraId="00ED8543" w14:textId="2A32161A" w:rsidR="00D92E30" w:rsidRPr="00D8768D" w:rsidRDefault="00D92E30" w:rsidP="00D92E30">
      <w:pPr>
        <w:rPr>
          <w:lang w:val="nl-NL"/>
        </w:rPr>
      </w:pPr>
      <w:r w:rsidRPr="00D8768D">
        <w:rPr>
          <w:lang w:val="nl-NL"/>
        </w:rPr>
        <w:br w:type="page"/>
      </w:r>
    </w:p>
    <w:p w14:paraId="2A5C13A9" w14:textId="345E12CF" w:rsidR="0024596A" w:rsidRPr="00D8768D" w:rsidRDefault="00EF4CAD" w:rsidP="407556FB">
      <w:pPr>
        <w:spacing w:before="400" w:after="120"/>
        <w:rPr>
          <w:b/>
          <w:bCs/>
          <w:color w:val="36399D"/>
          <w:sz w:val="32"/>
          <w:szCs w:val="32"/>
          <w:lang w:val="nl-NL"/>
        </w:rPr>
      </w:pPr>
      <w:r w:rsidRPr="00D8768D">
        <w:rPr>
          <w:b/>
          <w:color w:val="2E3093"/>
          <w:sz w:val="32"/>
          <w:szCs w:val="32"/>
          <w:lang w:val="nl-NL"/>
        </w:rPr>
        <w:lastRenderedPageBreak/>
        <w:t>Inhoudsopgave</w:t>
      </w:r>
      <w:bookmarkEnd w:id="0"/>
    </w:p>
    <w:p w14:paraId="296AF6DD" w14:textId="77777777" w:rsidR="0024596A" w:rsidRPr="00D8768D" w:rsidRDefault="0024596A" w:rsidP="00E736C9">
      <w:pPr>
        <w:rPr>
          <w:lang w:val="nl-NL"/>
        </w:rPr>
      </w:pPr>
    </w:p>
    <w:sdt>
      <w:sdtPr>
        <w:rPr>
          <w:b w:val="0"/>
          <w:noProof w:val="0"/>
          <w:color w:val="auto"/>
          <w:lang w:val="nl-NL"/>
        </w:rPr>
        <w:id w:val="103538943"/>
        <w:docPartObj>
          <w:docPartGallery w:val="Table of Contents"/>
          <w:docPartUnique/>
        </w:docPartObj>
      </w:sdtPr>
      <w:sdtContent>
        <w:p w14:paraId="047E2E61" w14:textId="55159162" w:rsidR="00DE5D18" w:rsidRDefault="00EF4CAD">
          <w:pPr>
            <w:pStyle w:val="Inhopg1"/>
            <w:rPr>
              <w:rFonts w:asciiTheme="minorHAnsi" w:eastAsiaTheme="minorEastAsia" w:hAnsiTheme="minorHAnsi" w:cstheme="minorBidi"/>
              <w:b w:val="0"/>
              <w:color w:val="auto"/>
              <w:kern w:val="2"/>
              <w:sz w:val="24"/>
              <w:szCs w:val="24"/>
              <w:lang w:val="nl-NL"/>
              <w14:ligatures w14:val="standardContextual"/>
            </w:rPr>
          </w:pPr>
          <w:r w:rsidRPr="00D8768D">
            <w:rPr>
              <w:lang w:val="nl-NL"/>
            </w:rPr>
            <w:fldChar w:fldCharType="begin"/>
          </w:r>
          <w:r w:rsidRPr="00D8768D">
            <w:rPr>
              <w:lang w:val="nl-NL"/>
            </w:rPr>
            <w:instrText xml:space="preserve"> TOC \h \u \z </w:instrText>
          </w:r>
          <w:r w:rsidRPr="00D8768D">
            <w:rPr>
              <w:lang w:val="nl-NL"/>
            </w:rPr>
            <w:fldChar w:fldCharType="separate"/>
          </w:r>
          <w:hyperlink w:anchor="_Toc194329039" w:history="1">
            <w:r w:rsidR="00DE5D18" w:rsidRPr="00F33391">
              <w:rPr>
                <w:rStyle w:val="Hyperlink"/>
                <w:rFonts w:eastAsia="Aptos Display" w:cs="Aptos Display"/>
              </w:rPr>
              <w:t>1.</w:t>
            </w:r>
            <w:r w:rsidR="00DE5D18">
              <w:rPr>
                <w:rFonts w:asciiTheme="minorHAnsi" w:eastAsiaTheme="minorEastAsia" w:hAnsiTheme="minorHAnsi" w:cstheme="minorBidi"/>
                <w:b w:val="0"/>
                <w:color w:val="auto"/>
                <w:kern w:val="2"/>
                <w:sz w:val="24"/>
                <w:szCs w:val="24"/>
                <w:lang w:val="nl-NL"/>
                <w14:ligatures w14:val="standardContextual"/>
              </w:rPr>
              <w:tab/>
            </w:r>
            <w:r w:rsidR="00DE5D18" w:rsidRPr="00F33391">
              <w:rPr>
                <w:rStyle w:val="Hyperlink"/>
                <w:rFonts w:eastAsia="Aptos Display" w:cs="Aptos Display"/>
              </w:rPr>
              <w:t>Privacy by design-principes</w:t>
            </w:r>
            <w:r w:rsidR="00DE5D18">
              <w:rPr>
                <w:webHidden/>
              </w:rPr>
              <w:tab/>
            </w:r>
            <w:r w:rsidR="00DE5D18">
              <w:rPr>
                <w:webHidden/>
              </w:rPr>
              <w:fldChar w:fldCharType="begin"/>
            </w:r>
            <w:r w:rsidR="00DE5D18">
              <w:rPr>
                <w:webHidden/>
              </w:rPr>
              <w:instrText xml:space="preserve"> PAGEREF _Toc194329039 \h </w:instrText>
            </w:r>
            <w:r w:rsidR="00DE5D18">
              <w:rPr>
                <w:webHidden/>
              </w:rPr>
            </w:r>
            <w:r w:rsidR="00DE5D18">
              <w:rPr>
                <w:webHidden/>
              </w:rPr>
              <w:fldChar w:fldCharType="separate"/>
            </w:r>
            <w:r w:rsidR="00DE5D18">
              <w:rPr>
                <w:webHidden/>
              </w:rPr>
              <w:t>5</w:t>
            </w:r>
            <w:r w:rsidR="00DE5D18">
              <w:rPr>
                <w:webHidden/>
              </w:rPr>
              <w:fldChar w:fldCharType="end"/>
            </w:r>
          </w:hyperlink>
        </w:p>
        <w:p w14:paraId="77C5F782" w14:textId="7F96D6D1"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0" w:history="1">
            <w:r w:rsidRPr="00F33391">
              <w:rPr>
                <w:rStyle w:val="Hyperlink"/>
              </w:rPr>
              <w:t>1.1</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Proactief en preventief, niet reactief</w:t>
            </w:r>
            <w:r>
              <w:rPr>
                <w:webHidden/>
              </w:rPr>
              <w:tab/>
            </w:r>
            <w:r>
              <w:rPr>
                <w:webHidden/>
              </w:rPr>
              <w:fldChar w:fldCharType="begin"/>
            </w:r>
            <w:r>
              <w:rPr>
                <w:webHidden/>
              </w:rPr>
              <w:instrText xml:space="preserve"> PAGEREF _Toc194329040 \h </w:instrText>
            </w:r>
            <w:r>
              <w:rPr>
                <w:webHidden/>
              </w:rPr>
            </w:r>
            <w:r>
              <w:rPr>
                <w:webHidden/>
              </w:rPr>
              <w:fldChar w:fldCharType="separate"/>
            </w:r>
            <w:r>
              <w:rPr>
                <w:webHidden/>
              </w:rPr>
              <w:t>5</w:t>
            </w:r>
            <w:r>
              <w:rPr>
                <w:webHidden/>
              </w:rPr>
              <w:fldChar w:fldCharType="end"/>
            </w:r>
          </w:hyperlink>
        </w:p>
        <w:p w14:paraId="00B51FE1" w14:textId="05208F98"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1" w:history="1">
            <w:r w:rsidRPr="00F33391">
              <w:rPr>
                <w:rStyle w:val="Hyperlink"/>
                <w:rFonts w:eastAsia="Aptos Display" w:cs="Aptos Display"/>
              </w:rPr>
              <w:t>1.2</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Privacy als standaardinstelling</w:t>
            </w:r>
            <w:r>
              <w:rPr>
                <w:webHidden/>
              </w:rPr>
              <w:tab/>
            </w:r>
            <w:r>
              <w:rPr>
                <w:webHidden/>
              </w:rPr>
              <w:fldChar w:fldCharType="begin"/>
            </w:r>
            <w:r>
              <w:rPr>
                <w:webHidden/>
              </w:rPr>
              <w:instrText xml:space="preserve"> PAGEREF _Toc194329041 \h </w:instrText>
            </w:r>
            <w:r>
              <w:rPr>
                <w:webHidden/>
              </w:rPr>
            </w:r>
            <w:r>
              <w:rPr>
                <w:webHidden/>
              </w:rPr>
              <w:fldChar w:fldCharType="separate"/>
            </w:r>
            <w:r>
              <w:rPr>
                <w:webHidden/>
              </w:rPr>
              <w:t>5</w:t>
            </w:r>
            <w:r>
              <w:rPr>
                <w:webHidden/>
              </w:rPr>
              <w:fldChar w:fldCharType="end"/>
            </w:r>
          </w:hyperlink>
        </w:p>
        <w:p w14:paraId="3F94B2B6" w14:textId="4EFC8E4B"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2" w:history="1">
            <w:r w:rsidRPr="00F33391">
              <w:rPr>
                <w:rStyle w:val="Hyperlink"/>
                <w:rFonts w:eastAsia="Aptos Display" w:cs="Aptos Display"/>
              </w:rPr>
              <w:t>1.3</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Privacy ingebouwd in het ontwerp</w:t>
            </w:r>
            <w:r>
              <w:rPr>
                <w:webHidden/>
              </w:rPr>
              <w:tab/>
            </w:r>
            <w:r>
              <w:rPr>
                <w:webHidden/>
              </w:rPr>
              <w:fldChar w:fldCharType="begin"/>
            </w:r>
            <w:r>
              <w:rPr>
                <w:webHidden/>
              </w:rPr>
              <w:instrText xml:space="preserve"> PAGEREF _Toc194329042 \h </w:instrText>
            </w:r>
            <w:r>
              <w:rPr>
                <w:webHidden/>
              </w:rPr>
            </w:r>
            <w:r>
              <w:rPr>
                <w:webHidden/>
              </w:rPr>
              <w:fldChar w:fldCharType="separate"/>
            </w:r>
            <w:r>
              <w:rPr>
                <w:webHidden/>
              </w:rPr>
              <w:t>6</w:t>
            </w:r>
            <w:r>
              <w:rPr>
                <w:webHidden/>
              </w:rPr>
              <w:fldChar w:fldCharType="end"/>
            </w:r>
          </w:hyperlink>
        </w:p>
        <w:p w14:paraId="4698BDE5" w14:textId="50AB8745"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3" w:history="1">
            <w:r w:rsidRPr="00F33391">
              <w:rPr>
                <w:rStyle w:val="Hyperlink"/>
                <w:rFonts w:eastAsia="Aptos Display" w:cs="Aptos Display"/>
              </w:rPr>
              <w:t>1.4</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Volledige functionaliteit zonder privacycompromissen</w:t>
            </w:r>
            <w:r>
              <w:rPr>
                <w:webHidden/>
              </w:rPr>
              <w:tab/>
            </w:r>
            <w:r>
              <w:rPr>
                <w:webHidden/>
              </w:rPr>
              <w:fldChar w:fldCharType="begin"/>
            </w:r>
            <w:r>
              <w:rPr>
                <w:webHidden/>
              </w:rPr>
              <w:instrText xml:space="preserve"> PAGEREF _Toc194329043 \h </w:instrText>
            </w:r>
            <w:r>
              <w:rPr>
                <w:webHidden/>
              </w:rPr>
            </w:r>
            <w:r>
              <w:rPr>
                <w:webHidden/>
              </w:rPr>
              <w:fldChar w:fldCharType="separate"/>
            </w:r>
            <w:r>
              <w:rPr>
                <w:webHidden/>
              </w:rPr>
              <w:t>6</w:t>
            </w:r>
            <w:r>
              <w:rPr>
                <w:webHidden/>
              </w:rPr>
              <w:fldChar w:fldCharType="end"/>
            </w:r>
          </w:hyperlink>
        </w:p>
        <w:p w14:paraId="6CB9CDF5" w14:textId="32832181"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4" w:history="1">
            <w:r w:rsidRPr="00F33391">
              <w:rPr>
                <w:rStyle w:val="Hyperlink"/>
                <w:rFonts w:eastAsia="Aptos Display" w:cs="Aptos Display"/>
              </w:rPr>
              <w:t>1.5</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Volledige beveiliging gedurende de gehele levenscyclus</w:t>
            </w:r>
            <w:r>
              <w:rPr>
                <w:webHidden/>
              </w:rPr>
              <w:tab/>
            </w:r>
            <w:r>
              <w:rPr>
                <w:webHidden/>
              </w:rPr>
              <w:fldChar w:fldCharType="begin"/>
            </w:r>
            <w:r>
              <w:rPr>
                <w:webHidden/>
              </w:rPr>
              <w:instrText xml:space="preserve"> PAGEREF _Toc194329044 \h </w:instrText>
            </w:r>
            <w:r>
              <w:rPr>
                <w:webHidden/>
              </w:rPr>
            </w:r>
            <w:r>
              <w:rPr>
                <w:webHidden/>
              </w:rPr>
              <w:fldChar w:fldCharType="separate"/>
            </w:r>
            <w:r>
              <w:rPr>
                <w:webHidden/>
              </w:rPr>
              <w:t>7</w:t>
            </w:r>
            <w:r>
              <w:rPr>
                <w:webHidden/>
              </w:rPr>
              <w:fldChar w:fldCharType="end"/>
            </w:r>
          </w:hyperlink>
        </w:p>
        <w:p w14:paraId="2F1F330E" w14:textId="10072D91"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5" w:history="1">
            <w:r w:rsidRPr="00F33391">
              <w:rPr>
                <w:rStyle w:val="Hyperlink"/>
                <w:rFonts w:eastAsia="Aptos Display" w:cs="Aptos Display"/>
              </w:rPr>
              <w:t>1.6</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Zichtbaarheid en transparantie</w:t>
            </w:r>
            <w:r>
              <w:rPr>
                <w:webHidden/>
              </w:rPr>
              <w:tab/>
            </w:r>
            <w:r>
              <w:rPr>
                <w:webHidden/>
              </w:rPr>
              <w:fldChar w:fldCharType="begin"/>
            </w:r>
            <w:r>
              <w:rPr>
                <w:webHidden/>
              </w:rPr>
              <w:instrText xml:space="preserve"> PAGEREF _Toc194329045 \h </w:instrText>
            </w:r>
            <w:r>
              <w:rPr>
                <w:webHidden/>
              </w:rPr>
            </w:r>
            <w:r>
              <w:rPr>
                <w:webHidden/>
              </w:rPr>
              <w:fldChar w:fldCharType="separate"/>
            </w:r>
            <w:r>
              <w:rPr>
                <w:webHidden/>
              </w:rPr>
              <w:t>7</w:t>
            </w:r>
            <w:r>
              <w:rPr>
                <w:webHidden/>
              </w:rPr>
              <w:fldChar w:fldCharType="end"/>
            </w:r>
          </w:hyperlink>
        </w:p>
        <w:p w14:paraId="5AF66E16" w14:textId="5A0F85D6"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6" w:history="1">
            <w:r w:rsidRPr="00F33391">
              <w:rPr>
                <w:rStyle w:val="Hyperlink"/>
                <w:rFonts w:eastAsia="Aptos Display" w:cs="Aptos Display"/>
              </w:rPr>
              <w:t>1.7</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Respect voor de privacy van de gebruiker</w:t>
            </w:r>
            <w:r>
              <w:rPr>
                <w:webHidden/>
              </w:rPr>
              <w:tab/>
            </w:r>
            <w:r>
              <w:rPr>
                <w:webHidden/>
              </w:rPr>
              <w:fldChar w:fldCharType="begin"/>
            </w:r>
            <w:r>
              <w:rPr>
                <w:webHidden/>
              </w:rPr>
              <w:instrText xml:space="preserve"> PAGEREF _Toc194329046 \h </w:instrText>
            </w:r>
            <w:r>
              <w:rPr>
                <w:webHidden/>
              </w:rPr>
            </w:r>
            <w:r>
              <w:rPr>
                <w:webHidden/>
              </w:rPr>
              <w:fldChar w:fldCharType="separate"/>
            </w:r>
            <w:r>
              <w:rPr>
                <w:webHidden/>
              </w:rPr>
              <w:t>8</w:t>
            </w:r>
            <w:r>
              <w:rPr>
                <w:webHidden/>
              </w:rPr>
              <w:fldChar w:fldCharType="end"/>
            </w:r>
          </w:hyperlink>
        </w:p>
        <w:p w14:paraId="3AEA1F34" w14:textId="7FBF8AFC" w:rsidR="00DE5D18" w:rsidRDefault="00DE5D18">
          <w:pPr>
            <w:pStyle w:val="Inhopg1"/>
            <w:rPr>
              <w:rFonts w:asciiTheme="minorHAnsi" w:eastAsiaTheme="minorEastAsia" w:hAnsiTheme="minorHAnsi" w:cstheme="minorBidi"/>
              <w:b w:val="0"/>
              <w:color w:val="auto"/>
              <w:kern w:val="2"/>
              <w:sz w:val="24"/>
              <w:szCs w:val="24"/>
              <w:lang w:val="nl-NL"/>
              <w14:ligatures w14:val="standardContextual"/>
            </w:rPr>
          </w:pPr>
          <w:hyperlink w:anchor="_Toc194329047" w:history="1">
            <w:r w:rsidRPr="00F33391">
              <w:rPr>
                <w:rStyle w:val="Hyperlink"/>
                <w:rFonts w:eastAsia="Aptos Display" w:cs="Aptos Display"/>
              </w:rPr>
              <w:t>2.</w:t>
            </w:r>
            <w:r>
              <w:rPr>
                <w:rFonts w:asciiTheme="minorHAnsi" w:eastAsiaTheme="minorEastAsia" w:hAnsiTheme="minorHAnsi" w:cstheme="minorBidi"/>
                <w:b w:val="0"/>
                <w:color w:val="auto"/>
                <w:kern w:val="2"/>
                <w:sz w:val="24"/>
                <w:szCs w:val="24"/>
                <w:lang w:val="nl-NL"/>
                <w14:ligatures w14:val="standardContextual"/>
              </w:rPr>
              <w:tab/>
            </w:r>
            <w:r w:rsidRPr="00F33391">
              <w:rPr>
                <w:rStyle w:val="Hyperlink"/>
                <w:rFonts w:eastAsia="Aptos Display" w:cs="Aptos Display"/>
              </w:rPr>
              <w:t>Privacy by default-principes</w:t>
            </w:r>
            <w:r>
              <w:rPr>
                <w:webHidden/>
              </w:rPr>
              <w:tab/>
            </w:r>
            <w:r>
              <w:rPr>
                <w:webHidden/>
              </w:rPr>
              <w:fldChar w:fldCharType="begin"/>
            </w:r>
            <w:r>
              <w:rPr>
                <w:webHidden/>
              </w:rPr>
              <w:instrText xml:space="preserve"> PAGEREF _Toc194329047 \h </w:instrText>
            </w:r>
            <w:r>
              <w:rPr>
                <w:webHidden/>
              </w:rPr>
            </w:r>
            <w:r>
              <w:rPr>
                <w:webHidden/>
              </w:rPr>
              <w:fldChar w:fldCharType="separate"/>
            </w:r>
            <w:r>
              <w:rPr>
                <w:webHidden/>
              </w:rPr>
              <w:t>9</w:t>
            </w:r>
            <w:r>
              <w:rPr>
                <w:webHidden/>
              </w:rPr>
              <w:fldChar w:fldCharType="end"/>
            </w:r>
          </w:hyperlink>
        </w:p>
        <w:p w14:paraId="42BBE63B" w14:textId="48CE700F"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8" w:history="1">
            <w:r w:rsidRPr="00F33391">
              <w:rPr>
                <w:rStyle w:val="Hyperlink"/>
              </w:rPr>
              <w:t xml:space="preserve">2.1 </w:t>
            </w:r>
            <w:r>
              <w:rPr>
                <w:rFonts w:asciiTheme="minorHAnsi" w:eastAsiaTheme="minorEastAsia" w:hAnsiTheme="minorHAnsi" w:cstheme="minorBidi"/>
                <w:color w:val="auto"/>
                <w:kern w:val="2"/>
                <w:sz w:val="24"/>
                <w:szCs w:val="24"/>
                <w:lang w:val="nl-NL"/>
                <w14:ligatures w14:val="standardContextual"/>
              </w:rPr>
              <w:tab/>
            </w:r>
            <w:r w:rsidRPr="00F33391">
              <w:rPr>
                <w:rStyle w:val="Hyperlink"/>
              </w:rPr>
              <w:t>Doelbinding</w:t>
            </w:r>
            <w:r>
              <w:rPr>
                <w:webHidden/>
              </w:rPr>
              <w:tab/>
            </w:r>
            <w:r>
              <w:rPr>
                <w:webHidden/>
              </w:rPr>
              <w:fldChar w:fldCharType="begin"/>
            </w:r>
            <w:r>
              <w:rPr>
                <w:webHidden/>
              </w:rPr>
              <w:instrText xml:space="preserve"> PAGEREF _Toc194329048 \h </w:instrText>
            </w:r>
            <w:r>
              <w:rPr>
                <w:webHidden/>
              </w:rPr>
            </w:r>
            <w:r>
              <w:rPr>
                <w:webHidden/>
              </w:rPr>
              <w:fldChar w:fldCharType="separate"/>
            </w:r>
            <w:r>
              <w:rPr>
                <w:webHidden/>
              </w:rPr>
              <w:t>9</w:t>
            </w:r>
            <w:r>
              <w:rPr>
                <w:webHidden/>
              </w:rPr>
              <w:fldChar w:fldCharType="end"/>
            </w:r>
          </w:hyperlink>
        </w:p>
        <w:p w14:paraId="3D7C4531" w14:textId="02528A47"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49" w:history="1">
            <w:r w:rsidRPr="00F33391">
              <w:rPr>
                <w:rStyle w:val="Hyperlink"/>
                <w:rFonts w:eastAsia="Aptos Display" w:cs="Aptos Display"/>
              </w:rPr>
              <w:t>2.2</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Minimale gegevensverwerking</w:t>
            </w:r>
            <w:r>
              <w:rPr>
                <w:webHidden/>
              </w:rPr>
              <w:tab/>
            </w:r>
            <w:r>
              <w:rPr>
                <w:webHidden/>
              </w:rPr>
              <w:fldChar w:fldCharType="begin"/>
            </w:r>
            <w:r>
              <w:rPr>
                <w:webHidden/>
              </w:rPr>
              <w:instrText xml:space="preserve"> PAGEREF _Toc194329049 \h </w:instrText>
            </w:r>
            <w:r>
              <w:rPr>
                <w:webHidden/>
              </w:rPr>
            </w:r>
            <w:r>
              <w:rPr>
                <w:webHidden/>
              </w:rPr>
              <w:fldChar w:fldCharType="separate"/>
            </w:r>
            <w:r>
              <w:rPr>
                <w:webHidden/>
              </w:rPr>
              <w:t>9</w:t>
            </w:r>
            <w:r>
              <w:rPr>
                <w:webHidden/>
              </w:rPr>
              <w:fldChar w:fldCharType="end"/>
            </w:r>
          </w:hyperlink>
        </w:p>
        <w:p w14:paraId="637747E2" w14:textId="11FA407C"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50" w:history="1">
            <w:r w:rsidRPr="00F33391">
              <w:rPr>
                <w:rStyle w:val="Hyperlink"/>
                <w:rFonts w:eastAsia="Aptos Display" w:cs="Aptos Display"/>
              </w:rPr>
              <w:t>2.3</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Privacyvriendelijke standaardinstellingen</w:t>
            </w:r>
            <w:r>
              <w:rPr>
                <w:webHidden/>
              </w:rPr>
              <w:tab/>
            </w:r>
            <w:r>
              <w:rPr>
                <w:webHidden/>
              </w:rPr>
              <w:fldChar w:fldCharType="begin"/>
            </w:r>
            <w:r>
              <w:rPr>
                <w:webHidden/>
              </w:rPr>
              <w:instrText xml:space="preserve"> PAGEREF _Toc194329050 \h </w:instrText>
            </w:r>
            <w:r>
              <w:rPr>
                <w:webHidden/>
              </w:rPr>
            </w:r>
            <w:r>
              <w:rPr>
                <w:webHidden/>
              </w:rPr>
              <w:fldChar w:fldCharType="separate"/>
            </w:r>
            <w:r>
              <w:rPr>
                <w:webHidden/>
              </w:rPr>
              <w:t>9</w:t>
            </w:r>
            <w:r>
              <w:rPr>
                <w:webHidden/>
              </w:rPr>
              <w:fldChar w:fldCharType="end"/>
            </w:r>
          </w:hyperlink>
        </w:p>
        <w:p w14:paraId="720D9632" w14:textId="54CC2075"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51" w:history="1">
            <w:r w:rsidRPr="00F33391">
              <w:rPr>
                <w:rStyle w:val="Hyperlink"/>
                <w:rFonts w:eastAsia="Aptos Display" w:cs="Aptos Display"/>
              </w:rPr>
              <w:t>2.4</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Toegangsbeheer</w:t>
            </w:r>
            <w:r>
              <w:rPr>
                <w:webHidden/>
              </w:rPr>
              <w:tab/>
            </w:r>
            <w:r>
              <w:rPr>
                <w:webHidden/>
              </w:rPr>
              <w:fldChar w:fldCharType="begin"/>
            </w:r>
            <w:r>
              <w:rPr>
                <w:webHidden/>
              </w:rPr>
              <w:instrText xml:space="preserve"> PAGEREF _Toc194329051 \h </w:instrText>
            </w:r>
            <w:r>
              <w:rPr>
                <w:webHidden/>
              </w:rPr>
            </w:r>
            <w:r>
              <w:rPr>
                <w:webHidden/>
              </w:rPr>
              <w:fldChar w:fldCharType="separate"/>
            </w:r>
            <w:r>
              <w:rPr>
                <w:webHidden/>
              </w:rPr>
              <w:t>10</w:t>
            </w:r>
            <w:r>
              <w:rPr>
                <w:webHidden/>
              </w:rPr>
              <w:fldChar w:fldCharType="end"/>
            </w:r>
          </w:hyperlink>
        </w:p>
        <w:p w14:paraId="0E47E7FD" w14:textId="491E4CCD" w:rsidR="00DE5D18" w:rsidRDefault="00DE5D18">
          <w:pPr>
            <w:pStyle w:val="Inhopg2"/>
            <w:tabs>
              <w:tab w:val="left" w:pos="960"/>
            </w:tabs>
            <w:rPr>
              <w:rFonts w:asciiTheme="minorHAnsi" w:eastAsiaTheme="minorEastAsia" w:hAnsiTheme="minorHAnsi" w:cstheme="minorBidi"/>
              <w:color w:val="auto"/>
              <w:kern w:val="2"/>
              <w:sz w:val="24"/>
              <w:szCs w:val="24"/>
              <w:lang w:val="nl-NL"/>
              <w14:ligatures w14:val="standardContextual"/>
            </w:rPr>
          </w:pPr>
          <w:hyperlink w:anchor="_Toc194329052" w:history="1">
            <w:r w:rsidRPr="00F33391">
              <w:rPr>
                <w:rStyle w:val="Hyperlink"/>
                <w:rFonts w:eastAsia="Aptos Display" w:cs="Aptos Display"/>
              </w:rPr>
              <w:t>2.5</w:t>
            </w:r>
            <w:r>
              <w:rPr>
                <w:rFonts w:asciiTheme="minorHAnsi" w:eastAsiaTheme="minorEastAsia" w:hAnsiTheme="minorHAnsi" w:cstheme="minorBidi"/>
                <w:color w:val="auto"/>
                <w:kern w:val="2"/>
                <w:sz w:val="24"/>
                <w:szCs w:val="24"/>
                <w:lang w:val="nl-NL"/>
                <w14:ligatures w14:val="standardContextual"/>
              </w:rPr>
              <w:tab/>
            </w:r>
            <w:r w:rsidRPr="00F33391">
              <w:rPr>
                <w:rStyle w:val="Hyperlink"/>
                <w:rFonts w:eastAsia="Aptos Display" w:cs="Aptos Display"/>
              </w:rPr>
              <w:t>Transparantie</w:t>
            </w:r>
            <w:r>
              <w:rPr>
                <w:webHidden/>
              </w:rPr>
              <w:tab/>
            </w:r>
            <w:r>
              <w:rPr>
                <w:webHidden/>
              </w:rPr>
              <w:fldChar w:fldCharType="begin"/>
            </w:r>
            <w:r>
              <w:rPr>
                <w:webHidden/>
              </w:rPr>
              <w:instrText xml:space="preserve"> PAGEREF _Toc194329052 \h </w:instrText>
            </w:r>
            <w:r>
              <w:rPr>
                <w:webHidden/>
              </w:rPr>
            </w:r>
            <w:r>
              <w:rPr>
                <w:webHidden/>
              </w:rPr>
              <w:fldChar w:fldCharType="separate"/>
            </w:r>
            <w:r>
              <w:rPr>
                <w:webHidden/>
              </w:rPr>
              <w:t>10</w:t>
            </w:r>
            <w:r>
              <w:rPr>
                <w:webHidden/>
              </w:rPr>
              <w:fldChar w:fldCharType="end"/>
            </w:r>
          </w:hyperlink>
        </w:p>
        <w:p w14:paraId="52141D48" w14:textId="779B9712" w:rsidR="009A1615" w:rsidRPr="00D8768D" w:rsidRDefault="00EF4CAD" w:rsidP="006C5D61">
          <w:pPr>
            <w:jc w:val="right"/>
            <w:rPr>
              <w:lang w:val="nl-NL"/>
            </w:rPr>
          </w:pPr>
          <w:r w:rsidRPr="00D8768D">
            <w:rPr>
              <w:lang w:val="nl-NL"/>
            </w:rPr>
            <w:fldChar w:fldCharType="end"/>
          </w:r>
        </w:p>
      </w:sdtContent>
    </w:sdt>
    <w:p w14:paraId="68B42580" w14:textId="77777777" w:rsidR="00BD3B5B" w:rsidRPr="00D8768D" w:rsidRDefault="00BD3B5B" w:rsidP="009A1615">
      <w:pPr>
        <w:rPr>
          <w:lang w:val="nl-NL"/>
        </w:rPr>
      </w:pPr>
    </w:p>
    <w:p w14:paraId="61D7EF7E" w14:textId="50E8AB9B" w:rsidR="00B46D18" w:rsidRPr="00D8768D" w:rsidRDefault="00142F52" w:rsidP="000D0A75">
      <w:pPr>
        <w:spacing w:line="240" w:lineRule="auto"/>
        <w:rPr>
          <w:lang w:val="nl-NL"/>
        </w:rPr>
      </w:pPr>
      <w:r w:rsidRPr="00D8768D">
        <w:rPr>
          <w:lang w:val="nl-NL"/>
        </w:rPr>
        <w:br w:type="page"/>
      </w:r>
    </w:p>
    <w:p w14:paraId="63B51713" w14:textId="58B09747" w:rsidR="00B46D18" w:rsidRPr="00D8768D" w:rsidRDefault="00476FF1" w:rsidP="00476FF1">
      <w:pPr>
        <w:pStyle w:val="Kop1"/>
        <w:numPr>
          <w:ilvl w:val="0"/>
          <w:numId w:val="27"/>
        </w:numPr>
        <w:ind w:left="460" w:hanging="460"/>
        <w:rPr>
          <w:rFonts w:eastAsia="Aptos Display" w:cs="Aptos Display"/>
        </w:rPr>
      </w:pPr>
      <w:bookmarkStart w:id="2" w:name="_Toc194329039"/>
      <w:r w:rsidRPr="00D8768D">
        <w:rPr>
          <w:rFonts w:eastAsia="Aptos Display" w:cs="Aptos Display"/>
        </w:rPr>
        <w:lastRenderedPageBreak/>
        <w:t xml:space="preserve">Privacy </w:t>
      </w:r>
      <w:proofErr w:type="spellStart"/>
      <w:r w:rsidRPr="00D8768D">
        <w:rPr>
          <w:rFonts w:eastAsia="Aptos Display" w:cs="Aptos Display"/>
        </w:rPr>
        <w:t>by</w:t>
      </w:r>
      <w:proofErr w:type="spellEnd"/>
      <w:r w:rsidRPr="00D8768D">
        <w:rPr>
          <w:rFonts w:eastAsia="Aptos Display" w:cs="Aptos Display"/>
        </w:rPr>
        <w:t xml:space="preserve"> design-principes</w:t>
      </w:r>
      <w:bookmarkEnd w:id="2"/>
    </w:p>
    <w:p w14:paraId="7C243EF0" w14:textId="77777777" w:rsidR="006F396B" w:rsidRPr="00D8768D" w:rsidRDefault="006F396B" w:rsidP="006F396B">
      <w:pPr>
        <w:spacing w:after="200"/>
        <w:rPr>
          <w:rFonts w:cs="Aptos"/>
          <w:color w:val="000000"/>
          <w:sz w:val="22"/>
          <w:szCs w:val="22"/>
          <w:lang w:val="nl-NL"/>
        </w:rPr>
      </w:pPr>
      <w:r w:rsidRPr="00D8768D">
        <w:rPr>
          <w:rFonts w:cs="Aptos"/>
          <w:color w:val="000000"/>
          <w:sz w:val="22"/>
          <w:szCs w:val="22"/>
          <w:lang w:val="nl-NL"/>
        </w:rPr>
        <w:t xml:space="preserve">De Algemene Verordening Gegevensbescherming (AVG) verplicht scholen om vanaf het begin van het gebruik van persoonsgegevens rekening te houden met privacy en gegevensbescherming. De beginselen </w:t>
      </w:r>
      <w:r w:rsidRPr="00D8768D">
        <w:rPr>
          <w:rFonts w:cs="Aptos"/>
          <w:i/>
          <w:iCs/>
          <w:color w:val="000000"/>
          <w:sz w:val="22"/>
          <w:szCs w:val="22"/>
          <w:lang w:val="nl-NL"/>
        </w:rPr>
        <w:t xml:space="preserve">privacy </w:t>
      </w:r>
      <w:proofErr w:type="spellStart"/>
      <w:r w:rsidRPr="00D8768D">
        <w:rPr>
          <w:rFonts w:cs="Aptos"/>
          <w:i/>
          <w:iCs/>
          <w:color w:val="000000"/>
          <w:sz w:val="22"/>
          <w:szCs w:val="22"/>
          <w:lang w:val="nl-NL"/>
        </w:rPr>
        <w:t>by</w:t>
      </w:r>
      <w:proofErr w:type="spellEnd"/>
      <w:r w:rsidRPr="00D8768D">
        <w:rPr>
          <w:rFonts w:cs="Aptos"/>
          <w:i/>
          <w:iCs/>
          <w:color w:val="000000"/>
          <w:sz w:val="22"/>
          <w:szCs w:val="22"/>
          <w:lang w:val="nl-NL"/>
        </w:rPr>
        <w:t xml:space="preserve"> design</w:t>
      </w:r>
      <w:r w:rsidRPr="00D8768D">
        <w:rPr>
          <w:rFonts w:cs="Aptos"/>
          <w:color w:val="000000"/>
          <w:sz w:val="22"/>
          <w:szCs w:val="22"/>
          <w:lang w:val="nl-NL"/>
        </w:rPr>
        <w:t xml:space="preserve"> (gegevensbescherming door ontwerp) en </w:t>
      </w:r>
      <w:r w:rsidRPr="00D8768D">
        <w:rPr>
          <w:rFonts w:cs="Aptos"/>
          <w:i/>
          <w:iCs/>
          <w:color w:val="000000"/>
          <w:sz w:val="22"/>
          <w:szCs w:val="22"/>
          <w:lang w:val="nl-NL"/>
        </w:rPr>
        <w:t xml:space="preserve">privacy </w:t>
      </w:r>
      <w:proofErr w:type="spellStart"/>
      <w:r w:rsidRPr="00D8768D">
        <w:rPr>
          <w:rFonts w:cs="Aptos"/>
          <w:i/>
          <w:iCs/>
          <w:color w:val="000000"/>
          <w:sz w:val="22"/>
          <w:szCs w:val="22"/>
          <w:lang w:val="nl-NL"/>
        </w:rPr>
        <w:t>by</w:t>
      </w:r>
      <w:proofErr w:type="spellEnd"/>
      <w:r w:rsidRPr="00D8768D">
        <w:rPr>
          <w:rFonts w:cs="Aptos"/>
          <w:i/>
          <w:iCs/>
          <w:color w:val="000000"/>
          <w:sz w:val="22"/>
          <w:szCs w:val="22"/>
          <w:lang w:val="nl-NL"/>
        </w:rPr>
        <w:t xml:space="preserve"> default</w:t>
      </w:r>
      <w:r w:rsidRPr="00D8768D">
        <w:rPr>
          <w:rFonts w:cs="Aptos"/>
          <w:color w:val="000000"/>
          <w:sz w:val="22"/>
          <w:szCs w:val="22"/>
          <w:lang w:val="nl-NL"/>
        </w:rPr>
        <w:t xml:space="preserve"> (gegevensbescherming door standaardinstellingen) uit de AVG zijn hierop van toepassing. Deze principes helpen om privacyrisico’s te beperken. </w:t>
      </w:r>
    </w:p>
    <w:p w14:paraId="158F7DFE" w14:textId="77777777" w:rsidR="006F396B" w:rsidRPr="00D8768D" w:rsidRDefault="006F396B" w:rsidP="006F396B">
      <w:pPr>
        <w:spacing w:after="200"/>
        <w:rPr>
          <w:rFonts w:cs="Aptos"/>
          <w:color w:val="000000"/>
          <w:sz w:val="22"/>
          <w:szCs w:val="22"/>
          <w:lang w:val="nl-NL"/>
        </w:rPr>
      </w:pPr>
      <w:r w:rsidRPr="00D8768D">
        <w:rPr>
          <w:rFonts w:cs="Aptos"/>
          <w:color w:val="000000"/>
          <w:sz w:val="22"/>
          <w:szCs w:val="22"/>
          <w:lang w:val="nl-NL"/>
        </w:rPr>
        <w:t xml:space="preserve">We houden als </w:t>
      </w:r>
      <w:r w:rsidRPr="00D8768D">
        <w:rPr>
          <w:rFonts w:cs="Aptos"/>
          <w:color w:val="000000"/>
          <w:sz w:val="22"/>
          <w:szCs w:val="22"/>
          <w:highlight w:val="yellow"/>
          <w:lang w:val="nl-NL"/>
        </w:rPr>
        <w:t>&lt;naam schoolbestuur&gt;</w:t>
      </w:r>
      <w:r w:rsidRPr="00D8768D">
        <w:rPr>
          <w:rFonts w:cs="Aptos"/>
          <w:color w:val="000000"/>
          <w:sz w:val="22"/>
          <w:szCs w:val="22"/>
          <w:lang w:val="nl-NL"/>
        </w:rPr>
        <w:t xml:space="preserve"> de volgende 7 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design-principes aan.</w:t>
      </w:r>
    </w:p>
    <w:p w14:paraId="03A0B93F" w14:textId="11F492B9" w:rsidR="00B46D18" w:rsidRPr="00D8768D" w:rsidRDefault="006B353B" w:rsidP="00B46D18">
      <w:pPr>
        <w:pStyle w:val="Kop2"/>
      </w:pPr>
      <w:bookmarkStart w:id="3" w:name="_Toc194329040"/>
      <w:r w:rsidRPr="00D8768D">
        <w:rPr>
          <w:rFonts w:eastAsia="Aptos Display" w:cs="Aptos Display"/>
        </w:rPr>
        <w:t>Proactief en preventief, niet reactief</w:t>
      </w:r>
      <w:bookmarkEnd w:id="3"/>
    </w:p>
    <w:p w14:paraId="27190091" w14:textId="77777777" w:rsidR="00BD5AE7" w:rsidRPr="00D8768D" w:rsidRDefault="00BD5AE7" w:rsidP="00BD5AE7">
      <w:pPr>
        <w:spacing w:after="200"/>
        <w:rPr>
          <w:rFonts w:cs="Aptos"/>
          <w:color w:val="000000"/>
          <w:sz w:val="22"/>
          <w:szCs w:val="22"/>
          <w:lang w:val="nl-NL"/>
        </w:rPr>
      </w:pPr>
      <w:r w:rsidRPr="00D8768D">
        <w:rPr>
          <w:rFonts w:cs="Aptos"/>
          <w:color w:val="000000"/>
          <w:sz w:val="22"/>
          <w:szCs w:val="22"/>
          <w:lang w:val="nl-NL"/>
        </w:rPr>
        <w:t xml:space="preserve">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design betekent dat je vooruitdenkt en proactief werkt aan privacybescherming, in plaats van achteraf problemen op te lossen.</w:t>
      </w:r>
    </w:p>
    <w:p w14:paraId="05378E26" w14:textId="77777777" w:rsidR="00BD5AE7" w:rsidRPr="00D8768D" w:rsidRDefault="00BD5AE7" w:rsidP="00DE5D18">
      <w:pPr>
        <w:pStyle w:val="Subkopje"/>
        <w:rPr>
          <w:lang w:val="nl-NL"/>
        </w:rPr>
      </w:pPr>
      <w:r w:rsidRPr="00D8768D">
        <w:rPr>
          <w:lang w:val="nl-NL"/>
        </w:rPr>
        <w:t>Dat doen we als school door:</w:t>
      </w:r>
    </w:p>
    <w:p w14:paraId="3F55089E" w14:textId="77777777" w:rsidR="00BD5AE7" w:rsidRPr="00D8768D" w:rsidRDefault="00BD5AE7" w:rsidP="00BD5AE7">
      <w:pPr>
        <w:pStyle w:val="Lijstalinea"/>
        <w:numPr>
          <w:ilvl w:val="0"/>
          <w:numId w:val="28"/>
        </w:numPr>
        <w:spacing w:after="200" w:line="276" w:lineRule="auto"/>
        <w:rPr>
          <w:rFonts w:cs="Aptos"/>
          <w:color w:val="000000"/>
          <w:sz w:val="22"/>
          <w:szCs w:val="22"/>
          <w:lang w:val="nl-NL"/>
        </w:rPr>
      </w:pPr>
      <w:r w:rsidRPr="00D8768D">
        <w:rPr>
          <w:rFonts w:cs="Aptos"/>
          <w:color w:val="000000"/>
          <w:sz w:val="22"/>
          <w:szCs w:val="22"/>
          <w:lang w:val="nl-NL"/>
        </w:rPr>
        <w:t xml:space="preserve">Bij inkoop en selectie van nieuwe software te zorgen dat er eisen worden gesteld aan leveranciers. Dit kan door deze eisen van 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design en default als eis mee te nemen in een aanbesteding of offerte-uitvraag. </w:t>
      </w:r>
    </w:p>
    <w:p w14:paraId="3C3873CF" w14:textId="77777777" w:rsidR="00BD5AE7" w:rsidRPr="00D8768D" w:rsidRDefault="00BD5AE7" w:rsidP="00BD5AE7">
      <w:pPr>
        <w:pStyle w:val="Lijstalinea"/>
        <w:numPr>
          <w:ilvl w:val="0"/>
          <w:numId w:val="28"/>
        </w:numPr>
        <w:spacing w:after="200" w:line="276" w:lineRule="auto"/>
        <w:rPr>
          <w:rFonts w:cs="Aptos"/>
          <w:color w:val="000000"/>
          <w:sz w:val="22"/>
          <w:szCs w:val="22"/>
          <w:lang w:val="nl-NL"/>
        </w:rPr>
      </w:pPr>
      <w:r w:rsidRPr="00D8768D">
        <w:rPr>
          <w:rFonts w:cs="Aptos"/>
          <w:color w:val="000000"/>
          <w:sz w:val="22"/>
          <w:szCs w:val="22"/>
          <w:lang w:val="nl-NL"/>
        </w:rPr>
        <w:t>Te controleren of een DPIA nodig is en dit uit te voeren vóórdat we nieuwe softwarepakketten gaan gebruiken. We houden een register van uitgevoerde pre-</w:t>
      </w:r>
      <w:proofErr w:type="spellStart"/>
      <w:r w:rsidRPr="00D8768D">
        <w:rPr>
          <w:rFonts w:cs="Aptos"/>
          <w:color w:val="000000"/>
          <w:sz w:val="22"/>
          <w:szCs w:val="22"/>
          <w:lang w:val="nl-NL"/>
        </w:rPr>
        <w:t>DPIA’s</w:t>
      </w:r>
      <w:proofErr w:type="spellEnd"/>
      <w:r w:rsidRPr="00D8768D">
        <w:rPr>
          <w:rFonts w:cs="Aptos"/>
          <w:color w:val="000000"/>
          <w:sz w:val="22"/>
          <w:szCs w:val="22"/>
          <w:lang w:val="nl-NL"/>
        </w:rPr>
        <w:t xml:space="preserve"> en </w:t>
      </w:r>
      <w:proofErr w:type="spellStart"/>
      <w:r w:rsidRPr="00D8768D">
        <w:rPr>
          <w:rFonts w:cs="Aptos"/>
          <w:color w:val="000000"/>
          <w:sz w:val="22"/>
          <w:szCs w:val="22"/>
          <w:lang w:val="nl-NL"/>
        </w:rPr>
        <w:t>DPIA’s</w:t>
      </w:r>
      <w:proofErr w:type="spellEnd"/>
      <w:r w:rsidRPr="00D8768D">
        <w:rPr>
          <w:rFonts w:cs="Aptos"/>
          <w:color w:val="000000"/>
          <w:sz w:val="22"/>
          <w:szCs w:val="22"/>
          <w:lang w:val="nl-NL"/>
        </w:rPr>
        <w:t xml:space="preserve"> bij.</w:t>
      </w:r>
    </w:p>
    <w:p w14:paraId="36EF6679" w14:textId="21FBEBA3" w:rsidR="00DA48A6" w:rsidRPr="00D8768D" w:rsidRDefault="00DE235F" w:rsidP="00AC1533">
      <w:pPr>
        <w:pStyle w:val="Kop2"/>
        <w:rPr>
          <w:rFonts w:eastAsia="Aptos Display" w:cs="Aptos Display"/>
        </w:rPr>
      </w:pPr>
      <w:bookmarkStart w:id="4" w:name="_heading=h.bdkylh3acsm0" w:colFirst="0" w:colLast="0"/>
      <w:bookmarkStart w:id="5" w:name="_heading=h.1y810tw" w:colFirst="0" w:colLast="0"/>
      <w:bookmarkStart w:id="6" w:name="_Toc194329041"/>
      <w:bookmarkEnd w:id="4"/>
      <w:bookmarkEnd w:id="5"/>
      <w:r w:rsidRPr="00D8768D">
        <w:rPr>
          <w:rFonts w:eastAsia="Aptos Display" w:cs="Aptos Display"/>
        </w:rPr>
        <w:t>Privacy als standaardinstelling</w:t>
      </w:r>
      <w:bookmarkEnd w:id="6"/>
    </w:p>
    <w:p w14:paraId="2BD7A5F0" w14:textId="77777777" w:rsidR="00BF15DB" w:rsidRPr="00D8768D" w:rsidRDefault="00BF15DB" w:rsidP="00BF15DB">
      <w:pPr>
        <w:spacing w:after="200"/>
        <w:rPr>
          <w:rFonts w:cs="Aptos"/>
          <w:color w:val="000000"/>
          <w:sz w:val="22"/>
          <w:szCs w:val="22"/>
          <w:lang w:val="nl-NL"/>
        </w:rPr>
      </w:pPr>
      <w:r w:rsidRPr="00D8768D">
        <w:rPr>
          <w:rFonts w:cs="Aptos"/>
          <w:color w:val="000000"/>
          <w:sz w:val="22"/>
          <w:szCs w:val="22"/>
          <w:lang w:val="nl-NL"/>
        </w:rPr>
        <w:t>Systemen zijn standaard zo ingesteld dat ze maximale privacybescherming bieden zonder dat de gebruiker daar iets voor hoeft te doen.</w:t>
      </w:r>
    </w:p>
    <w:p w14:paraId="0B05C434" w14:textId="77777777" w:rsidR="00BF15DB" w:rsidRPr="00D8768D" w:rsidRDefault="00BF15DB" w:rsidP="00DE5D18">
      <w:pPr>
        <w:pStyle w:val="Subkopje"/>
        <w:rPr>
          <w:lang w:val="nl-NL"/>
        </w:rPr>
      </w:pPr>
      <w:r w:rsidRPr="00D8768D">
        <w:rPr>
          <w:lang w:val="nl-NL"/>
        </w:rPr>
        <w:t>Dat doen we door:</w:t>
      </w:r>
    </w:p>
    <w:p w14:paraId="7744B476" w14:textId="77777777" w:rsidR="00BF15DB" w:rsidRPr="00D8768D" w:rsidRDefault="00BF15DB" w:rsidP="00BF15DB">
      <w:pPr>
        <w:pStyle w:val="Lijstalinea"/>
        <w:numPr>
          <w:ilvl w:val="0"/>
          <w:numId w:val="29"/>
        </w:numPr>
        <w:spacing w:after="200" w:line="276" w:lineRule="auto"/>
        <w:rPr>
          <w:rFonts w:cs="Aptos"/>
          <w:color w:val="000000"/>
          <w:lang w:val="nl-NL"/>
        </w:rPr>
      </w:pPr>
      <w:r w:rsidRPr="00D8768D">
        <w:rPr>
          <w:rFonts w:cs="Aptos"/>
          <w:color w:val="000000"/>
          <w:sz w:val="22"/>
          <w:szCs w:val="22"/>
          <w:lang w:val="nl-NL"/>
        </w:rPr>
        <w:t xml:space="preserve">Vast te leggen dat voor gebruik van nieuwe software, updates en ieder systeem dat veel of gevoelige persoonsgegevens verwerkt, de privacyinstellingen zijn gecontroleerd </w:t>
      </w:r>
      <w:r w:rsidRPr="00D8768D">
        <w:rPr>
          <w:rFonts w:cs="Aptos"/>
          <w:color w:val="000000"/>
          <w:sz w:val="22"/>
          <w:szCs w:val="22"/>
          <w:highlight w:val="yellow"/>
          <w:lang w:val="nl-NL"/>
        </w:rPr>
        <w:t>&lt;door de ICT-coördinator, ICT-beheerder of functioneel applicatiebeheerder&gt;</w:t>
      </w:r>
      <w:r w:rsidRPr="00D8768D">
        <w:rPr>
          <w:rFonts w:cs="Aptos"/>
          <w:color w:val="000000"/>
          <w:sz w:val="22"/>
          <w:szCs w:val="22"/>
          <w:lang w:val="nl-NL"/>
        </w:rPr>
        <w:t xml:space="preserve"> en er altijd voor de meest privacyvriendelijke instellingen is gekozen.</w:t>
      </w:r>
    </w:p>
    <w:p w14:paraId="21CC0E34" w14:textId="77777777" w:rsidR="00BF15DB" w:rsidRPr="00D8768D" w:rsidRDefault="00BF15DB" w:rsidP="00BF15DB">
      <w:pPr>
        <w:pStyle w:val="Lijstalinea"/>
        <w:numPr>
          <w:ilvl w:val="0"/>
          <w:numId w:val="29"/>
        </w:numPr>
        <w:spacing w:after="200" w:line="276" w:lineRule="auto"/>
        <w:rPr>
          <w:rFonts w:cs="Aptos"/>
          <w:color w:val="000000"/>
          <w:lang w:val="nl-NL"/>
        </w:rPr>
      </w:pPr>
      <w:r w:rsidRPr="00D8768D">
        <w:rPr>
          <w:rFonts w:cs="Aptos"/>
          <w:color w:val="000000"/>
          <w:sz w:val="22"/>
          <w:szCs w:val="22"/>
          <w:lang w:val="nl-NL"/>
        </w:rPr>
        <w:t>Te zorgen dat leerlingen en medewerkers alleen toegang hebben tot informatie die zij nodig hebben voor hun les en hun werk, volgens het principe ‘</w:t>
      </w:r>
      <w:proofErr w:type="spellStart"/>
      <w:r w:rsidRPr="00D8768D">
        <w:rPr>
          <w:rFonts w:cs="Aptos"/>
          <w:i/>
          <w:iCs/>
          <w:color w:val="000000"/>
          <w:sz w:val="22"/>
          <w:szCs w:val="22"/>
          <w:lang w:val="nl-NL"/>
        </w:rPr>
        <w:t>need</w:t>
      </w:r>
      <w:proofErr w:type="spellEnd"/>
      <w:r w:rsidRPr="00D8768D">
        <w:rPr>
          <w:rFonts w:cs="Aptos"/>
          <w:i/>
          <w:iCs/>
          <w:color w:val="000000"/>
          <w:sz w:val="22"/>
          <w:szCs w:val="22"/>
          <w:lang w:val="nl-NL"/>
        </w:rPr>
        <w:t xml:space="preserve"> </w:t>
      </w:r>
      <w:proofErr w:type="spellStart"/>
      <w:r w:rsidRPr="00D8768D">
        <w:rPr>
          <w:rFonts w:cs="Aptos"/>
          <w:i/>
          <w:iCs/>
          <w:color w:val="000000"/>
          <w:sz w:val="22"/>
          <w:szCs w:val="22"/>
          <w:lang w:val="nl-NL"/>
        </w:rPr>
        <w:t>to</w:t>
      </w:r>
      <w:proofErr w:type="spellEnd"/>
      <w:r w:rsidRPr="00D8768D">
        <w:rPr>
          <w:rFonts w:cs="Aptos"/>
          <w:i/>
          <w:iCs/>
          <w:color w:val="000000"/>
          <w:sz w:val="22"/>
          <w:szCs w:val="22"/>
          <w:lang w:val="nl-NL"/>
        </w:rPr>
        <w:t xml:space="preserve"> </w:t>
      </w:r>
      <w:proofErr w:type="spellStart"/>
      <w:r w:rsidRPr="00D8768D">
        <w:rPr>
          <w:rFonts w:cs="Aptos"/>
          <w:i/>
          <w:iCs/>
          <w:color w:val="000000"/>
          <w:sz w:val="22"/>
          <w:szCs w:val="22"/>
          <w:lang w:val="nl-NL"/>
        </w:rPr>
        <w:t>know</w:t>
      </w:r>
      <w:proofErr w:type="spellEnd"/>
      <w:r w:rsidRPr="00D8768D">
        <w:rPr>
          <w:rFonts w:cs="Aptos"/>
          <w:i/>
          <w:iCs/>
          <w:color w:val="000000"/>
          <w:sz w:val="22"/>
          <w:szCs w:val="22"/>
          <w:lang w:val="nl-NL"/>
        </w:rPr>
        <w:t xml:space="preserve">, </w:t>
      </w:r>
      <w:proofErr w:type="spellStart"/>
      <w:r w:rsidRPr="00D8768D">
        <w:rPr>
          <w:rFonts w:cs="Aptos"/>
          <w:i/>
          <w:iCs/>
          <w:color w:val="000000"/>
          <w:sz w:val="22"/>
          <w:szCs w:val="22"/>
          <w:lang w:val="nl-NL"/>
        </w:rPr>
        <w:t>need</w:t>
      </w:r>
      <w:proofErr w:type="spellEnd"/>
      <w:r w:rsidRPr="00D8768D">
        <w:rPr>
          <w:rFonts w:cs="Aptos"/>
          <w:i/>
          <w:iCs/>
          <w:color w:val="000000"/>
          <w:sz w:val="22"/>
          <w:szCs w:val="22"/>
          <w:lang w:val="nl-NL"/>
        </w:rPr>
        <w:t xml:space="preserve"> </w:t>
      </w:r>
      <w:proofErr w:type="spellStart"/>
      <w:r w:rsidRPr="00D8768D">
        <w:rPr>
          <w:rFonts w:cs="Aptos"/>
          <w:i/>
          <w:iCs/>
          <w:color w:val="000000"/>
          <w:sz w:val="22"/>
          <w:szCs w:val="22"/>
          <w:lang w:val="nl-NL"/>
        </w:rPr>
        <w:t>to</w:t>
      </w:r>
      <w:proofErr w:type="spellEnd"/>
      <w:r w:rsidRPr="00D8768D">
        <w:rPr>
          <w:rFonts w:cs="Aptos"/>
          <w:i/>
          <w:iCs/>
          <w:color w:val="000000"/>
          <w:sz w:val="22"/>
          <w:szCs w:val="22"/>
          <w:lang w:val="nl-NL"/>
        </w:rPr>
        <w:t xml:space="preserve"> act</w:t>
      </w:r>
      <w:r w:rsidRPr="00D8768D">
        <w:rPr>
          <w:rFonts w:cs="Aptos"/>
          <w:color w:val="000000"/>
          <w:sz w:val="22"/>
          <w:szCs w:val="22"/>
          <w:lang w:val="nl-NL"/>
        </w:rPr>
        <w:t xml:space="preserve">’. </w:t>
      </w:r>
    </w:p>
    <w:p w14:paraId="2C4993C5" w14:textId="77777777" w:rsidR="00BF15DB" w:rsidRPr="00D8768D" w:rsidRDefault="00BF15DB" w:rsidP="00BF15DB">
      <w:pPr>
        <w:pStyle w:val="Lijstalinea"/>
        <w:numPr>
          <w:ilvl w:val="0"/>
          <w:numId w:val="29"/>
        </w:numPr>
        <w:spacing w:after="200" w:line="276" w:lineRule="auto"/>
        <w:rPr>
          <w:rFonts w:cs="Aptos"/>
          <w:color w:val="000000"/>
          <w:sz w:val="22"/>
          <w:szCs w:val="22"/>
          <w:lang w:val="nl-NL"/>
        </w:rPr>
      </w:pPr>
      <w:r w:rsidRPr="00D8768D">
        <w:rPr>
          <w:rFonts w:cs="Aptos"/>
          <w:color w:val="000000"/>
          <w:sz w:val="22"/>
          <w:szCs w:val="22"/>
          <w:lang w:val="nl-NL"/>
        </w:rPr>
        <w:t>Bij gebruik van webapplicaties te zorgen voor zo min mogelijk tracking- en analysecookies.</w:t>
      </w:r>
    </w:p>
    <w:p w14:paraId="1DB6ACDB" w14:textId="77777777" w:rsidR="00BF15DB" w:rsidRPr="00D8768D" w:rsidRDefault="00BF15DB" w:rsidP="00BF15DB">
      <w:pPr>
        <w:pStyle w:val="Lijstalinea"/>
        <w:numPr>
          <w:ilvl w:val="0"/>
          <w:numId w:val="29"/>
        </w:numPr>
        <w:spacing w:after="200" w:line="276" w:lineRule="auto"/>
        <w:rPr>
          <w:rFonts w:cs="Aptos"/>
          <w:color w:val="000000"/>
          <w:sz w:val="22"/>
          <w:szCs w:val="22"/>
          <w:lang w:val="nl-NL"/>
        </w:rPr>
      </w:pPr>
      <w:r w:rsidRPr="00D8768D">
        <w:rPr>
          <w:rFonts w:cs="Aptos"/>
          <w:color w:val="000000"/>
          <w:sz w:val="22"/>
          <w:szCs w:val="22"/>
          <w:lang w:val="nl-NL"/>
        </w:rPr>
        <w:t xml:space="preserve">Het delen van persoonsgegevens standaard uit te zetten (zo veel mogelijk te beperken) en ook download- of exportmogelijkheden standaard uit te zetten. </w:t>
      </w:r>
    </w:p>
    <w:p w14:paraId="0412218F" w14:textId="77777777" w:rsidR="00BF15DB" w:rsidRPr="00D8768D" w:rsidRDefault="00BF15DB" w:rsidP="00BF15DB">
      <w:pPr>
        <w:pStyle w:val="Lijstalinea"/>
        <w:numPr>
          <w:ilvl w:val="0"/>
          <w:numId w:val="29"/>
        </w:numPr>
        <w:spacing w:after="200" w:line="276" w:lineRule="auto"/>
        <w:rPr>
          <w:rFonts w:cs="Aptos"/>
          <w:color w:val="000000"/>
          <w:sz w:val="22"/>
          <w:szCs w:val="22"/>
          <w:lang w:val="nl-NL"/>
        </w:rPr>
      </w:pPr>
      <w:r w:rsidRPr="00D8768D">
        <w:rPr>
          <w:rFonts w:cs="Aptos"/>
          <w:color w:val="000000"/>
          <w:sz w:val="22"/>
          <w:szCs w:val="22"/>
          <w:lang w:val="nl-NL"/>
        </w:rPr>
        <w:t>Te zorgen dat informatie altijd beschikbaar is om in te zien of te delen met leerlingen en hun ouders (recht van inzage).</w:t>
      </w:r>
    </w:p>
    <w:p w14:paraId="09C754C0" w14:textId="28DFD547" w:rsidR="00BF15DB" w:rsidRPr="00D8768D" w:rsidRDefault="001433AF" w:rsidP="00BF15DB">
      <w:pPr>
        <w:pStyle w:val="Kop2"/>
        <w:rPr>
          <w:rFonts w:eastAsia="Aptos Display" w:cs="Aptos Display"/>
        </w:rPr>
      </w:pPr>
      <w:bookmarkStart w:id="7" w:name="_Toc194329042"/>
      <w:r w:rsidRPr="00D8768D">
        <w:lastRenderedPageBreak/>
        <w:t>Privacy ingebouwd in het ontwerp</w:t>
      </w:r>
      <w:bookmarkEnd w:id="7"/>
    </w:p>
    <w:p w14:paraId="3EC93CA6" w14:textId="77777777" w:rsidR="00BF6036" w:rsidRPr="00D8768D" w:rsidRDefault="00BF6036" w:rsidP="00BF6036">
      <w:pPr>
        <w:spacing w:before="240" w:after="240"/>
        <w:rPr>
          <w:rFonts w:cs="Aptos"/>
          <w:color w:val="000000"/>
          <w:sz w:val="22"/>
          <w:szCs w:val="22"/>
          <w:lang w:val="nl-NL"/>
        </w:rPr>
      </w:pPr>
      <w:r w:rsidRPr="00D8768D">
        <w:rPr>
          <w:rFonts w:cs="Aptos"/>
          <w:color w:val="000000"/>
          <w:sz w:val="22"/>
          <w:szCs w:val="22"/>
          <w:lang w:val="nl-NL"/>
        </w:rPr>
        <w:t>Privacy is geen toevoeging achteraf, maar een essentieel onderdeel dat vanaf het begin in systemen, processen en toepassingen wordt geïntegreerd. Dit principe gaat erom dat privacy en gegevensbescherming standaard zijn ingebouwd in alle technologie en alle werkwijzen die op school worden gebruikt.</w:t>
      </w:r>
    </w:p>
    <w:p w14:paraId="4928701D" w14:textId="77777777" w:rsidR="00BF6036" w:rsidRPr="00D8768D" w:rsidRDefault="00BF6036" w:rsidP="00DE5D18">
      <w:pPr>
        <w:pStyle w:val="Subkopje"/>
        <w:rPr>
          <w:lang w:val="nl-NL"/>
        </w:rPr>
      </w:pPr>
      <w:r w:rsidRPr="00D8768D">
        <w:rPr>
          <w:lang w:val="nl-NL"/>
        </w:rPr>
        <w:t>Dit doen we als school door:</w:t>
      </w:r>
    </w:p>
    <w:p w14:paraId="2F61F123"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Bij de selectie van nieuwe software, applicaties of diensten te kiezen voor leveranciers die kunnen aantonen dat privacy in hun producten is ingebouwd en dit te documenteren in ons verwerkingsregister.</w:t>
      </w:r>
    </w:p>
    <w:p w14:paraId="5B6C9511" w14:textId="77777777" w:rsidR="00BF6036" w:rsidRPr="00D8768D" w:rsidRDefault="00BF6036" w:rsidP="00BF6036">
      <w:pPr>
        <w:pStyle w:val="Lijstalinea"/>
        <w:numPr>
          <w:ilvl w:val="0"/>
          <w:numId w:val="30"/>
        </w:numPr>
        <w:spacing w:line="276" w:lineRule="auto"/>
        <w:rPr>
          <w:rFonts w:cs="Aptos"/>
          <w:color w:val="000000"/>
          <w:lang w:val="nl-NL"/>
        </w:rPr>
      </w:pPr>
      <w:r w:rsidRPr="00D8768D">
        <w:rPr>
          <w:rFonts w:cs="Aptos"/>
          <w:color w:val="000000"/>
          <w:sz w:val="22"/>
          <w:szCs w:val="22"/>
          <w:lang w:val="nl-NL"/>
        </w:rPr>
        <w:t>Voor aanschaf van nieuwe softwarepakketten altijd te vragen naar de technische en organisatorische maatregelen die de leverancier heeft genomen.</w:t>
      </w:r>
    </w:p>
    <w:p w14:paraId="6F9FA6B5"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Te controleren of leveranciers pseudonimisering of versleuteling toepassen in hun producten.</w:t>
      </w:r>
    </w:p>
    <w:p w14:paraId="5ACB5F6B"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Na te gaan of producten en diensten niet meer gegevens verzamelen dan strikt noodzakelijk is voor het onderwijsdoel.</w:t>
      </w:r>
    </w:p>
    <w:p w14:paraId="47187AD7"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Privacyaspecten al in de ontwerpfase van onze eigen processen en projecten mee te nemen en deze overwegingen vast te leggen.</w:t>
      </w:r>
    </w:p>
    <w:p w14:paraId="112D6453"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Privacyvriendelijke alternatieven te overwegen wanneer standaardoplossingen onvoldoende privacybescherming bieden.</w:t>
      </w:r>
    </w:p>
    <w:p w14:paraId="156E6BF1"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Privacy-eisen expliciet op te nemen in verwerkersovereenkomsten met leveranciers.</w:t>
      </w:r>
    </w:p>
    <w:p w14:paraId="482FC156" w14:textId="77777777" w:rsidR="00BF6036" w:rsidRPr="00D8768D" w:rsidRDefault="00BF6036" w:rsidP="00BF6036">
      <w:pPr>
        <w:pStyle w:val="Lijstalinea"/>
        <w:numPr>
          <w:ilvl w:val="0"/>
          <w:numId w:val="30"/>
        </w:numPr>
        <w:spacing w:line="276" w:lineRule="auto"/>
        <w:rPr>
          <w:rFonts w:cs="Aptos"/>
          <w:color w:val="000000"/>
          <w:sz w:val="22"/>
          <w:szCs w:val="22"/>
          <w:lang w:val="nl-NL"/>
        </w:rPr>
      </w:pPr>
      <w:r w:rsidRPr="00D8768D">
        <w:rPr>
          <w:rFonts w:cs="Aptos"/>
          <w:color w:val="000000"/>
          <w:sz w:val="22"/>
          <w:szCs w:val="22"/>
          <w:lang w:val="nl-NL"/>
        </w:rPr>
        <w:t>Periodiek te evalueren of de ingebouwde privacymaatregelen nog steeds effectief zijn en deze evaluaties te documenteren.</w:t>
      </w:r>
    </w:p>
    <w:p w14:paraId="5FD9ECC4" w14:textId="2F40AFD5" w:rsidR="00BF6036" w:rsidRPr="00D8768D" w:rsidRDefault="00BA7709" w:rsidP="00BF6036">
      <w:pPr>
        <w:pStyle w:val="Kop2"/>
        <w:rPr>
          <w:rFonts w:eastAsia="Aptos Display" w:cs="Aptos Display"/>
        </w:rPr>
      </w:pPr>
      <w:bookmarkStart w:id="8" w:name="_Toc194329043"/>
      <w:r w:rsidRPr="00D8768D">
        <w:t>Volledige functionaliteit zonder privacycompromissen</w:t>
      </w:r>
      <w:bookmarkEnd w:id="8"/>
    </w:p>
    <w:p w14:paraId="3B088994" w14:textId="77777777" w:rsidR="005F2604" w:rsidRPr="00D8768D" w:rsidRDefault="005F2604" w:rsidP="005F2604">
      <w:pPr>
        <w:spacing w:before="240" w:after="240"/>
        <w:rPr>
          <w:rFonts w:cs="Aptos"/>
          <w:color w:val="000000"/>
          <w:sz w:val="22"/>
          <w:szCs w:val="22"/>
          <w:lang w:val="nl-NL"/>
        </w:rPr>
      </w:pPr>
      <w:r w:rsidRPr="00D8768D">
        <w:rPr>
          <w:rFonts w:cs="Aptos"/>
          <w:color w:val="000000"/>
          <w:sz w:val="22"/>
          <w:szCs w:val="22"/>
          <w:lang w:val="nl-NL"/>
        </w:rPr>
        <w:t>Een goede balans tussen functionaliteit en privacy betekent dat privacybescherming niet ten koste gaat van gebruiksgemak en dat gebruiksgemak geen excuus is voor het verzwakken van privacybescherming. Het gaat om een balans die beide waarden respecteert.</w:t>
      </w:r>
    </w:p>
    <w:p w14:paraId="5192CFE7" w14:textId="77777777" w:rsidR="005F2604" w:rsidRPr="00D8768D" w:rsidRDefault="005F2604" w:rsidP="00DE5D18">
      <w:pPr>
        <w:pStyle w:val="Subkopje"/>
        <w:rPr>
          <w:lang w:val="nl-NL"/>
        </w:rPr>
      </w:pPr>
      <w:r w:rsidRPr="00D8768D">
        <w:rPr>
          <w:lang w:val="nl-NL"/>
        </w:rPr>
        <w:t>Dit doen we als school door:</w:t>
      </w:r>
    </w:p>
    <w:p w14:paraId="083EA24B" w14:textId="77777777" w:rsidR="005F2604" w:rsidRPr="00D8768D" w:rsidRDefault="005F2604" w:rsidP="005F2604">
      <w:pPr>
        <w:pStyle w:val="Lijstalinea"/>
        <w:numPr>
          <w:ilvl w:val="0"/>
          <w:numId w:val="31"/>
        </w:numPr>
        <w:spacing w:line="276" w:lineRule="auto"/>
        <w:rPr>
          <w:rFonts w:cs="Aptos"/>
          <w:color w:val="000000"/>
          <w:sz w:val="22"/>
          <w:szCs w:val="22"/>
          <w:lang w:val="nl-NL"/>
        </w:rPr>
      </w:pPr>
      <w:r w:rsidRPr="00D8768D">
        <w:rPr>
          <w:rFonts w:cs="Aptos"/>
          <w:color w:val="000000"/>
          <w:sz w:val="22"/>
          <w:szCs w:val="22"/>
          <w:lang w:val="nl-NL"/>
        </w:rPr>
        <w:t>Bij de selectie van nieuwe software actief te onderzoeken of er privacyvriendelijke alternatieven bestaan voor populaire applicaties en deze afwegingen te documenteren.</w:t>
      </w:r>
    </w:p>
    <w:p w14:paraId="65E4D4C3" w14:textId="77777777" w:rsidR="005F2604" w:rsidRPr="00D8768D" w:rsidRDefault="005F2604" w:rsidP="005F2604">
      <w:pPr>
        <w:pStyle w:val="Lijstalinea"/>
        <w:numPr>
          <w:ilvl w:val="0"/>
          <w:numId w:val="31"/>
        </w:numPr>
        <w:spacing w:line="276" w:lineRule="auto"/>
        <w:rPr>
          <w:rFonts w:cs="Aptos"/>
          <w:color w:val="000000"/>
          <w:lang w:val="nl-NL"/>
        </w:rPr>
      </w:pPr>
      <w:r w:rsidRPr="00D8768D">
        <w:rPr>
          <w:rFonts w:cs="Aptos"/>
          <w:color w:val="000000"/>
          <w:sz w:val="22"/>
          <w:szCs w:val="22"/>
          <w:lang w:val="nl-NL"/>
        </w:rPr>
        <w:t xml:space="preserve">Ervoor te zorgen dat privacymaatregelen de bruikbaarheid van systemen niet beperken, zodat medewerkers en leerlingen niet geneigd zijn om deze maatregelen te omzeilen. </w:t>
      </w:r>
    </w:p>
    <w:p w14:paraId="16C31B8D" w14:textId="77777777" w:rsidR="005F2604" w:rsidRPr="00D8768D" w:rsidRDefault="005F2604" w:rsidP="005F2604">
      <w:pPr>
        <w:pStyle w:val="Lijstalinea"/>
        <w:numPr>
          <w:ilvl w:val="0"/>
          <w:numId w:val="31"/>
        </w:numPr>
        <w:spacing w:line="276" w:lineRule="auto"/>
        <w:rPr>
          <w:rFonts w:cs="Aptos"/>
          <w:color w:val="000000"/>
          <w:sz w:val="22"/>
          <w:szCs w:val="22"/>
          <w:lang w:val="nl-NL"/>
        </w:rPr>
      </w:pPr>
      <w:r w:rsidRPr="00D8768D">
        <w:rPr>
          <w:rFonts w:cs="Aptos"/>
          <w:color w:val="000000"/>
          <w:sz w:val="22"/>
          <w:szCs w:val="22"/>
          <w:lang w:val="nl-NL"/>
        </w:rPr>
        <w:t>Te onderzoeken of applicaties kunnen werken met minder persoonsgegevens of met gepseudonimiseerde informatie, bijvoorbeeld door waar mogelijk te kiezen voor anonieme of pseudonieme accounts zonder functionaliteitsverlies.</w:t>
      </w:r>
    </w:p>
    <w:p w14:paraId="5604BA7A" w14:textId="77777777" w:rsidR="005F2604" w:rsidRPr="00D8768D" w:rsidRDefault="005F2604" w:rsidP="005F2604">
      <w:pPr>
        <w:pStyle w:val="Lijstalinea"/>
        <w:numPr>
          <w:ilvl w:val="0"/>
          <w:numId w:val="31"/>
        </w:numPr>
        <w:spacing w:line="276" w:lineRule="auto"/>
        <w:rPr>
          <w:rFonts w:cs="Aptos"/>
          <w:color w:val="000000"/>
          <w:sz w:val="22"/>
          <w:szCs w:val="22"/>
          <w:lang w:val="nl-NL"/>
        </w:rPr>
      </w:pPr>
      <w:r w:rsidRPr="00D8768D">
        <w:rPr>
          <w:rFonts w:cs="Aptos"/>
          <w:color w:val="000000"/>
          <w:sz w:val="22"/>
          <w:szCs w:val="22"/>
          <w:lang w:val="nl-NL"/>
        </w:rPr>
        <w:lastRenderedPageBreak/>
        <w:t>Gebruikers te trainen in het effectief gebruik van privacyvriendelijke systemen, zodat privacymaatregelen niet als belemmerend worden ervaren.</w:t>
      </w:r>
    </w:p>
    <w:p w14:paraId="5B99A9E6" w14:textId="08B11F36" w:rsidR="005F2604" w:rsidRPr="00D8768D" w:rsidRDefault="003B7420" w:rsidP="005F2604">
      <w:pPr>
        <w:pStyle w:val="Kop2"/>
        <w:rPr>
          <w:rFonts w:eastAsia="Aptos Display" w:cs="Aptos Display"/>
        </w:rPr>
      </w:pPr>
      <w:bookmarkStart w:id="9" w:name="_Toc194329044"/>
      <w:r w:rsidRPr="00D8768D">
        <w:t>Volledige beveiliging gedurende de gehele levenscyclus</w:t>
      </w:r>
      <w:bookmarkEnd w:id="9"/>
    </w:p>
    <w:p w14:paraId="6461CB5A" w14:textId="77777777" w:rsidR="00A45DA1" w:rsidRPr="00D8768D" w:rsidRDefault="00A45DA1" w:rsidP="00A45DA1">
      <w:pPr>
        <w:spacing w:before="240" w:after="240"/>
        <w:rPr>
          <w:rFonts w:cs="Aptos"/>
          <w:color w:val="000000"/>
          <w:sz w:val="22"/>
          <w:szCs w:val="22"/>
          <w:lang w:val="nl-NL"/>
        </w:rPr>
      </w:pPr>
      <w:r w:rsidRPr="00D8768D">
        <w:rPr>
          <w:rFonts w:cs="Aptos"/>
          <w:color w:val="000000"/>
          <w:sz w:val="22"/>
          <w:szCs w:val="22"/>
          <w:lang w:val="nl-NL"/>
        </w:rPr>
        <w:t>Dit principe vereist dat persoonsgegevens gedurende de gehele levenscyclus van verzameling tot verwijdering goed beveiligd zijn en blijven. Goede informatiebeveiliging is een essentiële voorwaarde voor privacybescherming en moet worden geïntegreerd in alle fasen van gegevensverwerking.</w:t>
      </w:r>
    </w:p>
    <w:p w14:paraId="16C320A0" w14:textId="77777777" w:rsidR="00A45DA1" w:rsidRPr="00D8768D" w:rsidRDefault="00A45DA1" w:rsidP="00DE5D18">
      <w:pPr>
        <w:pStyle w:val="Subkopje"/>
        <w:rPr>
          <w:lang w:val="nl-NL"/>
        </w:rPr>
      </w:pPr>
      <w:r w:rsidRPr="00D8768D">
        <w:rPr>
          <w:lang w:val="nl-NL"/>
        </w:rPr>
        <w:t>Dit doen we als school door:</w:t>
      </w:r>
    </w:p>
    <w:p w14:paraId="56C7674D"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Een gedegen wachtwoordbeleid en tweefactorauthenticatie te implementeren en dit vast te leggen in ons IBP-beleid.</w:t>
      </w:r>
    </w:p>
    <w:p w14:paraId="3AD2D242"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Gevoelige en bijzondere persoonsgegevens te versleutelen bij zowel opslag als verzending, en hier periodiek op te controleren.</w:t>
      </w:r>
    </w:p>
    <w:p w14:paraId="44D90D49"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Duidelijke afspraken te maken over de veilige verwijdering van gegevens aan het eind van de bewaartermijn en waar mogelijk automatische verwijdering in te stellen.</w:t>
      </w:r>
    </w:p>
    <w:p w14:paraId="55DF8528"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Ervoor te zorgen dat software-updates en beveiligingspatches tijdig worden uitgevoerd.</w:t>
      </w:r>
    </w:p>
    <w:p w14:paraId="7B042EFD" w14:textId="77777777" w:rsidR="00A45DA1" w:rsidRPr="00D8768D" w:rsidRDefault="00A45DA1" w:rsidP="00A45DA1">
      <w:pPr>
        <w:pStyle w:val="Lijstalinea"/>
        <w:numPr>
          <w:ilvl w:val="0"/>
          <w:numId w:val="32"/>
        </w:numPr>
        <w:spacing w:line="276" w:lineRule="auto"/>
        <w:rPr>
          <w:rFonts w:cs="Aptos"/>
          <w:color w:val="000000"/>
          <w:lang w:val="nl-NL"/>
        </w:rPr>
      </w:pPr>
      <w:r w:rsidRPr="00D8768D">
        <w:rPr>
          <w:rFonts w:cs="Aptos"/>
          <w:color w:val="000000"/>
          <w:sz w:val="22"/>
          <w:szCs w:val="22"/>
          <w:lang w:val="nl-NL"/>
        </w:rPr>
        <w:t>Regelmatig beveiligingstesten uit te voeren en de resultaten hiervan te documenteren.</w:t>
      </w:r>
    </w:p>
    <w:p w14:paraId="6A8B897B" w14:textId="77777777" w:rsidR="00A45DA1" w:rsidRPr="00D8768D" w:rsidRDefault="00A45DA1" w:rsidP="00A45DA1">
      <w:pPr>
        <w:pStyle w:val="Lijstalinea"/>
        <w:numPr>
          <w:ilvl w:val="0"/>
          <w:numId w:val="32"/>
        </w:numPr>
        <w:spacing w:line="276" w:lineRule="auto"/>
        <w:rPr>
          <w:rFonts w:cs="Aptos"/>
          <w:color w:val="000000"/>
          <w:lang w:val="nl-NL"/>
        </w:rPr>
      </w:pPr>
      <w:r w:rsidRPr="00D8768D">
        <w:rPr>
          <w:rFonts w:cs="Aptos"/>
          <w:color w:val="000000"/>
          <w:sz w:val="22"/>
          <w:szCs w:val="22"/>
          <w:lang w:val="nl-NL"/>
        </w:rPr>
        <w:t>Over een uitgebreide procesbeschrijving te beschikken voor het tijdig melden en afhandelen van datalekken, inclusief een duidelijk stappenplan.</w:t>
      </w:r>
    </w:p>
    <w:p w14:paraId="06263158"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Over een herstelplan voor het terugzetten van persoonsgegevens te beschikken voor het geval er zich toch een beveiligingsincident voordoet.</w:t>
      </w:r>
    </w:p>
    <w:p w14:paraId="023FA18A" w14:textId="77777777" w:rsidR="00A45DA1" w:rsidRPr="00D8768D" w:rsidRDefault="00A45DA1" w:rsidP="00A45DA1">
      <w:pPr>
        <w:pStyle w:val="Lijstalinea"/>
        <w:numPr>
          <w:ilvl w:val="0"/>
          <w:numId w:val="32"/>
        </w:numPr>
        <w:spacing w:line="276" w:lineRule="auto"/>
        <w:rPr>
          <w:rFonts w:cs="Aptos"/>
          <w:color w:val="000000"/>
          <w:sz w:val="22"/>
          <w:szCs w:val="22"/>
          <w:lang w:val="nl-NL"/>
        </w:rPr>
      </w:pPr>
      <w:r w:rsidRPr="00D8768D">
        <w:rPr>
          <w:rFonts w:cs="Aptos"/>
          <w:color w:val="000000"/>
          <w:sz w:val="22"/>
          <w:szCs w:val="22"/>
          <w:lang w:val="nl-NL"/>
        </w:rPr>
        <w:t xml:space="preserve">Leveranciers te selecteren die gebruikmaken van het Privacyconvenant en in de beveiligingsbijlage aantoonbaar goede beveiligingsmaatregelen hebben genomen. </w:t>
      </w:r>
    </w:p>
    <w:p w14:paraId="33A05D2D" w14:textId="39F517FF" w:rsidR="00A45DA1" w:rsidRPr="00D8768D" w:rsidRDefault="00E34D38" w:rsidP="00A45DA1">
      <w:pPr>
        <w:pStyle w:val="Kop2"/>
        <w:rPr>
          <w:rFonts w:eastAsia="Aptos Display" w:cs="Aptos Display"/>
        </w:rPr>
      </w:pPr>
      <w:bookmarkStart w:id="10" w:name="_Toc194329045"/>
      <w:r w:rsidRPr="00D8768D">
        <w:t>Zichtbaarheid en transparantie</w:t>
      </w:r>
      <w:bookmarkEnd w:id="10"/>
    </w:p>
    <w:p w14:paraId="0DB3BEBC" w14:textId="77777777" w:rsidR="00330871" w:rsidRPr="00D8768D" w:rsidRDefault="00330871" w:rsidP="00330871">
      <w:pPr>
        <w:rPr>
          <w:rFonts w:cs="Aptos"/>
          <w:color w:val="000000"/>
          <w:sz w:val="22"/>
          <w:szCs w:val="22"/>
          <w:lang w:val="nl-NL"/>
        </w:rPr>
      </w:pPr>
      <w:r w:rsidRPr="00D8768D">
        <w:rPr>
          <w:rFonts w:cs="Aptos"/>
          <w:color w:val="000000"/>
          <w:sz w:val="22"/>
          <w:szCs w:val="22"/>
          <w:lang w:val="nl-NL"/>
        </w:rPr>
        <w:t>Transparantie betekent dat we open en eerlijk zijn over welke persoonsgegevens we verzamelen, waarom we dit doen en met wie we ze delen. Zichtbaarheid betekent duidelijk communiceren over onze gegevensverwerkingen, waardoor we vertrouwen opbouwen bij leerlingen, hun ouders en medewerkers.</w:t>
      </w:r>
    </w:p>
    <w:p w14:paraId="43891753" w14:textId="77777777" w:rsidR="00330871" w:rsidRPr="00D8768D" w:rsidRDefault="00330871" w:rsidP="00DE5D18">
      <w:pPr>
        <w:pStyle w:val="Subkopje"/>
        <w:rPr>
          <w:lang w:val="nl-NL"/>
        </w:rPr>
      </w:pPr>
      <w:r w:rsidRPr="00D8768D">
        <w:rPr>
          <w:lang w:val="nl-NL"/>
        </w:rPr>
        <w:t>Dit doen we als school door:</w:t>
      </w:r>
    </w:p>
    <w:p w14:paraId="7D5097A7"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Een duidelijk en actueel verwerkingsregister bij te houden waarin we vastleggen welke persoonsgegevens we verwerken, voor welke doeleinden we dit doen en met welke wettelijke grondslag.</w:t>
      </w:r>
    </w:p>
    <w:p w14:paraId="17D6CCF8"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Een begrijpelijke en toegankelijke gelijkluidende privacyverklaring voor alle scholen op te stellen en deze duidelijk te delen op alle websites van het bestuur en alle scholen.</w:t>
      </w:r>
    </w:p>
    <w:p w14:paraId="2681FDC4"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lastRenderedPageBreak/>
        <w:t>Leerlingen en hun ouders actief te informeren over privacy en gegevensbescherming via de schoolgids, nieuwsbrieven, ouderavonden en onze website.</w:t>
      </w:r>
    </w:p>
    <w:p w14:paraId="63F12077"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Eenvoudige procedures te hanteren waarmee leerlingen, ouders en medewerkers inzage kunnen krijgen in hun gegevens die in onze systemen worden gebruikt.</w:t>
      </w:r>
    </w:p>
    <w:p w14:paraId="34777463"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 xml:space="preserve">Jaarlijks (privacy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design en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default) te evalueren en hierover te rapporteren in het jaarverslag.</w:t>
      </w:r>
    </w:p>
    <w:p w14:paraId="65B8B6CE"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Bij nieuwe gegevensverwerkingen proactief te communiceren met de betrokkenen.</w:t>
      </w:r>
    </w:p>
    <w:p w14:paraId="7A49E98E" w14:textId="77777777" w:rsidR="00330871" w:rsidRPr="00D8768D" w:rsidRDefault="00330871" w:rsidP="00330871">
      <w:pPr>
        <w:pStyle w:val="Lijstalinea"/>
        <w:numPr>
          <w:ilvl w:val="0"/>
          <w:numId w:val="33"/>
        </w:numPr>
        <w:spacing w:line="276" w:lineRule="auto"/>
        <w:rPr>
          <w:rFonts w:cs="Aptos"/>
          <w:color w:val="000000"/>
          <w:sz w:val="22"/>
          <w:szCs w:val="22"/>
          <w:lang w:val="nl-NL"/>
        </w:rPr>
      </w:pPr>
      <w:r w:rsidRPr="00D8768D">
        <w:rPr>
          <w:rFonts w:cs="Aptos"/>
          <w:color w:val="000000"/>
          <w:sz w:val="22"/>
          <w:szCs w:val="22"/>
          <w:lang w:val="nl-NL"/>
        </w:rPr>
        <w:t>Een aanspreekpunt voor privacyvragen aan te wijzen en diens contactgegevens duidelijk te communiceren.</w:t>
      </w:r>
    </w:p>
    <w:p w14:paraId="753BB39E" w14:textId="5241FFD1" w:rsidR="00330871" w:rsidRPr="00D8768D" w:rsidRDefault="00E02EBF" w:rsidP="00330871">
      <w:pPr>
        <w:pStyle w:val="Kop2"/>
        <w:rPr>
          <w:rFonts w:eastAsia="Aptos Display" w:cs="Aptos Display"/>
        </w:rPr>
      </w:pPr>
      <w:bookmarkStart w:id="11" w:name="_Toc194329046"/>
      <w:r w:rsidRPr="00D8768D">
        <w:t>Respect voor de privacy van de gebruiker</w:t>
      </w:r>
      <w:bookmarkEnd w:id="11"/>
    </w:p>
    <w:p w14:paraId="5810345D" w14:textId="77777777" w:rsidR="00027EEB" w:rsidRPr="00D8768D" w:rsidRDefault="00027EEB" w:rsidP="00027EEB">
      <w:pPr>
        <w:spacing w:before="240" w:after="240"/>
        <w:rPr>
          <w:rFonts w:cs="Aptos"/>
          <w:color w:val="000000"/>
          <w:sz w:val="22"/>
          <w:szCs w:val="22"/>
          <w:lang w:val="nl-NL"/>
        </w:rPr>
      </w:pPr>
      <w:r w:rsidRPr="00D8768D">
        <w:rPr>
          <w:rFonts w:cs="Aptos"/>
          <w:color w:val="000000"/>
          <w:sz w:val="22"/>
          <w:szCs w:val="22"/>
          <w:lang w:val="nl-NL"/>
        </w:rPr>
        <w:t>De belangen en rechten van leerlingen, hun ouders en medewerkers staan centraal bij alle beslissingen over gegevensverwerking. We erkennen dat persoonsgegevens aan mensen toebehoren en niet aan organisaties of leveranciers, en we handelen vanuit respect voor ieders privacyrechten.</w:t>
      </w:r>
    </w:p>
    <w:p w14:paraId="00B5B81E" w14:textId="77777777" w:rsidR="00027EEB" w:rsidRPr="00D8768D" w:rsidRDefault="00027EEB" w:rsidP="00DE5D18">
      <w:pPr>
        <w:pStyle w:val="Subkopje"/>
        <w:rPr>
          <w:lang w:val="nl-NL"/>
        </w:rPr>
      </w:pPr>
      <w:r w:rsidRPr="00D8768D">
        <w:rPr>
          <w:lang w:val="nl-NL"/>
        </w:rPr>
        <w:t>Dit doen we als school door:</w:t>
      </w:r>
    </w:p>
    <w:p w14:paraId="566512B1"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De mens centraal te stellen bij het gebruik en inrichten van software.</w:t>
      </w:r>
    </w:p>
    <w:p w14:paraId="7E8AE830" w14:textId="77777777" w:rsidR="00027EEB" w:rsidRPr="00D8768D" w:rsidRDefault="00027EEB" w:rsidP="00027EEB">
      <w:pPr>
        <w:pStyle w:val="Lijstalinea"/>
        <w:numPr>
          <w:ilvl w:val="0"/>
          <w:numId w:val="34"/>
        </w:numPr>
        <w:spacing w:line="276" w:lineRule="auto"/>
        <w:rPr>
          <w:rFonts w:cs="Aptos"/>
          <w:color w:val="000000"/>
          <w:lang w:val="nl-NL"/>
        </w:rPr>
      </w:pPr>
      <w:r w:rsidRPr="00D8768D">
        <w:rPr>
          <w:rFonts w:cs="Aptos"/>
          <w:color w:val="000000"/>
          <w:sz w:val="22"/>
          <w:szCs w:val="22"/>
          <w:lang w:val="nl-NL"/>
        </w:rPr>
        <w:t>Privacy- en gegevensbescherming als prioriteit te stellen in ons beleid en onze dagelijkse werkzaamheden.</w:t>
      </w:r>
    </w:p>
    <w:p w14:paraId="31FA8794"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Eenvoudige en toegankelijke procedures te ontwikkelen waarmee betrokkenen toestemming kunnen geven of intrekken voor verwerkingen die daarop zijn gebaseerd.</w:t>
      </w:r>
    </w:p>
    <w:p w14:paraId="73300244"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Heldere toestemmingsformulieren te gebruiken, waarin we uitleggen waarvoor toestemming wordt gevraagd en wat de gevolgen zijn van het wel of niet geven van toestemming. Zonder dat aan het niet-geven van toestemming nadelige consequenties zijn verbonden.</w:t>
      </w:r>
    </w:p>
    <w:p w14:paraId="13D3F22D"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Actief te luisteren naar privacyzorgen van leerlingen, hun ouders en medewerkers, en hier serieus op te reageren met concrete verbeteracties.</w:t>
      </w:r>
    </w:p>
    <w:p w14:paraId="44FE6B69"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Extra beschermingsmaatregelen te treffen voor bijzondere persoonsgegevens zoals gezondheidsgegevens, waaronder versleuteling en striktere toegangscontrole.</w:t>
      </w:r>
    </w:p>
    <w:p w14:paraId="6F6B646C" w14:textId="77777777" w:rsidR="00027EEB" w:rsidRPr="00D8768D" w:rsidRDefault="00027EEB" w:rsidP="00027EEB">
      <w:pPr>
        <w:pStyle w:val="Lijstalinea"/>
        <w:numPr>
          <w:ilvl w:val="0"/>
          <w:numId w:val="34"/>
        </w:numPr>
        <w:spacing w:line="276" w:lineRule="auto"/>
        <w:rPr>
          <w:rFonts w:cs="Aptos"/>
          <w:color w:val="000000"/>
          <w:lang w:val="nl-NL"/>
        </w:rPr>
      </w:pPr>
      <w:r w:rsidRPr="00D8768D">
        <w:rPr>
          <w:rFonts w:cs="Aptos"/>
          <w:color w:val="000000"/>
          <w:sz w:val="22"/>
          <w:szCs w:val="22"/>
          <w:lang w:val="nl-NL"/>
        </w:rPr>
        <w:t>Een duidelijke procedure te hebben voor het uitoefenen van privacyrechten zoals inzage, correctie, verwijdering en bezwaar.</w:t>
      </w:r>
    </w:p>
    <w:p w14:paraId="05F875CE" w14:textId="77777777" w:rsidR="00027EEB" w:rsidRPr="00D8768D" w:rsidRDefault="00027EEB" w:rsidP="00027EEB">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Een register bij te houden van alle inzage- en andere verzoeken om privacyrechten uit te oefenen.</w:t>
      </w:r>
    </w:p>
    <w:p w14:paraId="579D603C" w14:textId="417F6D20" w:rsidR="00DE235F" w:rsidRPr="00D8768D" w:rsidRDefault="00027EEB" w:rsidP="00DE235F">
      <w:pPr>
        <w:pStyle w:val="Lijstalinea"/>
        <w:numPr>
          <w:ilvl w:val="0"/>
          <w:numId w:val="34"/>
        </w:numPr>
        <w:spacing w:line="276" w:lineRule="auto"/>
        <w:rPr>
          <w:rFonts w:cs="Aptos"/>
          <w:color w:val="000000"/>
          <w:sz w:val="22"/>
          <w:szCs w:val="22"/>
          <w:lang w:val="nl-NL"/>
        </w:rPr>
      </w:pPr>
      <w:r w:rsidRPr="00D8768D">
        <w:rPr>
          <w:rFonts w:cs="Aptos"/>
          <w:color w:val="000000"/>
          <w:sz w:val="22"/>
          <w:szCs w:val="22"/>
          <w:lang w:val="nl-NL"/>
        </w:rPr>
        <w:t>De menselijke maat te behouden in een steeds verder digitaliserende onderwijsomgeving door kritisch te blijven op onnodige dataverzameling en -verwerking.</w:t>
      </w:r>
    </w:p>
    <w:p w14:paraId="39CBB516" w14:textId="7BCD71D5" w:rsidR="00027EEB" w:rsidRPr="00D8768D" w:rsidRDefault="00027EEB" w:rsidP="00027EEB">
      <w:pPr>
        <w:pStyle w:val="Kop1"/>
        <w:numPr>
          <w:ilvl w:val="0"/>
          <w:numId w:val="27"/>
        </w:numPr>
        <w:ind w:left="460" w:hanging="460"/>
        <w:rPr>
          <w:rFonts w:eastAsia="Aptos Display" w:cs="Aptos Display"/>
        </w:rPr>
      </w:pPr>
      <w:bookmarkStart w:id="12" w:name="_Toc194329047"/>
      <w:r w:rsidRPr="00D8768D">
        <w:rPr>
          <w:rFonts w:eastAsia="Aptos Display" w:cs="Aptos Display"/>
        </w:rPr>
        <w:lastRenderedPageBreak/>
        <w:t xml:space="preserve">Privacy </w:t>
      </w:r>
      <w:proofErr w:type="spellStart"/>
      <w:r w:rsidR="007E533F" w:rsidRPr="00D8768D">
        <w:rPr>
          <w:rFonts w:eastAsia="Aptos Display" w:cs="Aptos Display"/>
        </w:rPr>
        <w:t>by</w:t>
      </w:r>
      <w:proofErr w:type="spellEnd"/>
      <w:r w:rsidR="007E533F" w:rsidRPr="00D8768D">
        <w:rPr>
          <w:rFonts w:eastAsia="Aptos Display" w:cs="Aptos Display"/>
        </w:rPr>
        <w:t xml:space="preserve"> default-principes</w:t>
      </w:r>
      <w:bookmarkEnd w:id="12"/>
    </w:p>
    <w:p w14:paraId="2E5447E9" w14:textId="77777777" w:rsidR="00605330" w:rsidRPr="00D8768D" w:rsidRDefault="00605330" w:rsidP="00605330">
      <w:pPr>
        <w:spacing w:after="200"/>
        <w:rPr>
          <w:rFonts w:cs="Aptos"/>
          <w:color w:val="000000"/>
          <w:sz w:val="22"/>
          <w:szCs w:val="22"/>
          <w:lang w:val="nl-NL"/>
        </w:rPr>
      </w:pPr>
      <w:r w:rsidRPr="00D8768D">
        <w:rPr>
          <w:rFonts w:cs="Aptos"/>
          <w:color w:val="000000"/>
          <w:sz w:val="22"/>
          <w:szCs w:val="22"/>
          <w:lang w:val="nl-NL"/>
        </w:rPr>
        <w:t xml:space="preserve">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default gaat over de standaardinstellingen van systemen, maar ook over de manier waarop we omgaan met persoonsgegevens. We houden als &lt;</w:t>
      </w:r>
      <w:r w:rsidRPr="00D8768D">
        <w:rPr>
          <w:rFonts w:cs="Aptos"/>
          <w:color w:val="000000"/>
          <w:sz w:val="22"/>
          <w:szCs w:val="22"/>
          <w:highlight w:val="yellow"/>
          <w:lang w:val="nl-NL"/>
        </w:rPr>
        <w:t>naam schoolbestuur</w:t>
      </w:r>
      <w:r w:rsidRPr="00D8768D">
        <w:rPr>
          <w:rFonts w:cs="Aptos"/>
          <w:color w:val="000000"/>
          <w:sz w:val="22"/>
          <w:szCs w:val="22"/>
          <w:lang w:val="nl-NL"/>
        </w:rPr>
        <w:t xml:space="preserve">&gt; de volgende 5 privacy </w:t>
      </w:r>
      <w:proofErr w:type="spellStart"/>
      <w:r w:rsidRPr="00D8768D">
        <w:rPr>
          <w:rFonts w:cs="Aptos"/>
          <w:color w:val="000000"/>
          <w:sz w:val="22"/>
          <w:szCs w:val="22"/>
          <w:lang w:val="nl-NL"/>
        </w:rPr>
        <w:t>by</w:t>
      </w:r>
      <w:proofErr w:type="spellEnd"/>
      <w:r w:rsidRPr="00D8768D">
        <w:rPr>
          <w:rFonts w:cs="Aptos"/>
          <w:color w:val="000000"/>
          <w:sz w:val="22"/>
          <w:szCs w:val="22"/>
          <w:lang w:val="nl-NL"/>
        </w:rPr>
        <w:t xml:space="preserve"> default-principes aan.</w:t>
      </w:r>
    </w:p>
    <w:p w14:paraId="0B705F42" w14:textId="1436127B" w:rsidR="00605330" w:rsidRPr="00D8768D" w:rsidRDefault="00605330" w:rsidP="00605330">
      <w:pPr>
        <w:pStyle w:val="Kop2"/>
        <w:numPr>
          <w:ilvl w:val="0"/>
          <w:numId w:val="0"/>
        </w:numPr>
        <w:ind w:left="576" w:hanging="576"/>
      </w:pPr>
      <w:bookmarkStart w:id="13" w:name="_Toc194329048"/>
      <w:r w:rsidRPr="00D8768D">
        <w:t xml:space="preserve">2.1 </w:t>
      </w:r>
      <w:r w:rsidRPr="00D8768D">
        <w:tab/>
        <w:t>Doelbinding</w:t>
      </w:r>
      <w:bookmarkEnd w:id="13"/>
    </w:p>
    <w:p w14:paraId="669DCE48" w14:textId="77777777" w:rsidR="00165E83" w:rsidRPr="00D8768D" w:rsidRDefault="00165E83" w:rsidP="00165E83">
      <w:pPr>
        <w:spacing w:before="240" w:after="240"/>
        <w:rPr>
          <w:rFonts w:cs="Aptos"/>
          <w:color w:val="000000"/>
          <w:sz w:val="22"/>
          <w:szCs w:val="22"/>
          <w:lang w:val="nl-NL"/>
        </w:rPr>
      </w:pPr>
      <w:r w:rsidRPr="00D8768D">
        <w:rPr>
          <w:rFonts w:cs="Aptos"/>
          <w:color w:val="000000"/>
          <w:sz w:val="22"/>
          <w:szCs w:val="22"/>
          <w:lang w:val="nl-NL"/>
        </w:rPr>
        <w:t xml:space="preserve">Doelbinding betekent dat we persoonsgegevens alleen verzamelen en gebruiken voor specifieke, vooraf bepaalde doelen. We gebruiken gegevens niet zomaar voor andere doeleinden dan waarvoor we ze oorspronkelijk hebben verzameld. </w:t>
      </w:r>
    </w:p>
    <w:p w14:paraId="4EFF908C" w14:textId="77777777" w:rsidR="00165E83" w:rsidRPr="00D8768D" w:rsidRDefault="00165E83" w:rsidP="00DE5D18">
      <w:pPr>
        <w:pStyle w:val="Subkopje"/>
        <w:rPr>
          <w:lang w:val="nl-NL"/>
        </w:rPr>
      </w:pPr>
      <w:r w:rsidRPr="00D8768D">
        <w:rPr>
          <w:lang w:val="nl-NL"/>
        </w:rPr>
        <w:t>Dit doen we als school door:</w:t>
      </w:r>
    </w:p>
    <w:p w14:paraId="3D593662" w14:textId="77777777" w:rsidR="00165E83" w:rsidRPr="00D8768D" w:rsidRDefault="00165E83" w:rsidP="00165E83">
      <w:pPr>
        <w:pStyle w:val="Lijstalinea"/>
        <w:numPr>
          <w:ilvl w:val="0"/>
          <w:numId w:val="36"/>
        </w:numPr>
        <w:spacing w:line="276" w:lineRule="auto"/>
        <w:rPr>
          <w:rFonts w:cs="Aptos"/>
          <w:color w:val="000000"/>
          <w:lang w:val="nl-NL"/>
        </w:rPr>
      </w:pPr>
      <w:r w:rsidRPr="00D8768D">
        <w:rPr>
          <w:rFonts w:cs="Aptos"/>
          <w:color w:val="000000"/>
          <w:sz w:val="22"/>
          <w:szCs w:val="22"/>
          <w:lang w:val="nl-NL"/>
        </w:rPr>
        <w:t>Vooraf duidelijk vast te leggen voor welk doel we welke persoonsgegevens verzamelen en deze doelen op te nemen in ons verwerkingsregister.</w:t>
      </w:r>
    </w:p>
    <w:p w14:paraId="22881A2E" w14:textId="77777777" w:rsidR="00165E83" w:rsidRPr="00D8768D" w:rsidRDefault="00165E83" w:rsidP="00165E83">
      <w:pPr>
        <w:pStyle w:val="Lijstalinea"/>
        <w:numPr>
          <w:ilvl w:val="0"/>
          <w:numId w:val="36"/>
        </w:numPr>
        <w:spacing w:line="276" w:lineRule="auto"/>
        <w:rPr>
          <w:rFonts w:cs="Aptos"/>
          <w:color w:val="000000"/>
          <w:sz w:val="22"/>
          <w:szCs w:val="22"/>
          <w:lang w:val="nl-NL"/>
        </w:rPr>
      </w:pPr>
      <w:r w:rsidRPr="00D8768D">
        <w:rPr>
          <w:rFonts w:cs="Aptos"/>
          <w:color w:val="000000"/>
          <w:sz w:val="22"/>
          <w:szCs w:val="22"/>
          <w:lang w:val="nl-NL"/>
        </w:rPr>
        <w:t>Deze doelen op te nemen in ons verwerkingsregister.</w:t>
      </w:r>
    </w:p>
    <w:p w14:paraId="5A61229D" w14:textId="77777777" w:rsidR="00165E83" w:rsidRPr="00D8768D" w:rsidRDefault="00165E83" w:rsidP="00165E83">
      <w:pPr>
        <w:pStyle w:val="Lijstalinea"/>
        <w:numPr>
          <w:ilvl w:val="0"/>
          <w:numId w:val="36"/>
        </w:numPr>
        <w:spacing w:line="276" w:lineRule="auto"/>
        <w:rPr>
          <w:rFonts w:cs="Aptos"/>
          <w:color w:val="000000"/>
          <w:sz w:val="22"/>
          <w:szCs w:val="22"/>
          <w:lang w:val="nl-NL"/>
        </w:rPr>
      </w:pPr>
      <w:r w:rsidRPr="00D8768D">
        <w:rPr>
          <w:rFonts w:cs="Aptos"/>
          <w:color w:val="000000"/>
          <w:sz w:val="22"/>
          <w:szCs w:val="22"/>
          <w:lang w:val="nl-NL"/>
        </w:rPr>
        <w:t>Bij het aanschaffen van nieuwe software of diensten te controleren of de gegevensverwerking past bij onze onderwijsdoelen.</w:t>
      </w:r>
    </w:p>
    <w:p w14:paraId="5B79BAF3" w14:textId="77777777" w:rsidR="00165E83" w:rsidRPr="00D8768D" w:rsidRDefault="00165E83" w:rsidP="00165E83">
      <w:pPr>
        <w:pStyle w:val="Lijstalinea"/>
        <w:numPr>
          <w:ilvl w:val="0"/>
          <w:numId w:val="36"/>
        </w:numPr>
        <w:spacing w:line="276" w:lineRule="auto"/>
        <w:rPr>
          <w:rFonts w:cs="Aptos"/>
          <w:color w:val="000000"/>
          <w:sz w:val="22"/>
          <w:szCs w:val="22"/>
          <w:lang w:val="nl-NL"/>
        </w:rPr>
      </w:pPr>
      <w:r w:rsidRPr="00D8768D">
        <w:rPr>
          <w:rFonts w:cs="Aptos"/>
          <w:color w:val="000000"/>
          <w:sz w:val="22"/>
          <w:szCs w:val="22"/>
          <w:lang w:val="nl-NL"/>
        </w:rPr>
        <w:t>In verwerkersovereenkomsten duidelijke afspraken te maken over doelbinding.</w:t>
      </w:r>
    </w:p>
    <w:p w14:paraId="57814606" w14:textId="598C1B6D" w:rsidR="00165E83" w:rsidRPr="00D8768D" w:rsidRDefault="00442EC5" w:rsidP="00442EC5">
      <w:pPr>
        <w:pStyle w:val="Kop2"/>
        <w:numPr>
          <w:ilvl w:val="0"/>
          <w:numId w:val="0"/>
        </w:numPr>
      </w:pPr>
      <w:bookmarkStart w:id="14" w:name="_Toc194329049"/>
      <w:r w:rsidRPr="00D8768D">
        <w:rPr>
          <w:rFonts w:eastAsia="Aptos Display" w:cs="Aptos Display"/>
        </w:rPr>
        <w:t>2.2</w:t>
      </w:r>
      <w:r w:rsidRPr="00D8768D">
        <w:rPr>
          <w:rFonts w:eastAsia="Aptos Display" w:cs="Aptos Display"/>
        </w:rPr>
        <w:tab/>
        <w:t>Minimale gegevensverwerking</w:t>
      </w:r>
      <w:bookmarkEnd w:id="14"/>
    </w:p>
    <w:p w14:paraId="0B5FF449" w14:textId="77777777" w:rsidR="007917FF" w:rsidRPr="00D8768D" w:rsidRDefault="007917FF" w:rsidP="007917FF">
      <w:pPr>
        <w:spacing w:before="240" w:after="240"/>
        <w:rPr>
          <w:rFonts w:cs="Aptos"/>
          <w:color w:val="000000"/>
          <w:sz w:val="22"/>
          <w:szCs w:val="22"/>
          <w:lang w:val="nl-NL"/>
        </w:rPr>
      </w:pPr>
      <w:r w:rsidRPr="00D8768D">
        <w:rPr>
          <w:rFonts w:cs="Aptos"/>
          <w:color w:val="000000"/>
          <w:sz w:val="22"/>
          <w:szCs w:val="22"/>
          <w:lang w:val="nl-NL"/>
        </w:rPr>
        <w:t xml:space="preserve">Minimale gegevensverwerking betekent dat we niet meer gegevens verzamelen dan strikt noodzakelijk is voor het </w:t>
      </w:r>
      <w:proofErr w:type="gramStart"/>
      <w:r w:rsidRPr="00D8768D">
        <w:rPr>
          <w:rFonts w:cs="Aptos"/>
          <w:color w:val="000000"/>
          <w:sz w:val="22"/>
          <w:szCs w:val="22"/>
          <w:lang w:val="nl-NL"/>
        </w:rPr>
        <w:t>beoogde doel</w:t>
      </w:r>
      <w:proofErr w:type="gramEnd"/>
      <w:r w:rsidRPr="00D8768D">
        <w:rPr>
          <w:rFonts w:cs="Aptos"/>
          <w:color w:val="000000"/>
          <w:sz w:val="22"/>
          <w:szCs w:val="22"/>
          <w:lang w:val="nl-NL"/>
        </w:rPr>
        <w:t>. We bewaren gegevens niet langer dan nodig en zorgen dat alleen mensen die de gegevens nodig hebben er toegang toe hebben.</w:t>
      </w:r>
    </w:p>
    <w:p w14:paraId="7B2B496A" w14:textId="77777777" w:rsidR="007917FF" w:rsidRPr="00D8768D" w:rsidRDefault="007917FF" w:rsidP="00DE5D18">
      <w:pPr>
        <w:pStyle w:val="Subkopje"/>
        <w:rPr>
          <w:lang w:val="nl-NL"/>
        </w:rPr>
      </w:pPr>
      <w:r w:rsidRPr="00D8768D">
        <w:rPr>
          <w:lang w:val="nl-NL"/>
        </w:rPr>
        <w:t>Dit doen we als school door:</w:t>
      </w:r>
    </w:p>
    <w:p w14:paraId="46AC70DA"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Kritisch te kijken welke gegevens we echt nodig hebben voor ons onderwijs, waarbij noodzakelijkheid het criterium is.</w:t>
      </w:r>
    </w:p>
    <w:p w14:paraId="60723316"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Geen persoonsgegevens te gebruiken die ‘handig’ zijn.</w:t>
      </w:r>
    </w:p>
    <w:p w14:paraId="181EAF4E"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Bewaartermijnen vast te stellen en deze actief toe te passen.</w:t>
      </w:r>
    </w:p>
    <w:p w14:paraId="6C3814C8"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Regelmatig opschoning uit te voeren van gegevens die niet meer nodig zijn.</w:t>
      </w:r>
    </w:p>
    <w:p w14:paraId="3E822781"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Toegang tot persoonsgegevens te beperken tot de medewerkers die ze nodig hebben.</w:t>
      </w:r>
    </w:p>
    <w:p w14:paraId="22325A9B" w14:textId="77777777" w:rsidR="007917FF" w:rsidRPr="00D8768D" w:rsidRDefault="007917FF" w:rsidP="007917FF">
      <w:pPr>
        <w:pStyle w:val="Lijstalinea"/>
        <w:numPr>
          <w:ilvl w:val="0"/>
          <w:numId w:val="37"/>
        </w:numPr>
        <w:spacing w:line="276" w:lineRule="auto"/>
        <w:rPr>
          <w:rFonts w:cs="Aptos"/>
          <w:color w:val="000000"/>
          <w:sz w:val="22"/>
          <w:szCs w:val="22"/>
          <w:lang w:val="nl-NL"/>
        </w:rPr>
      </w:pPr>
      <w:r w:rsidRPr="00D8768D">
        <w:rPr>
          <w:rFonts w:cs="Aptos"/>
          <w:color w:val="000000"/>
          <w:sz w:val="22"/>
          <w:szCs w:val="22"/>
          <w:lang w:val="nl-NL"/>
        </w:rPr>
        <w:t>Bij leveranciers te controleren of zij ook het principe van dataminimalisatie hanteren.</w:t>
      </w:r>
    </w:p>
    <w:p w14:paraId="7D6ACFA0" w14:textId="6501089F" w:rsidR="007917FF" w:rsidRPr="00D8768D" w:rsidRDefault="007917FF" w:rsidP="007917FF">
      <w:pPr>
        <w:pStyle w:val="Kop2"/>
        <w:numPr>
          <w:ilvl w:val="0"/>
          <w:numId w:val="0"/>
        </w:numPr>
      </w:pPr>
      <w:bookmarkStart w:id="15" w:name="_Toc194329050"/>
      <w:r w:rsidRPr="00D8768D">
        <w:rPr>
          <w:rFonts w:eastAsia="Aptos Display" w:cs="Aptos Display"/>
        </w:rPr>
        <w:t>2.3</w:t>
      </w:r>
      <w:r w:rsidRPr="00D8768D">
        <w:rPr>
          <w:rFonts w:eastAsia="Aptos Display" w:cs="Aptos Display"/>
        </w:rPr>
        <w:tab/>
      </w:r>
      <w:r w:rsidR="008139F7" w:rsidRPr="00D8768D">
        <w:rPr>
          <w:rFonts w:eastAsia="Aptos Display" w:cs="Aptos Display"/>
        </w:rPr>
        <w:t>Privacyvriendelijke standaardinstellingen</w:t>
      </w:r>
      <w:bookmarkEnd w:id="15"/>
    </w:p>
    <w:p w14:paraId="5C121F06" w14:textId="77777777" w:rsidR="009E6DBD" w:rsidRPr="00D8768D" w:rsidRDefault="009E6DBD" w:rsidP="009E6DBD">
      <w:pPr>
        <w:spacing w:before="240" w:after="240"/>
        <w:rPr>
          <w:rFonts w:cs="Aptos"/>
          <w:color w:val="000000"/>
          <w:sz w:val="22"/>
          <w:szCs w:val="22"/>
          <w:lang w:val="nl-NL"/>
        </w:rPr>
      </w:pPr>
      <w:r w:rsidRPr="00D8768D">
        <w:rPr>
          <w:rFonts w:cs="Aptos"/>
          <w:color w:val="000000"/>
          <w:sz w:val="22"/>
          <w:szCs w:val="22"/>
          <w:lang w:val="nl-NL"/>
        </w:rPr>
        <w:t>Privacyvriendelijke standaardinstellingen betekent dat systemen standaard zo zijn ingesteld dat ze maximale privacybescherming bieden zonder dat gebruikers daar extra handelingen voor moeten verrichten. De meest privacyvriendelijke optie is altijd de standaardoptie.</w:t>
      </w:r>
    </w:p>
    <w:p w14:paraId="51FC8205" w14:textId="77777777" w:rsidR="00DE5D18" w:rsidRDefault="00DE5D18" w:rsidP="00DE5D18">
      <w:pPr>
        <w:pStyle w:val="Subkopje"/>
        <w:rPr>
          <w:lang w:val="nl-NL"/>
        </w:rPr>
      </w:pPr>
    </w:p>
    <w:p w14:paraId="3E3D1933" w14:textId="3906B939" w:rsidR="009E6DBD" w:rsidRPr="00D8768D" w:rsidRDefault="009E6DBD" w:rsidP="00DE5D18">
      <w:pPr>
        <w:pStyle w:val="Subkopje"/>
        <w:rPr>
          <w:lang w:val="nl-NL"/>
        </w:rPr>
      </w:pPr>
      <w:r w:rsidRPr="00D8768D">
        <w:rPr>
          <w:lang w:val="nl-NL"/>
        </w:rPr>
        <w:lastRenderedPageBreak/>
        <w:t>Dit doen we als school door:</w:t>
      </w:r>
    </w:p>
    <w:p w14:paraId="48FC8235" w14:textId="77777777" w:rsidR="009E6DBD" w:rsidRPr="00D8768D" w:rsidRDefault="009E6DBD" w:rsidP="009E6DBD">
      <w:pPr>
        <w:pStyle w:val="Lijstalinea"/>
        <w:numPr>
          <w:ilvl w:val="0"/>
          <w:numId w:val="38"/>
        </w:numPr>
        <w:spacing w:line="276" w:lineRule="auto"/>
        <w:rPr>
          <w:rFonts w:cs="Aptos"/>
          <w:color w:val="000000"/>
          <w:sz w:val="22"/>
          <w:szCs w:val="22"/>
          <w:lang w:val="nl-NL"/>
        </w:rPr>
      </w:pPr>
      <w:r w:rsidRPr="00D8768D">
        <w:rPr>
          <w:rFonts w:cs="Aptos"/>
          <w:color w:val="000000"/>
          <w:sz w:val="22"/>
          <w:szCs w:val="22"/>
          <w:lang w:val="nl-NL"/>
        </w:rPr>
        <w:t>Nieuwe gebruikersaccounts standaard te voorzien van minimale rechten.</w:t>
      </w:r>
    </w:p>
    <w:p w14:paraId="1A1C0C70" w14:textId="77777777" w:rsidR="009E6DBD" w:rsidRPr="00D8768D" w:rsidRDefault="009E6DBD" w:rsidP="009E6DBD">
      <w:pPr>
        <w:pStyle w:val="Lijstalinea"/>
        <w:numPr>
          <w:ilvl w:val="0"/>
          <w:numId w:val="38"/>
        </w:numPr>
        <w:spacing w:line="276" w:lineRule="auto"/>
        <w:rPr>
          <w:rFonts w:cs="Aptos"/>
          <w:color w:val="000000"/>
          <w:sz w:val="22"/>
          <w:szCs w:val="22"/>
          <w:lang w:val="nl-NL"/>
        </w:rPr>
      </w:pPr>
      <w:r w:rsidRPr="00D8768D">
        <w:rPr>
          <w:rFonts w:cs="Aptos"/>
          <w:color w:val="000000"/>
          <w:sz w:val="22"/>
          <w:szCs w:val="22"/>
          <w:lang w:val="nl-NL"/>
        </w:rPr>
        <w:t>Onze ICT-systemen zo in te stellen dat ze standaard de minst mogelijke gegevens verzamelen.</w:t>
      </w:r>
    </w:p>
    <w:p w14:paraId="2375B456" w14:textId="77777777" w:rsidR="009E6DBD" w:rsidRPr="00D8768D" w:rsidRDefault="009E6DBD" w:rsidP="009E6DBD">
      <w:pPr>
        <w:pStyle w:val="Lijstalinea"/>
        <w:numPr>
          <w:ilvl w:val="0"/>
          <w:numId w:val="38"/>
        </w:numPr>
        <w:spacing w:line="276" w:lineRule="auto"/>
        <w:rPr>
          <w:rFonts w:cs="Aptos"/>
          <w:color w:val="000000"/>
          <w:sz w:val="22"/>
          <w:szCs w:val="22"/>
          <w:lang w:val="nl-NL"/>
        </w:rPr>
      </w:pPr>
      <w:r w:rsidRPr="00D8768D">
        <w:rPr>
          <w:rFonts w:cs="Aptos"/>
          <w:color w:val="000000"/>
          <w:sz w:val="22"/>
          <w:szCs w:val="22"/>
          <w:lang w:val="nl-NL"/>
        </w:rPr>
        <w:t>Bij aanschaf van nieuwe systemen te kiezen voor oplossingen met goede standaardinstellingen.</w:t>
      </w:r>
    </w:p>
    <w:p w14:paraId="50318444" w14:textId="5456DD54" w:rsidR="00605330" w:rsidRPr="00D8768D" w:rsidRDefault="009E6DBD" w:rsidP="009E6DBD">
      <w:pPr>
        <w:pStyle w:val="Lijstalinea"/>
        <w:numPr>
          <w:ilvl w:val="0"/>
          <w:numId w:val="38"/>
        </w:numPr>
        <w:spacing w:line="276" w:lineRule="auto"/>
        <w:rPr>
          <w:rFonts w:cs="Aptos"/>
          <w:color w:val="000000"/>
          <w:sz w:val="22"/>
          <w:szCs w:val="22"/>
          <w:lang w:val="nl-NL"/>
        </w:rPr>
      </w:pPr>
      <w:r w:rsidRPr="00D8768D">
        <w:rPr>
          <w:rFonts w:cs="Aptos"/>
          <w:color w:val="000000"/>
          <w:sz w:val="22"/>
          <w:szCs w:val="22"/>
          <w:lang w:val="nl-NL"/>
        </w:rPr>
        <w:t>Periodiek te controleren of de privacyvriendelijke instellingen nog steeds actief zijn.</w:t>
      </w:r>
    </w:p>
    <w:p w14:paraId="44038A4A" w14:textId="48B698FB" w:rsidR="009E6DBD" w:rsidRPr="00D8768D" w:rsidRDefault="009E6DBD" w:rsidP="009E6DBD">
      <w:pPr>
        <w:pStyle w:val="Kop2"/>
        <w:numPr>
          <w:ilvl w:val="0"/>
          <w:numId w:val="0"/>
        </w:numPr>
      </w:pPr>
      <w:bookmarkStart w:id="16" w:name="_Toc194329051"/>
      <w:r w:rsidRPr="00D8768D">
        <w:rPr>
          <w:rFonts w:eastAsia="Aptos Display" w:cs="Aptos Display"/>
        </w:rPr>
        <w:t>2.</w:t>
      </w:r>
      <w:r w:rsidR="00065425" w:rsidRPr="00D8768D">
        <w:rPr>
          <w:rFonts w:eastAsia="Aptos Display" w:cs="Aptos Display"/>
        </w:rPr>
        <w:t>4</w:t>
      </w:r>
      <w:r w:rsidRPr="00D8768D">
        <w:rPr>
          <w:rFonts w:eastAsia="Aptos Display" w:cs="Aptos Display"/>
        </w:rPr>
        <w:tab/>
      </w:r>
      <w:r w:rsidR="00065425" w:rsidRPr="00D8768D">
        <w:rPr>
          <w:rFonts w:eastAsia="Aptos Display" w:cs="Aptos Display"/>
        </w:rPr>
        <w:t>Toegangsbeheer</w:t>
      </w:r>
      <w:bookmarkEnd w:id="16"/>
    </w:p>
    <w:p w14:paraId="04300CCF" w14:textId="77777777" w:rsidR="00452F9B" w:rsidRPr="00D8768D" w:rsidRDefault="00452F9B" w:rsidP="00452F9B">
      <w:pPr>
        <w:spacing w:before="240" w:after="240"/>
        <w:rPr>
          <w:rFonts w:cs="Aptos"/>
          <w:color w:val="000000"/>
          <w:sz w:val="22"/>
          <w:szCs w:val="22"/>
          <w:lang w:val="nl-NL"/>
        </w:rPr>
      </w:pPr>
      <w:r w:rsidRPr="00D8768D">
        <w:rPr>
          <w:rFonts w:cs="Aptos"/>
          <w:color w:val="000000"/>
          <w:sz w:val="22"/>
          <w:szCs w:val="22"/>
          <w:lang w:val="nl-NL"/>
        </w:rPr>
        <w:t>Toegangsbeheer als standaardinstelling betekent dat we strikt controleren wie toegang heeft tot welke persoonsgegevens. We zorgen dat alleen bevoegde personen toegang krijgen tot de gegevens die zij voor hun functie nodig hebben, en niet meer dan dat.</w:t>
      </w:r>
    </w:p>
    <w:p w14:paraId="42681BCB" w14:textId="77777777" w:rsidR="00452F9B" w:rsidRPr="00D8768D" w:rsidRDefault="00452F9B" w:rsidP="00DE5D18">
      <w:pPr>
        <w:pStyle w:val="Subkopje"/>
        <w:rPr>
          <w:lang w:val="nl-NL"/>
        </w:rPr>
      </w:pPr>
      <w:r w:rsidRPr="00D8768D">
        <w:rPr>
          <w:lang w:val="nl-NL"/>
        </w:rPr>
        <w:t>Dit doen we als school door:</w:t>
      </w:r>
    </w:p>
    <w:p w14:paraId="2EFF163C"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Rolgebaseerde toegang toe te passen in al onze systemen.</w:t>
      </w:r>
    </w:p>
    <w:p w14:paraId="0B04CD53"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Regelmatig te controleren of toegangsrechten nog passend zijn.</w:t>
      </w:r>
    </w:p>
    <w:p w14:paraId="52458E3E"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Geautomatiseerde processen in te richten waarbij accounts automatisch worden geblokkeerd zodra leerlingen of medewerkers de school verlaten.</w:t>
      </w:r>
    </w:p>
    <w:p w14:paraId="516EB6FD"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Automatische uitlogprocedures bij inactiviteit (schermvergrendeling) in te stellen en af te dwingen.</w:t>
      </w:r>
    </w:p>
    <w:p w14:paraId="1F6EF947"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Bestanden en databases standaard te versleutelen, beveiligen of vergrendelen.</w:t>
      </w:r>
    </w:p>
    <w:p w14:paraId="7F5DEBCF"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Een actueel gebruikersbeheerproces te onderhouden.</w:t>
      </w:r>
    </w:p>
    <w:p w14:paraId="512C6E4B" w14:textId="77777777" w:rsidR="00452F9B" w:rsidRPr="00D8768D" w:rsidRDefault="00452F9B" w:rsidP="00452F9B">
      <w:pPr>
        <w:pStyle w:val="Lijstalinea"/>
        <w:numPr>
          <w:ilvl w:val="0"/>
          <w:numId w:val="39"/>
        </w:numPr>
        <w:spacing w:line="276" w:lineRule="auto"/>
        <w:rPr>
          <w:rFonts w:cs="Aptos"/>
          <w:color w:val="000000"/>
          <w:sz w:val="22"/>
          <w:szCs w:val="22"/>
          <w:lang w:val="nl-NL"/>
        </w:rPr>
      </w:pPr>
      <w:r w:rsidRPr="00D8768D">
        <w:rPr>
          <w:rFonts w:cs="Aptos"/>
          <w:color w:val="000000"/>
          <w:sz w:val="22"/>
          <w:szCs w:val="22"/>
          <w:lang w:val="nl-NL"/>
        </w:rPr>
        <w:t>Periodieke controles uit te voeren op inactieve accounts en onnodige rechten.</w:t>
      </w:r>
    </w:p>
    <w:p w14:paraId="683F8239" w14:textId="79358D54" w:rsidR="00452F9B" w:rsidRPr="00D8768D" w:rsidRDefault="00452F9B" w:rsidP="00452F9B">
      <w:pPr>
        <w:pStyle w:val="Kop2"/>
        <w:numPr>
          <w:ilvl w:val="0"/>
          <w:numId w:val="0"/>
        </w:numPr>
      </w:pPr>
      <w:bookmarkStart w:id="17" w:name="_Toc194329052"/>
      <w:r w:rsidRPr="00D8768D">
        <w:rPr>
          <w:rFonts w:eastAsia="Aptos Display" w:cs="Aptos Display"/>
        </w:rPr>
        <w:t>2.5</w:t>
      </w:r>
      <w:r w:rsidRPr="00D8768D">
        <w:rPr>
          <w:rFonts w:eastAsia="Aptos Display" w:cs="Aptos Display"/>
        </w:rPr>
        <w:tab/>
      </w:r>
      <w:r w:rsidR="00DA6742" w:rsidRPr="00D8768D">
        <w:rPr>
          <w:rFonts w:eastAsia="Aptos Display" w:cs="Aptos Display"/>
        </w:rPr>
        <w:t>Transparantie</w:t>
      </w:r>
      <w:bookmarkEnd w:id="17"/>
    </w:p>
    <w:p w14:paraId="7EDE883E" w14:textId="77777777" w:rsidR="00FC34FA" w:rsidRPr="00D8768D" w:rsidRDefault="00FC34FA" w:rsidP="00FC34FA">
      <w:pPr>
        <w:spacing w:before="240" w:after="240"/>
        <w:rPr>
          <w:rFonts w:cs="Aptos"/>
          <w:color w:val="000000"/>
          <w:sz w:val="22"/>
          <w:szCs w:val="22"/>
          <w:lang w:val="nl-NL"/>
        </w:rPr>
      </w:pPr>
      <w:r w:rsidRPr="00D8768D">
        <w:rPr>
          <w:rFonts w:cs="Aptos"/>
          <w:color w:val="000000"/>
          <w:sz w:val="22"/>
          <w:szCs w:val="22"/>
          <w:lang w:val="nl-NL"/>
        </w:rPr>
        <w:t>Transparantie betekent dat leerlingen, hun ouders en medewerkers duidelijk en begrijpelijk worden geïnformeerd over onze gegevensverwerkingen. We zijn open over onze gegevensverwerkingen en zorgen dat betrokkenen weten wat er met hun gegevens gebeurt.</w:t>
      </w:r>
    </w:p>
    <w:p w14:paraId="3A1DB01B" w14:textId="77777777" w:rsidR="00FC34FA" w:rsidRPr="00D8768D" w:rsidRDefault="00FC34FA" w:rsidP="00DE5D18">
      <w:pPr>
        <w:pStyle w:val="Subkopje"/>
        <w:rPr>
          <w:lang w:val="nl-NL"/>
        </w:rPr>
      </w:pPr>
      <w:r w:rsidRPr="00D8768D">
        <w:rPr>
          <w:lang w:val="nl-NL"/>
        </w:rPr>
        <w:t>Dit doen we als school door:</w:t>
      </w:r>
    </w:p>
    <w:p w14:paraId="1FF9BFC5"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Een heldere privacyverklaring op onze schoolwebsite te plaatsen.</w:t>
      </w:r>
    </w:p>
    <w:p w14:paraId="4B3EB8BD"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Informatie over gegevensverwerkingen in begrijpelijke taal aan te bieden.</w:t>
      </w:r>
    </w:p>
    <w:p w14:paraId="40421223"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Ouders actief te informeren bij de start van het schooljaar en bij nieuwe verwerkingen.</w:t>
      </w:r>
    </w:p>
    <w:p w14:paraId="41BE9CA2"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Leerlingen (op een bij hun leeftijd passende manier) uit te leggen waarom we bepaalde gegevens verzamelen.</w:t>
      </w:r>
    </w:p>
    <w:p w14:paraId="488BDD79"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Een toegankelijk aanspreekpunt te hebben voor alle vragen over privacy.</w:t>
      </w:r>
    </w:p>
    <w:p w14:paraId="38BC5701" w14:textId="77777777" w:rsidR="00FC34FA" w:rsidRPr="00D8768D" w:rsidRDefault="00FC34FA" w:rsidP="00FC34FA">
      <w:pPr>
        <w:pStyle w:val="Lijstalinea"/>
        <w:numPr>
          <w:ilvl w:val="0"/>
          <w:numId w:val="40"/>
        </w:numPr>
        <w:spacing w:line="276" w:lineRule="auto"/>
        <w:rPr>
          <w:rFonts w:cs="Aptos"/>
          <w:color w:val="000000"/>
          <w:sz w:val="22"/>
          <w:szCs w:val="22"/>
          <w:lang w:val="nl-NL"/>
        </w:rPr>
      </w:pPr>
      <w:r w:rsidRPr="00D8768D">
        <w:rPr>
          <w:rFonts w:cs="Aptos"/>
          <w:color w:val="000000"/>
          <w:sz w:val="22"/>
          <w:szCs w:val="22"/>
          <w:lang w:val="nl-NL"/>
        </w:rPr>
        <w:t>Regelmatig bewustwordingstrainingen te organiseren voor alle medewerkers over privacy en informatiebeveiliging.</w:t>
      </w:r>
    </w:p>
    <w:p w14:paraId="5CA5142B" w14:textId="77777777" w:rsidR="009E6DBD" w:rsidRPr="00D8768D" w:rsidRDefault="009E6DBD" w:rsidP="009E6DBD">
      <w:pPr>
        <w:rPr>
          <w:lang w:val="nl-NL"/>
        </w:rPr>
      </w:pPr>
    </w:p>
    <w:sectPr w:rsidR="009E6DBD" w:rsidRPr="00D8768D"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CF3FA" w14:textId="77777777" w:rsidR="007063C2" w:rsidRDefault="007063C2" w:rsidP="00E736C9">
      <w:r>
        <w:separator/>
      </w:r>
    </w:p>
  </w:endnote>
  <w:endnote w:type="continuationSeparator" w:id="0">
    <w:p w14:paraId="29E4B568" w14:textId="77777777" w:rsidR="007063C2" w:rsidRDefault="007063C2" w:rsidP="00E736C9">
      <w:r>
        <w:continuationSeparator/>
      </w:r>
    </w:p>
  </w:endnote>
  <w:endnote w:type="continuationNotice" w:id="1">
    <w:p w14:paraId="747F8871" w14:textId="77777777" w:rsidR="007063C2" w:rsidRDefault="007063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8F37" w14:textId="77777777" w:rsidR="007063C2" w:rsidRDefault="007063C2" w:rsidP="00E736C9">
      <w:r>
        <w:separator/>
      </w:r>
    </w:p>
  </w:footnote>
  <w:footnote w:type="continuationSeparator" w:id="0">
    <w:p w14:paraId="63623AC2" w14:textId="77777777" w:rsidR="007063C2" w:rsidRDefault="007063C2" w:rsidP="00E736C9">
      <w:r>
        <w:continuationSeparator/>
      </w:r>
    </w:p>
  </w:footnote>
  <w:footnote w:type="continuationNotice" w:id="1">
    <w:p w14:paraId="09552CAC" w14:textId="77777777" w:rsidR="007063C2" w:rsidRDefault="007063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0DC5"/>
    <w:multiLevelType w:val="hybridMultilevel"/>
    <w:tmpl w:val="196A5B18"/>
    <w:lvl w:ilvl="0" w:tplc="1EC0011C">
      <w:start w:val="1"/>
      <w:numFmt w:val="bullet"/>
      <w:lvlText w:val=""/>
      <w:lvlJc w:val="left"/>
      <w:pPr>
        <w:ind w:left="720" w:hanging="360"/>
      </w:pPr>
      <w:rPr>
        <w:rFonts w:ascii="Symbol" w:hAnsi="Symbol" w:hint="default"/>
      </w:rPr>
    </w:lvl>
    <w:lvl w:ilvl="1" w:tplc="01B25680">
      <w:start w:val="1"/>
      <w:numFmt w:val="bullet"/>
      <w:lvlText w:val="o"/>
      <w:lvlJc w:val="left"/>
      <w:pPr>
        <w:ind w:left="1440" w:hanging="360"/>
      </w:pPr>
      <w:rPr>
        <w:rFonts w:ascii="Courier New" w:hAnsi="Courier New" w:hint="default"/>
      </w:rPr>
    </w:lvl>
    <w:lvl w:ilvl="2" w:tplc="D2D265D6">
      <w:start w:val="1"/>
      <w:numFmt w:val="bullet"/>
      <w:lvlText w:val=""/>
      <w:lvlJc w:val="left"/>
      <w:pPr>
        <w:ind w:left="2160" w:hanging="360"/>
      </w:pPr>
      <w:rPr>
        <w:rFonts w:ascii="Wingdings" w:hAnsi="Wingdings" w:hint="default"/>
      </w:rPr>
    </w:lvl>
    <w:lvl w:ilvl="3" w:tplc="2B1E89CA">
      <w:start w:val="1"/>
      <w:numFmt w:val="bullet"/>
      <w:lvlText w:val=""/>
      <w:lvlJc w:val="left"/>
      <w:pPr>
        <w:ind w:left="2880" w:hanging="360"/>
      </w:pPr>
      <w:rPr>
        <w:rFonts w:ascii="Symbol" w:hAnsi="Symbol" w:hint="default"/>
      </w:rPr>
    </w:lvl>
    <w:lvl w:ilvl="4" w:tplc="70469814">
      <w:start w:val="1"/>
      <w:numFmt w:val="bullet"/>
      <w:lvlText w:val="o"/>
      <w:lvlJc w:val="left"/>
      <w:pPr>
        <w:ind w:left="3600" w:hanging="360"/>
      </w:pPr>
      <w:rPr>
        <w:rFonts w:ascii="Courier New" w:hAnsi="Courier New" w:hint="default"/>
      </w:rPr>
    </w:lvl>
    <w:lvl w:ilvl="5" w:tplc="CE960D54">
      <w:start w:val="1"/>
      <w:numFmt w:val="bullet"/>
      <w:lvlText w:val=""/>
      <w:lvlJc w:val="left"/>
      <w:pPr>
        <w:ind w:left="4320" w:hanging="360"/>
      </w:pPr>
      <w:rPr>
        <w:rFonts w:ascii="Wingdings" w:hAnsi="Wingdings" w:hint="default"/>
      </w:rPr>
    </w:lvl>
    <w:lvl w:ilvl="6" w:tplc="C2B29DDC">
      <w:start w:val="1"/>
      <w:numFmt w:val="bullet"/>
      <w:lvlText w:val=""/>
      <w:lvlJc w:val="left"/>
      <w:pPr>
        <w:ind w:left="5040" w:hanging="360"/>
      </w:pPr>
      <w:rPr>
        <w:rFonts w:ascii="Symbol" w:hAnsi="Symbol" w:hint="default"/>
      </w:rPr>
    </w:lvl>
    <w:lvl w:ilvl="7" w:tplc="AF3E5044">
      <w:start w:val="1"/>
      <w:numFmt w:val="bullet"/>
      <w:lvlText w:val="o"/>
      <w:lvlJc w:val="left"/>
      <w:pPr>
        <w:ind w:left="5760" w:hanging="360"/>
      </w:pPr>
      <w:rPr>
        <w:rFonts w:ascii="Courier New" w:hAnsi="Courier New" w:hint="default"/>
      </w:rPr>
    </w:lvl>
    <w:lvl w:ilvl="8" w:tplc="A7585B80">
      <w:start w:val="1"/>
      <w:numFmt w:val="bullet"/>
      <w:lvlText w:val=""/>
      <w:lvlJc w:val="left"/>
      <w:pPr>
        <w:ind w:left="6480" w:hanging="360"/>
      </w:pPr>
      <w:rPr>
        <w:rFonts w:ascii="Wingdings" w:hAnsi="Wingdings" w:hint="default"/>
      </w:rPr>
    </w:lvl>
  </w:abstractNum>
  <w:abstractNum w:abstractNumId="1" w15:restartNumberingAfterBreak="0">
    <w:nsid w:val="03EF0F59"/>
    <w:multiLevelType w:val="multilevel"/>
    <w:tmpl w:val="0D12C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DE65AD"/>
    <w:multiLevelType w:val="hybridMultilevel"/>
    <w:tmpl w:val="E1342176"/>
    <w:lvl w:ilvl="0" w:tplc="FE245C76">
      <w:start w:val="1"/>
      <w:numFmt w:val="bullet"/>
      <w:lvlText w:val=""/>
      <w:lvlJc w:val="left"/>
      <w:pPr>
        <w:ind w:left="720" w:hanging="360"/>
      </w:pPr>
      <w:rPr>
        <w:rFonts w:ascii="Symbol" w:hAnsi="Symbol" w:hint="default"/>
      </w:rPr>
    </w:lvl>
    <w:lvl w:ilvl="1" w:tplc="6FB02988">
      <w:start w:val="1"/>
      <w:numFmt w:val="bullet"/>
      <w:lvlText w:val="o"/>
      <w:lvlJc w:val="left"/>
      <w:pPr>
        <w:ind w:left="1440" w:hanging="360"/>
      </w:pPr>
      <w:rPr>
        <w:rFonts w:ascii="Courier New" w:hAnsi="Courier New" w:hint="default"/>
      </w:rPr>
    </w:lvl>
    <w:lvl w:ilvl="2" w:tplc="B9C2CBB8">
      <w:start w:val="1"/>
      <w:numFmt w:val="bullet"/>
      <w:lvlText w:val=""/>
      <w:lvlJc w:val="left"/>
      <w:pPr>
        <w:ind w:left="2160" w:hanging="360"/>
      </w:pPr>
      <w:rPr>
        <w:rFonts w:ascii="Wingdings" w:hAnsi="Wingdings" w:hint="default"/>
      </w:rPr>
    </w:lvl>
    <w:lvl w:ilvl="3" w:tplc="D8A0F64C">
      <w:start w:val="1"/>
      <w:numFmt w:val="bullet"/>
      <w:lvlText w:val=""/>
      <w:lvlJc w:val="left"/>
      <w:pPr>
        <w:ind w:left="2880" w:hanging="360"/>
      </w:pPr>
      <w:rPr>
        <w:rFonts w:ascii="Symbol" w:hAnsi="Symbol" w:hint="default"/>
      </w:rPr>
    </w:lvl>
    <w:lvl w:ilvl="4" w:tplc="57D4DF54">
      <w:start w:val="1"/>
      <w:numFmt w:val="bullet"/>
      <w:lvlText w:val="o"/>
      <w:lvlJc w:val="left"/>
      <w:pPr>
        <w:ind w:left="3600" w:hanging="360"/>
      </w:pPr>
      <w:rPr>
        <w:rFonts w:ascii="Courier New" w:hAnsi="Courier New" w:hint="default"/>
      </w:rPr>
    </w:lvl>
    <w:lvl w:ilvl="5" w:tplc="4634A052">
      <w:start w:val="1"/>
      <w:numFmt w:val="bullet"/>
      <w:lvlText w:val=""/>
      <w:lvlJc w:val="left"/>
      <w:pPr>
        <w:ind w:left="4320" w:hanging="360"/>
      </w:pPr>
      <w:rPr>
        <w:rFonts w:ascii="Wingdings" w:hAnsi="Wingdings" w:hint="default"/>
      </w:rPr>
    </w:lvl>
    <w:lvl w:ilvl="6" w:tplc="FF6A1DC4">
      <w:start w:val="1"/>
      <w:numFmt w:val="bullet"/>
      <w:lvlText w:val=""/>
      <w:lvlJc w:val="left"/>
      <w:pPr>
        <w:ind w:left="5040" w:hanging="360"/>
      </w:pPr>
      <w:rPr>
        <w:rFonts w:ascii="Symbol" w:hAnsi="Symbol" w:hint="default"/>
      </w:rPr>
    </w:lvl>
    <w:lvl w:ilvl="7" w:tplc="6DB40F36">
      <w:start w:val="1"/>
      <w:numFmt w:val="bullet"/>
      <w:lvlText w:val="o"/>
      <w:lvlJc w:val="left"/>
      <w:pPr>
        <w:ind w:left="5760" w:hanging="360"/>
      </w:pPr>
      <w:rPr>
        <w:rFonts w:ascii="Courier New" w:hAnsi="Courier New" w:hint="default"/>
      </w:rPr>
    </w:lvl>
    <w:lvl w:ilvl="8" w:tplc="F8D6C0F2">
      <w:start w:val="1"/>
      <w:numFmt w:val="bullet"/>
      <w:lvlText w:val=""/>
      <w:lvlJc w:val="left"/>
      <w:pPr>
        <w:ind w:left="6480" w:hanging="360"/>
      </w:pPr>
      <w:rPr>
        <w:rFonts w:ascii="Wingdings" w:hAnsi="Wingdings" w:hint="default"/>
      </w:rPr>
    </w:lvl>
  </w:abstractNum>
  <w:abstractNum w:abstractNumId="3" w15:restartNumberingAfterBreak="0">
    <w:nsid w:val="0E95F734"/>
    <w:multiLevelType w:val="hybridMultilevel"/>
    <w:tmpl w:val="35CC41DA"/>
    <w:lvl w:ilvl="0" w:tplc="9F9821F6">
      <w:start w:val="1"/>
      <w:numFmt w:val="bullet"/>
      <w:lvlText w:val=""/>
      <w:lvlJc w:val="left"/>
      <w:pPr>
        <w:ind w:left="720" w:hanging="360"/>
      </w:pPr>
      <w:rPr>
        <w:rFonts w:ascii="Symbol" w:hAnsi="Symbol" w:hint="default"/>
      </w:rPr>
    </w:lvl>
    <w:lvl w:ilvl="1" w:tplc="21AE6204">
      <w:start w:val="1"/>
      <w:numFmt w:val="bullet"/>
      <w:lvlText w:val="o"/>
      <w:lvlJc w:val="left"/>
      <w:pPr>
        <w:ind w:left="1440" w:hanging="360"/>
      </w:pPr>
      <w:rPr>
        <w:rFonts w:ascii="Courier New" w:hAnsi="Courier New" w:hint="default"/>
      </w:rPr>
    </w:lvl>
    <w:lvl w:ilvl="2" w:tplc="D2CC7168">
      <w:start w:val="1"/>
      <w:numFmt w:val="bullet"/>
      <w:lvlText w:val=""/>
      <w:lvlJc w:val="left"/>
      <w:pPr>
        <w:ind w:left="2160" w:hanging="360"/>
      </w:pPr>
      <w:rPr>
        <w:rFonts w:ascii="Wingdings" w:hAnsi="Wingdings" w:hint="default"/>
      </w:rPr>
    </w:lvl>
    <w:lvl w:ilvl="3" w:tplc="2C62103C">
      <w:start w:val="1"/>
      <w:numFmt w:val="bullet"/>
      <w:lvlText w:val=""/>
      <w:lvlJc w:val="left"/>
      <w:pPr>
        <w:ind w:left="2880" w:hanging="360"/>
      </w:pPr>
      <w:rPr>
        <w:rFonts w:ascii="Symbol" w:hAnsi="Symbol" w:hint="default"/>
      </w:rPr>
    </w:lvl>
    <w:lvl w:ilvl="4" w:tplc="20E8D84C">
      <w:start w:val="1"/>
      <w:numFmt w:val="bullet"/>
      <w:lvlText w:val="o"/>
      <w:lvlJc w:val="left"/>
      <w:pPr>
        <w:ind w:left="3600" w:hanging="360"/>
      </w:pPr>
      <w:rPr>
        <w:rFonts w:ascii="Courier New" w:hAnsi="Courier New" w:hint="default"/>
      </w:rPr>
    </w:lvl>
    <w:lvl w:ilvl="5" w:tplc="8C68F1E4">
      <w:start w:val="1"/>
      <w:numFmt w:val="bullet"/>
      <w:lvlText w:val=""/>
      <w:lvlJc w:val="left"/>
      <w:pPr>
        <w:ind w:left="4320" w:hanging="360"/>
      </w:pPr>
      <w:rPr>
        <w:rFonts w:ascii="Wingdings" w:hAnsi="Wingdings" w:hint="default"/>
      </w:rPr>
    </w:lvl>
    <w:lvl w:ilvl="6" w:tplc="82E4F3C6">
      <w:start w:val="1"/>
      <w:numFmt w:val="bullet"/>
      <w:lvlText w:val=""/>
      <w:lvlJc w:val="left"/>
      <w:pPr>
        <w:ind w:left="5040" w:hanging="360"/>
      </w:pPr>
      <w:rPr>
        <w:rFonts w:ascii="Symbol" w:hAnsi="Symbol" w:hint="default"/>
      </w:rPr>
    </w:lvl>
    <w:lvl w:ilvl="7" w:tplc="BD96B9A8">
      <w:start w:val="1"/>
      <w:numFmt w:val="bullet"/>
      <w:lvlText w:val="o"/>
      <w:lvlJc w:val="left"/>
      <w:pPr>
        <w:ind w:left="5760" w:hanging="360"/>
      </w:pPr>
      <w:rPr>
        <w:rFonts w:ascii="Courier New" w:hAnsi="Courier New" w:hint="default"/>
      </w:rPr>
    </w:lvl>
    <w:lvl w:ilvl="8" w:tplc="FA02BA4A">
      <w:start w:val="1"/>
      <w:numFmt w:val="bullet"/>
      <w:lvlText w:val=""/>
      <w:lvlJc w:val="left"/>
      <w:pPr>
        <w:ind w:left="6480" w:hanging="360"/>
      </w:pPr>
      <w:rPr>
        <w:rFonts w:ascii="Wingdings" w:hAnsi="Wingdings" w:hint="default"/>
      </w:rPr>
    </w:lvl>
  </w:abstractNum>
  <w:abstractNum w:abstractNumId="4"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693277"/>
    <w:multiLevelType w:val="hybridMultilevel"/>
    <w:tmpl w:val="ADF64146"/>
    <w:lvl w:ilvl="0" w:tplc="939411DC">
      <w:start w:val="1"/>
      <w:numFmt w:val="bullet"/>
      <w:lvlText w:val=""/>
      <w:lvlJc w:val="left"/>
      <w:pPr>
        <w:ind w:left="720" w:hanging="360"/>
      </w:pPr>
      <w:rPr>
        <w:rFonts w:ascii="Symbol" w:hAnsi="Symbol" w:hint="default"/>
      </w:rPr>
    </w:lvl>
    <w:lvl w:ilvl="1" w:tplc="8CD06D7C">
      <w:start w:val="1"/>
      <w:numFmt w:val="bullet"/>
      <w:lvlText w:val="o"/>
      <w:lvlJc w:val="left"/>
      <w:pPr>
        <w:ind w:left="1440" w:hanging="360"/>
      </w:pPr>
      <w:rPr>
        <w:rFonts w:ascii="Courier New" w:hAnsi="Courier New" w:hint="default"/>
      </w:rPr>
    </w:lvl>
    <w:lvl w:ilvl="2" w:tplc="958C8674">
      <w:start w:val="1"/>
      <w:numFmt w:val="bullet"/>
      <w:lvlText w:val=""/>
      <w:lvlJc w:val="left"/>
      <w:pPr>
        <w:ind w:left="2160" w:hanging="360"/>
      </w:pPr>
      <w:rPr>
        <w:rFonts w:ascii="Wingdings" w:hAnsi="Wingdings" w:hint="default"/>
      </w:rPr>
    </w:lvl>
    <w:lvl w:ilvl="3" w:tplc="736463A6">
      <w:start w:val="1"/>
      <w:numFmt w:val="bullet"/>
      <w:lvlText w:val=""/>
      <w:lvlJc w:val="left"/>
      <w:pPr>
        <w:ind w:left="2880" w:hanging="360"/>
      </w:pPr>
      <w:rPr>
        <w:rFonts w:ascii="Symbol" w:hAnsi="Symbol" w:hint="default"/>
      </w:rPr>
    </w:lvl>
    <w:lvl w:ilvl="4" w:tplc="5F9AFD7C">
      <w:start w:val="1"/>
      <w:numFmt w:val="bullet"/>
      <w:lvlText w:val="o"/>
      <w:lvlJc w:val="left"/>
      <w:pPr>
        <w:ind w:left="3600" w:hanging="360"/>
      </w:pPr>
      <w:rPr>
        <w:rFonts w:ascii="Courier New" w:hAnsi="Courier New" w:hint="default"/>
      </w:rPr>
    </w:lvl>
    <w:lvl w:ilvl="5" w:tplc="238029F2">
      <w:start w:val="1"/>
      <w:numFmt w:val="bullet"/>
      <w:lvlText w:val=""/>
      <w:lvlJc w:val="left"/>
      <w:pPr>
        <w:ind w:left="4320" w:hanging="360"/>
      </w:pPr>
      <w:rPr>
        <w:rFonts w:ascii="Wingdings" w:hAnsi="Wingdings" w:hint="default"/>
      </w:rPr>
    </w:lvl>
    <w:lvl w:ilvl="6" w:tplc="8982AE4A">
      <w:start w:val="1"/>
      <w:numFmt w:val="bullet"/>
      <w:lvlText w:val=""/>
      <w:lvlJc w:val="left"/>
      <w:pPr>
        <w:ind w:left="5040" w:hanging="360"/>
      </w:pPr>
      <w:rPr>
        <w:rFonts w:ascii="Symbol" w:hAnsi="Symbol" w:hint="default"/>
      </w:rPr>
    </w:lvl>
    <w:lvl w:ilvl="7" w:tplc="E5F81DB6">
      <w:start w:val="1"/>
      <w:numFmt w:val="bullet"/>
      <w:lvlText w:val="o"/>
      <w:lvlJc w:val="left"/>
      <w:pPr>
        <w:ind w:left="5760" w:hanging="360"/>
      </w:pPr>
      <w:rPr>
        <w:rFonts w:ascii="Courier New" w:hAnsi="Courier New" w:hint="default"/>
      </w:rPr>
    </w:lvl>
    <w:lvl w:ilvl="8" w:tplc="28FCAC5C">
      <w:start w:val="1"/>
      <w:numFmt w:val="bullet"/>
      <w:lvlText w:val=""/>
      <w:lvlJc w:val="left"/>
      <w:pPr>
        <w:ind w:left="6480" w:hanging="360"/>
      </w:pPr>
      <w:rPr>
        <w:rFonts w:ascii="Wingdings" w:hAnsi="Wingdings" w:hint="default"/>
      </w:rPr>
    </w:lvl>
  </w:abstractNum>
  <w:abstractNum w:abstractNumId="6"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1E43324E"/>
    <w:multiLevelType w:val="multilevel"/>
    <w:tmpl w:val="2922577C"/>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0AA47D2"/>
    <w:multiLevelType w:val="multilevel"/>
    <w:tmpl w:val="FC8E6A18"/>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9" w15:restartNumberingAfterBreak="0">
    <w:nsid w:val="2C06135A"/>
    <w:multiLevelType w:val="multilevel"/>
    <w:tmpl w:val="4450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3390D9"/>
    <w:multiLevelType w:val="hybridMultilevel"/>
    <w:tmpl w:val="906E5B00"/>
    <w:lvl w:ilvl="0" w:tplc="9892B8F6">
      <w:start w:val="1"/>
      <w:numFmt w:val="bullet"/>
      <w:lvlText w:val=""/>
      <w:lvlJc w:val="left"/>
      <w:pPr>
        <w:ind w:left="720" w:hanging="360"/>
      </w:pPr>
      <w:rPr>
        <w:rFonts w:ascii="Symbol" w:hAnsi="Symbol" w:hint="default"/>
      </w:rPr>
    </w:lvl>
    <w:lvl w:ilvl="1" w:tplc="47669BB8">
      <w:start w:val="1"/>
      <w:numFmt w:val="bullet"/>
      <w:lvlText w:val="o"/>
      <w:lvlJc w:val="left"/>
      <w:pPr>
        <w:ind w:left="1440" w:hanging="360"/>
      </w:pPr>
      <w:rPr>
        <w:rFonts w:ascii="Courier New" w:hAnsi="Courier New" w:hint="default"/>
      </w:rPr>
    </w:lvl>
    <w:lvl w:ilvl="2" w:tplc="7728B8E2">
      <w:start w:val="1"/>
      <w:numFmt w:val="bullet"/>
      <w:lvlText w:val=""/>
      <w:lvlJc w:val="left"/>
      <w:pPr>
        <w:ind w:left="2160" w:hanging="360"/>
      </w:pPr>
      <w:rPr>
        <w:rFonts w:ascii="Wingdings" w:hAnsi="Wingdings" w:hint="default"/>
      </w:rPr>
    </w:lvl>
    <w:lvl w:ilvl="3" w:tplc="4CDE6D88">
      <w:start w:val="1"/>
      <w:numFmt w:val="bullet"/>
      <w:lvlText w:val=""/>
      <w:lvlJc w:val="left"/>
      <w:pPr>
        <w:ind w:left="2880" w:hanging="360"/>
      </w:pPr>
      <w:rPr>
        <w:rFonts w:ascii="Symbol" w:hAnsi="Symbol" w:hint="default"/>
      </w:rPr>
    </w:lvl>
    <w:lvl w:ilvl="4" w:tplc="63F4E224">
      <w:start w:val="1"/>
      <w:numFmt w:val="bullet"/>
      <w:lvlText w:val="o"/>
      <w:lvlJc w:val="left"/>
      <w:pPr>
        <w:ind w:left="3600" w:hanging="360"/>
      </w:pPr>
      <w:rPr>
        <w:rFonts w:ascii="Courier New" w:hAnsi="Courier New" w:hint="default"/>
      </w:rPr>
    </w:lvl>
    <w:lvl w:ilvl="5" w:tplc="31109240">
      <w:start w:val="1"/>
      <w:numFmt w:val="bullet"/>
      <w:lvlText w:val=""/>
      <w:lvlJc w:val="left"/>
      <w:pPr>
        <w:ind w:left="4320" w:hanging="360"/>
      </w:pPr>
      <w:rPr>
        <w:rFonts w:ascii="Wingdings" w:hAnsi="Wingdings" w:hint="default"/>
      </w:rPr>
    </w:lvl>
    <w:lvl w:ilvl="6" w:tplc="16AE7CC8">
      <w:start w:val="1"/>
      <w:numFmt w:val="bullet"/>
      <w:lvlText w:val=""/>
      <w:lvlJc w:val="left"/>
      <w:pPr>
        <w:ind w:left="5040" w:hanging="360"/>
      </w:pPr>
      <w:rPr>
        <w:rFonts w:ascii="Symbol" w:hAnsi="Symbol" w:hint="default"/>
      </w:rPr>
    </w:lvl>
    <w:lvl w:ilvl="7" w:tplc="7D441536">
      <w:start w:val="1"/>
      <w:numFmt w:val="bullet"/>
      <w:lvlText w:val="o"/>
      <w:lvlJc w:val="left"/>
      <w:pPr>
        <w:ind w:left="5760" w:hanging="360"/>
      </w:pPr>
      <w:rPr>
        <w:rFonts w:ascii="Courier New" w:hAnsi="Courier New" w:hint="default"/>
      </w:rPr>
    </w:lvl>
    <w:lvl w:ilvl="8" w:tplc="2A6E2FB0">
      <w:start w:val="1"/>
      <w:numFmt w:val="bullet"/>
      <w:lvlText w:val=""/>
      <w:lvlJc w:val="left"/>
      <w:pPr>
        <w:ind w:left="6480" w:hanging="360"/>
      </w:pPr>
      <w:rPr>
        <w:rFonts w:ascii="Wingdings" w:hAnsi="Wingdings" w:hint="default"/>
      </w:rPr>
    </w:lvl>
  </w:abstractNum>
  <w:abstractNum w:abstractNumId="11" w15:restartNumberingAfterBreak="0">
    <w:nsid w:val="30C53679"/>
    <w:multiLevelType w:val="multilevel"/>
    <w:tmpl w:val="160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BEA360"/>
    <w:multiLevelType w:val="hybridMultilevel"/>
    <w:tmpl w:val="219E0124"/>
    <w:lvl w:ilvl="0" w:tplc="27F8DDFE">
      <w:start w:val="1"/>
      <w:numFmt w:val="decimal"/>
      <w:lvlText w:val="%1."/>
      <w:lvlJc w:val="left"/>
      <w:pPr>
        <w:ind w:left="360" w:hanging="360"/>
      </w:pPr>
    </w:lvl>
    <w:lvl w:ilvl="1" w:tplc="EC586C54">
      <w:start w:val="1"/>
      <w:numFmt w:val="lowerLetter"/>
      <w:lvlText w:val="%2."/>
      <w:lvlJc w:val="left"/>
      <w:pPr>
        <w:ind w:left="1080" w:hanging="360"/>
      </w:pPr>
    </w:lvl>
    <w:lvl w:ilvl="2" w:tplc="58122C9C">
      <w:start w:val="1"/>
      <w:numFmt w:val="lowerRoman"/>
      <w:lvlText w:val="%3."/>
      <w:lvlJc w:val="right"/>
      <w:pPr>
        <w:ind w:left="1800" w:hanging="180"/>
      </w:pPr>
    </w:lvl>
    <w:lvl w:ilvl="3" w:tplc="CEB816B0">
      <w:start w:val="1"/>
      <w:numFmt w:val="decimal"/>
      <w:lvlText w:val="%4."/>
      <w:lvlJc w:val="left"/>
      <w:pPr>
        <w:ind w:left="2520" w:hanging="360"/>
      </w:pPr>
    </w:lvl>
    <w:lvl w:ilvl="4" w:tplc="AF6EA822">
      <w:start w:val="1"/>
      <w:numFmt w:val="lowerLetter"/>
      <w:lvlText w:val="%5."/>
      <w:lvlJc w:val="left"/>
      <w:pPr>
        <w:ind w:left="3240" w:hanging="360"/>
      </w:pPr>
    </w:lvl>
    <w:lvl w:ilvl="5" w:tplc="93689450">
      <w:start w:val="1"/>
      <w:numFmt w:val="lowerRoman"/>
      <w:lvlText w:val="%6."/>
      <w:lvlJc w:val="right"/>
      <w:pPr>
        <w:ind w:left="3960" w:hanging="180"/>
      </w:pPr>
    </w:lvl>
    <w:lvl w:ilvl="6" w:tplc="2D4C233C">
      <w:start w:val="1"/>
      <w:numFmt w:val="decimal"/>
      <w:lvlText w:val="%7."/>
      <w:lvlJc w:val="left"/>
      <w:pPr>
        <w:ind w:left="4680" w:hanging="360"/>
      </w:pPr>
    </w:lvl>
    <w:lvl w:ilvl="7" w:tplc="05BA1E7A">
      <w:start w:val="1"/>
      <w:numFmt w:val="lowerLetter"/>
      <w:lvlText w:val="%8."/>
      <w:lvlJc w:val="left"/>
      <w:pPr>
        <w:ind w:left="5400" w:hanging="360"/>
      </w:pPr>
    </w:lvl>
    <w:lvl w:ilvl="8" w:tplc="7AA2181C">
      <w:start w:val="1"/>
      <w:numFmt w:val="lowerRoman"/>
      <w:lvlText w:val="%9."/>
      <w:lvlJc w:val="right"/>
      <w:pPr>
        <w:ind w:left="6120" w:hanging="180"/>
      </w:pPr>
    </w:lvl>
  </w:abstractNum>
  <w:abstractNum w:abstractNumId="13" w15:restartNumberingAfterBreak="0">
    <w:nsid w:val="34D9E1AD"/>
    <w:multiLevelType w:val="hybridMultilevel"/>
    <w:tmpl w:val="51CA23D0"/>
    <w:lvl w:ilvl="0" w:tplc="5D70ECC8">
      <w:start w:val="1"/>
      <w:numFmt w:val="bullet"/>
      <w:lvlText w:val=""/>
      <w:lvlJc w:val="left"/>
      <w:pPr>
        <w:ind w:left="720" w:hanging="360"/>
      </w:pPr>
      <w:rPr>
        <w:rFonts w:ascii="Symbol" w:hAnsi="Symbol" w:hint="default"/>
      </w:rPr>
    </w:lvl>
    <w:lvl w:ilvl="1" w:tplc="65084BD4">
      <w:start w:val="1"/>
      <w:numFmt w:val="bullet"/>
      <w:lvlText w:val="o"/>
      <w:lvlJc w:val="left"/>
      <w:pPr>
        <w:ind w:left="1440" w:hanging="360"/>
      </w:pPr>
      <w:rPr>
        <w:rFonts w:ascii="Courier New" w:hAnsi="Courier New" w:hint="default"/>
      </w:rPr>
    </w:lvl>
    <w:lvl w:ilvl="2" w:tplc="5BD8FE3E">
      <w:start w:val="1"/>
      <w:numFmt w:val="bullet"/>
      <w:lvlText w:val=""/>
      <w:lvlJc w:val="left"/>
      <w:pPr>
        <w:ind w:left="2160" w:hanging="360"/>
      </w:pPr>
      <w:rPr>
        <w:rFonts w:ascii="Wingdings" w:hAnsi="Wingdings" w:hint="default"/>
      </w:rPr>
    </w:lvl>
    <w:lvl w:ilvl="3" w:tplc="1932F792">
      <w:start w:val="1"/>
      <w:numFmt w:val="bullet"/>
      <w:lvlText w:val=""/>
      <w:lvlJc w:val="left"/>
      <w:pPr>
        <w:ind w:left="2880" w:hanging="360"/>
      </w:pPr>
      <w:rPr>
        <w:rFonts w:ascii="Symbol" w:hAnsi="Symbol" w:hint="default"/>
      </w:rPr>
    </w:lvl>
    <w:lvl w:ilvl="4" w:tplc="6406B204">
      <w:start w:val="1"/>
      <w:numFmt w:val="bullet"/>
      <w:lvlText w:val="o"/>
      <w:lvlJc w:val="left"/>
      <w:pPr>
        <w:ind w:left="3600" w:hanging="360"/>
      </w:pPr>
      <w:rPr>
        <w:rFonts w:ascii="Courier New" w:hAnsi="Courier New" w:hint="default"/>
      </w:rPr>
    </w:lvl>
    <w:lvl w:ilvl="5" w:tplc="B306604E">
      <w:start w:val="1"/>
      <w:numFmt w:val="bullet"/>
      <w:lvlText w:val=""/>
      <w:lvlJc w:val="left"/>
      <w:pPr>
        <w:ind w:left="4320" w:hanging="360"/>
      </w:pPr>
      <w:rPr>
        <w:rFonts w:ascii="Wingdings" w:hAnsi="Wingdings" w:hint="default"/>
      </w:rPr>
    </w:lvl>
    <w:lvl w:ilvl="6" w:tplc="E8746E06">
      <w:start w:val="1"/>
      <w:numFmt w:val="bullet"/>
      <w:lvlText w:val=""/>
      <w:lvlJc w:val="left"/>
      <w:pPr>
        <w:ind w:left="5040" w:hanging="360"/>
      </w:pPr>
      <w:rPr>
        <w:rFonts w:ascii="Symbol" w:hAnsi="Symbol" w:hint="default"/>
      </w:rPr>
    </w:lvl>
    <w:lvl w:ilvl="7" w:tplc="50CAA5DE">
      <w:start w:val="1"/>
      <w:numFmt w:val="bullet"/>
      <w:lvlText w:val="o"/>
      <w:lvlJc w:val="left"/>
      <w:pPr>
        <w:ind w:left="5760" w:hanging="360"/>
      </w:pPr>
      <w:rPr>
        <w:rFonts w:ascii="Courier New" w:hAnsi="Courier New" w:hint="default"/>
      </w:rPr>
    </w:lvl>
    <w:lvl w:ilvl="8" w:tplc="D1D69522">
      <w:start w:val="1"/>
      <w:numFmt w:val="bullet"/>
      <w:lvlText w:val=""/>
      <w:lvlJc w:val="left"/>
      <w:pPr>
        <w:ind w:left="6480" w:hanging="360"/>
      </w:pPr>
      <w:rPr>
        <w:rFonts w:ascii="Wingdings" w:hAnsi="Wingdings" w:hint="default"/>
      </w:rPr>
    </w:lvl>
  </w:abstractNum>
  <w:abstractNum w:abstractNumId="14" w15:restartNumberingAfterBreak="0">
    <w:nsid w:val="3695B14A"/>
    <w:multiLevelType w:val="hybridMultilevel"/>
    <w:tmpl w:val="98521E66"/>
    <w:lvl w:ilvl="0" w:tplc="A61ADC06">
      <w:start w:val="1"/>
      <w:numFmt w:val="bullet"/>
      <w:lvlText w:val=""/>
      <w:lvlJc w:val="left"/>
      <w:pPr>
        <w:ind w:left="720" w:hanging="360"/>
      </w:pPr>
      <w:rPr>
        <w:rFonts w:ascii="Symbol" w:hAnsi="Symbol" w:hint="default"/>
      </w:rPr>
    </w:lvl>
    <w:lvl w:ilvl="1" w:tplc="5BCAB880">
      <w:start w:val="1"/>
      <w:numFmt w:val="bullet"/>
      <w:lvlText w:val="o"/>
      <w:lvlJc w:val="left"/>
      <w:pPr>
        <w:ind w:left="1440" w:hanging="360"/>
      </w:pPr>
      <w:rPr>
        <w:rFonts w:ascii="Courier New" w:hAnsi="Courier New" w:hint="default"/>
      </w:rPr>
    </w:lvl>
    <w:lvl w:ilvl="2" w:tplc="A912C556">
      <w:start w:val="1"/>
      <w:numFmt w:val="bullet"/>
      <w:lvlText w:val=""/>
      <w:lvlJc w:val="left"/>
      <w:pPr>
        <w:ind w:left="2160" w:hanging="360"/>
      </w:pPr>
      <w:rPr>
        <w:rFonts w:ascii="Wingdings" w:hAnsi="Wingdings" w:hint="default"/>
      </w:rPr>
    </w:lvl>
    <w:lvl w:ilvl="3" w:tplc="1016801C">
      <w:start w:val="1"/>
      <w:numFmt w:val="bullet"/>
      <w:lvlText w:val=""/>
      <w:lvlJc w:val="left"/>
      <w:pPr>
        <w:ind w:left="2880" w:hanging="360"/>
      </w:pPr>
      <w:rPr>
        <w:rFonts w:ascii="Symbol" w:hAnsi="Symbol" w:hint="default"/>
      </w:rPr>
    </w:lvl>
    <w:lvl w:ilvl="4" w:tplc="26D8B668">
      <w:start w:val="1"/>
      <w:numFmt w:val="bullet"/>
      <w:lvlText w:val="o"/>
      <w:lvlJc w:val="left"/>
      <w:pPr>
        <w:ind w:left="3600" w:hanging="360"/>
      </w:pPr>
      <w:rPr>
        <w:rFonts w:ascii="Courier New" w:hAnsi="Courier New" w:hint="default"/>
      </w:rPr>
    </w:lvl>
    <w:lvl w:ilvl="5" w:tplc="2B826208">
      <w:start w:val="1"/>
      <w:numFmt w:val="bullet"/>
      <w:lvlText w:val=""/>
      <w:lvlJc w:val="left"/>
      <w:pPr>
        <w:ind w:left="4320" w:hanging="360"/>
      </w:pPr>
      <w:rPr>
        <w:rFonts w:ascii="Wingdings" w:hAnsi="Wingdings" w:hint="default"/>
      </w:rPr>
    </w:lvl>
    <w:lvl w:ilvl="6" w:tplc="61488148">
      <w:start w:val="1"/>
      <w:numFmt w:val="bullet"/>
      <w:lvlText w:val=""/>
      <w:lvlJc w:val="left"/>
      <w:pPr>
        <w:ind w:left="5040" w:hanging="360"/>
      </w:pPr>
      <w:rPr>
        <w:rFonts w:ascii="Symbol" w:hAnsi="Symbol" w:hint="default"/>
      </w:rPr>
    </w:lvl>
    <w:lvl w:ilvl="7" w:tplc="0CFC7FAE">
      <w:start w:val="1"/>
      <w:numFmt w:val="bullet"/>
      <w:lvlText w:val="o"/>
      <w:lvlJc w:val="left"/>
      <w:pPr>
        <w:ind w:left="5760" w:hanging="360"/>
      </w:pPr>
      <w:rPr>
        <w:rFonts w:ascii="Courier New" w:hAnsi="Courier New" w:hint="default"/>
      </w:rPr>
    </w:lvl>
    <w:lvl w:ilvl="8" w:tplc="DA8A784E">
      <w:start w:val="1"/>
      <w:numFmt w:val="bullet"/>
      <w:lvlText w:val=""/>
      <w:lvlJc w:val="left"/>
      <w:pPr>
        <w:ind w:left="6480" w:hanging="360"/>
      </w:pPr>
      <w:rPr>
        <w:rFonts w:ascii="Wingdings" w:hAnsi="Wingdings" w:hint="default"/>
      </w:rPr>
    </w:lvl>
  </w:abstractNum>
  <w:abstractNum w:abstractNumId="15" w15:restartNumberingAfterBreak="0">
    <w:nsid w:val="38702676"/>
    <w:multiLevelType w:val="hybridMultilevel"/>
    <w:tmpl w:val="1930BBE0"/>
    <w:lvl w:ilvl="0" w:tplc="23B2C108">
      <w:start w:val="1"/>
      <w:numFmt w:val="bullet"/>
      <w:lvlText w:val=""/>
      <w:lvlJc w:val="left"/>
      <w:pPr>
        <w:ind w:left="720" w:hanging="360"/>
      </w:pPr>
      <w:rPr>
        <w:rFonts w:ascii="Symbol" w:hAnsi="Symbol" w:hint="default"/>
      </w:rPr>
    </w:lvl>
    <w:lvl w:ilvl="1" w:tplc="CE1ECF22">
      <w:start w:val="1"/>
      <w:numFmt w:val="bullet"/>
      <w:lvlText w:val="o"/>
      <w:lvlJc w:val="left"/>
      <w:pPr>
        <w:ind w:left="1440" w:hanging="360"/>
      </w:pPr>
      <w:rPr>
        <w:rFonts w:ascii="Courier New" w:hAnsi="Courier New" w:hint="default"/>
      </w:rPr>
    </w:lvl>
    <w:lvl w:ilvl="2" w:tplc="F5EE34FC">
      <w:start w:val="1"/>
      <w:numFmt w:val="bullet"/>
      <w:lvlText w:val=""/>
      <w:lvlJc w:val="left"/>
      <w:pPr>
        <w:ind w:left="2160" w:hanging="360"/>
      </w:pPr>
      <w:rPr>
        <w:rFonts w:ascii="Wingdings" w:hAnsi="Wingdings" w:hint="default"/>
      </w:rPr>
    </w:lvl>
    <w:lvl w:ilvl="3" w:tplc="2A22DA72">
      <w:start w:val="1"/>
      <w:numFmt w:val="bullet"/>
      <w:lvlText w:val=""/>
      <w:lvlJc w:val="left"/>
      <w:pPr>
        <w:ind w:left="2880" w:hanging="360"/>
      </w:pPr>
      <w:rPr>
        <w:rFonts w:ascii="Symbol" w:hAnsi="Symbol" w:hint="default"/>
      </w:rPr>
    </w:lvl>
    <w:lvl w:ilvl="4" w:tplc="D9E48344">
      <w:start w:val="1"/>
      <w:numFmt w:val="bullet"/>
      <w:lvlText w:val="o"/>
      <w:lvlJc w:val="left"/>
      <w:pPr>
        <w:ind w:left="3600" w:hanging="360"/>
      </w:pPr>
      <w:rPr>
        <w:rFonts w:ascii="Courier New" w:hAnsi="Courier New" w:hint="default"/>
      </w:rPr>
    </w:lvl>
    <w:lvl w:ilvl="5" w:tplc="5A3ADEB4">
      <w:start w:val="1"/>
      <w:numFmt w:val="bullet"/>
      <w:lvlText w:val=""/>
      <w:lvlJc w:val="left"/>
      <w:pPr>
        <w:ind w:left="4320" w:hanging="360"/>
      </w:pPr>
      <w:rPr>
        <w:rFonts w:ascii="Wingdings" w:hAnsi="Wingdings" w:hint="default"/>
      </w:rPr>
    </w:lvl>
    <w:lvl w:ilvl="6" w:tplc="240E9226">
      <w:start w:val="1"/>
      <w:numFmt w:val="bullet"/>
      <w:lvlText w:val=""/>
      <w:lvlJc w:val="left"/>
      <w:pPr>
        <w:ind w:left="5040" w:hanging="360"/>
      </w:pPr>
      <w:rPr>
        <w:rFonts w:ascii="Symbol" w:hAnsi="Symbol" w:hint="default"/>
      </w:rPr>
    </w:lvl>
    <w:lvl w:ilvl="7" w:tplc="4DCCDB20">
      <w:start w:val="1"/>
      <w:numFmt w:val="bullet"/>
      <w:lvlText w:val="o"/>
      <w:lvlJc w:val="left"/>
      <w:pPr>
        <w:ind w:left="5760" w:hanging="360"/>
      </w:pPr>
      <w:rPr>
        <w:rFonts w:ascii="Courier New" w:hAnsi="Courier New" w:hint="default"/>
      </w:rPr>
    </w:lvl>
    <w:lvl w:ilvl="8" w:tplc="F07454DA">
      <w:start w:val="1"/>
      <w:numFmt w:val="bullet"/>
      <w:lvlText w:val=""/>
      <w:lvlJc w:val="left"/>
      <w:pPr>
        <w:ind w:left="6480" w:hanging="360"/>
      </w:pPr>
      <w:rPr>
        <w:rFonts w:ascii="Wingdings" w:hAnsi="Wingdings" w:hint="default"/>
      </w:rPr>
    </w:lvl>
  </w:abstractNum>
  <w:abstractNum w:abstractNumId="16" w15:restartNumberingAfterBreak="0">
    <w:nsid w:val="392D1721"/>
    <w:multiLevelType w:val="hybridMultilevel"/>
    <w:tmpl w:val="1A325A76"/>
    <w:lvl w:ilvl="0" w:tplc="DC30B7BA">
      <w:start w:val="1"/>
      <w:numFmt w:val="bullet"/>
      <w:lvlText w:val=""/>
      <w:lvlJc w:val="left"/>
      <w:pPr>
        <w:ind w:left="720" w:hanging="360"/>
      </w:pPr>
      <w:rPr>
        <w:rFonts w:ascii="Symbol" w:hAnsi="Symbol" w:hint="default"/>
      </w:rPr>
    </w:lvl>
    <w:lvl w:ilvl="1" w:tplc="CD501C26">
      <w:start w:val="1"/>
      <w:numFmt w:val="bullet"/>
      <w:lvlText w:val="o"/>
      <w:lvlJc w:val="left"/>
      <w:pPr>
        <w:ind w:left="1440" w:hanging="360"/>
      </w:pPr>
      <w:rPr>
        <w:rFonts w:ascii="Courier New" w:hAnsi="Courier New" w:hint="default"/>
      </w:rPr>
    </w:lvl>
    <w:lvl w:ilvl="2" w:tplc="33FA61EA">
      <w:start w:val="1"/>
      <w:numFmt w:val="bullet"/>
      <w:lvlText w:val=""/>
      <w:lvlJc w:val="left"/>
      <w:pPr>
        <w:ind w:left="2160" w:hanging="360"/>
      </w:pPr>
      <w:rPr>
        <w:rFonts w:ascii="Wingdings" w:hAnsi="Wingdings" w:hint="default"/>
      </w:rPr>
    </w:lvl>
    <w:lvl w:ilvl="3" w:tplc="B378AAD8">
      <w:start w:val="1"/>
      <w:numFmt w:val="bullet"/>
      <w:lvlText w:val=""/>
      <w:lvlJc w:val="left"/>
      <w:pPr>
        <w:ind w:left="2880" w:hanging="360"/>
      </w:pPr>
      <w:rPr>
        <w:rFonts w:ascii="Symbol" w:hAnsi="Symbol" w:hint="default"/>
      </w:rPr>
    </w:lvl>
    <w:lvl w:ilvl="4" w:tplc="A7FE358C">
      <w:start w:val="1"/>
      <w:numFmt w:val="bullet"/>
      <w:lvlText w:val="o"/>
      <w:lvlJc w:val="left"/>
      <w:pPr>
        <w:ind w:left="3600" w:hanging="360"/>
      </w:pPr>
      <w:rPr>
        <w:rFonts w:ascii="Courier New" w:hAnsi="Courier New" w:hint="default"/>
      </w:rPr>
    </w:lvl>
    <w:lvl w:ilvl="5" w:tplc="98C8B990">
      <w:start w:val="1"/>
      <w:numFmt w:val="bullet"/>
      <w:lvlText w:val=""/>
      <w:lvlJc w:val="left"/>
      <w:pPr>
        <w:ind w:left="4320" w:hanging="360"/>
      </w:pPr>
      <w:rPr>
        <w:rFonts w:ascii="Wingdings" w:hAnsi="Wingdings" w:hint="default"/>
      </w:rPr>
    </w:lvl>
    <w:lvl w:ilvl="6" w:tplc="3B349B9A">
      <w:start w:val="1"/>
      <w:numFmt w:val="bullet"/>
      <w:lvlText w:val=""/>
      <w:lvlJc w:val="left"/>
      <w:pPr>
        <w:ind w:left="5040" w:hanging="360"/>
      </w:pPr>
      <w:rPr>
        <w:rFonts w:ascii="Symbol" w:hAnsi="Symbol" w:hint="default"/>
      </w:rPr>
    </w:lvl>
    <w:lvl w:ilvl="7" w:tplc="D974E2D8">
      <w:start w:val="1"/>
      <w:numFmt w:val="bullet"/>
      <w:lvlText w:val="o"/>
      <w:lvlJc w:val="left"/>
      <w:pPr>
        <w:ind w:left="5760" w:hanging="360"/>
      </w:pPr>
      <w:rPr>
        <w:rFonts w:ascii="Courier New" w:hAnsi="Courier New" w:hint="default"/>
      </w:rPr>
    </w:lvl>
    <w:lvl w:ilvl="8" w:tplc="3D68243A">
      <w:start w:val="1"/>
      <w:numFmt w:val="bullet"/>
      <w:lvlText w:val=""/>
      <w:lvlJc w:val="left"/>
      <w:pPr>
        <w:ind w:left="6480" w:hanging="360"/>
      </w:pPr>
      <w:rPr>
        <w:rFonts w:ascii="Wingdings" w:hAnsi="Wingdings" w:hint="default"/>
      </w:rPr>
    </w:lvl>
  </w:abstractNum>
  <w:abstractNum w:abstractNumId="17" w15:restartNumberingAfterBreak="0">
    <w:nsid w:val="47BF3E92"/>
    <w:multiLevelType w:val="multilevel"/>
    <w:tmpl w:val="53D45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1A7B2E"/>
    <w:multiLevelType w:val="hybridMultilevel"/>
    <w:tmpl w:val="45949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047F49"/>
    <w:multiLevelType w:val="multilevel"/>
    <w:tmpl w:val="ACEA296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1"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E62D38"/>
    <w:multiLevelType w:val="multilevel"/>
    <w:tmpl w:val="DDEE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547D3D"/>
    <w:multiLevelType w:val="hybridMultilevel"/>
    <w:tmpl w:val="AEBE5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C856D3"/>
    <w:multiLevelType w:val="multilevel"/>
    <w:tmpl w:val="4DE8384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25" w15:restartNumberingAfterBreak="0">
    <w:nsid w:val="55938716"/>
    <w:multiLevelType w:val="hybridMultilevel"/>
    <w:tmpl w:val="9E98A298"/>
    <w:lvl w:ilvl="0" w:tplc="23AE2B32">
      <w:start w:val="1"/>
      <w:numFmt w:val="bullet"/>
      <w:lvlText w:val=""/>
      <w:lvlJc w:val="left"/>
      <w:pPr>
        <w:ind w:left="720" w:hanging="360"/>
      </w:pPr>
      <w:rPr>
        <w:rFonts w:ascii="Symbol" w:hAnsi="Symbol" w:hint="default"/>
      </w:rPr>
    </w:lvl>
    <w:lvl w:ilvl="1" w:tplc="97EA8828">
      <w:start w:val="1"/>
      <w:numFmt w:val="bullet"/>
      <w:lvlText w:val="o"/>
      <w:lvlJc w:val="left"/>
      <w:pPr>
        <w:ind w:left="1440" w:hanging="360"/>
      </w:pPr>
      <w:rPr>
        <w:rFonts w:ascii="Courier New" w:hAnsi="Courier New" w:hint="default"/>
      </w:rPr>
    </w:lvl>
    <w:lvl w:ilvl="2" w:tplc="DF7ADA46">
      <w:start w:val="1"/>
      <w:numFmt w:val="bullet"/>
      <w:lvlText w:val=""/>
      <w:lvlJc w:val="left"/>
      <w:pPr>
        <w:ind w:left="2160" w:hanging="360"/>
      </w:pPr>
      <w:rPr>
        <w:rFonts w:ascii="Wingdings" w:hAnsi="Wingdings" w:hint="default"/>
      </w:rPr>
    </w:lvl>
    <w:lvl w:ilvl="3" w:tplc="620CDB28">
      <w:start w:val="1"/>
      <w:numFmt w:val="bullet"/>
      <w:lvlText w:val=""/>
      <w:lvlJc w:val="left"/>
      <w:pPr>
        <w:ind w:left="2880" w:hanging="360"/>
      </w:pPr>
      <w:rPr>
        <w:rFonts w:ascii="Symbol" w:hAnsi="Symbol" w:hint="default"/>
      </w:rPr>
    </w:lvl>
    <w:lvl w:ilvl="4" w:tplc="39BAF838">
      <w:start w:val="1"/>
      <w:numFmt w:val="bullet"/>
      <w:lvlText w:val="o"/>
      <w:lvlJc w:val="left"/>
      <w:pPr>
        <w:ind w:left="3600" w:hanging="360"/>
      </w:pPr>
      <w:rPr>
        <w:rFonts w:ascii="Courier New" w:hAnsi="Courier New" w:hint="default"/>
      </w:rPr>
    </w:lvl>
    <w:lvl w:ilvl="5" w:tplc="3DEA9088">
      <w:start w:val="1"/>
      <w:numFmt w:val="bullet"/>
      <w:lvlText w:val=""/>
      <w:lvlJc w:val="left"/>
      <w:pPr>
        <w:ind w:left="4320" w:hanging="360"/>
      </w:pPr>
      <w:rPr>
        <w:rFonts w:ascii="Wingdings" w:hAnsi="Wingdings" w:hint="default"/>
      </w:rPr>
    </w:lvl>
    <w:lvl w:ilvl="6" w:tplc="5DA64506">
      <w:start w:val="1"/>
      <w:numFmt w:val="bullet"/>
      <w:lvlText w:val=""/>
      <w:lvlJc w:val="left"/>
      <w:pPr>
        <w:ind w:left="5040" w:hanging="360"/>
      </w:pPr>
      <w:rPr>
        <w:rFonts w:ascii="Symbol" w:hAnsi="Symbol" w:hint="default"/>
      </w:rPr>
    </w:lvl>
    <w:lvl w:ilvl="7" w:tplc="6308CA12">
      <w:start w:val="1"/>
      <w:numFmt w:val="bullet"/>
      <w:lvlText w:val="o"/>
      <w:lvlJc w:val="left"/>
      <w:pPr>
        <w:ind w:left="5760" w:hanging="360"/>
      </w:pPr>
      <w:rPr>
        <w:rFonts w:ascii="Courier New" w:hAnsi="Courier New" w:hint="default"/>
      </w:rPr>
    </w:lvl>
    <w:lvl w:ilvl="8" w:tplc="97AAFF48">
      <w:start w:val="1"/>
      <w:numFmt w:val="bullet"/>
      <w:lvlText w:val=""/>
      <w:lvlJc w:val="left"/>
      <w:pPr>
        <w:ind w:left="6480" w:hanging="360"/>
      </w:pPr>
      <w:rPr>
        <w:rFonts w:ascii="Wingdings" w:hAnsi="Wingdings" w:hint="default"/>
      </w:rPr>
    </w:lvl>
  </w:abstractNum>
  <w:abstractNum w:abstractNumId="26" w15:restartNumberingAfterBreak="0">
    <w:nsid w:val="559C32DC"/>
    <w:multiLevelType w:val="hybridMultilevel"/>
    <w:tmpl w:val="A2402006"/>
    <w:lvl w:ilvl="0" w:tplc="D4B83D4A">
      <w:start w:val="1"/>
      <w:numFmt w:val="bullet"/>
      <w:lvlText w:val=""/>
      <w:lvlJc w:val="left"/>
      <w:pPr>
        <w:ind w:left="720" w:hanging="360"/>
      </w:pPr>
      <w:rPr>
        <w:rFonts w:ascii="Symbol" w:hAnsi="Symbol" w:hint="default"/>
      </w:rPr>
    </w:lvl>
    <w:lvl w:ilvl="1" w:tplc="96605F96">
      <w:start w:val="1"/>
      <w:numFmt w:val="bullet"/>
      <w:lvlText w:val="o"/>
      <w:lvlJc w:val="left"/>
      <w:pPr>
        <w:ind w:left="1440" w:hanging="360"/>
      </w:pPr>
      <w:rPr>
        <w:rFonts w:ascii="Courier New" w:hAnsi="Courier New" w:hint="default"/>
      </w:rPr>
    </w:lvl>
    <w:lvl w:ilvl="2" w:tplc="80861FB0">
      <w:start w:val="1"/>
      <w:numFmt w:val="bullet"/>
      <w:lvlText w:val=""/>
      <w:lvlJc w:val="left"/>
      <w:pPr>
        <w:ind w:left="2160" w:hanging="360"/>
      </w:pPr>
      <w:rPr>
        <w:rFonts w:ascii="Wingdings" w:hAnsi="Wingdings" w:hint="default"/>
      </w:rPr>
    </w:lvl>
    <w:lvl w:ilvl="3" w:tplc="054CADD8">
      <w:start w:val="1"/>
      <w:numFmt w:val="bullet"/>
      <w:lvlText w:val=""/>
      <w:lvlJc w:val="left"/>
      <w:pPr>
        <w:ind w:left="2880" w:hanging="360"/>
      </w:pPr>
      <w:rPr>
        <w:rFonts w:ascii="Symbol" w:hAnsi="Symbol" w:hint="default"/>
      </w:rPr>
    </w:lvl>
    <w:lvl w:ilvl="4" w:tplc="ADF2914C">
      <w:start w:val="1"/>
      <w:numFmt w:val="bullet"/>
      <w:lvlText w:val="o"/>
      <w:lvlJc w:val="left"/>
      <w:pPr>
        <w:ind w:left="3600" w:hanging="360"/>
      </w:pPr>
      <w:rPr>
        <w:rFonts w:ascii="Courier New" w:hAnsi="Courier New" w:hint="default"/>
      </w:rPr>
    </w:lvl>
    <w:lvl w:ilvl="5" w:tplc="AE4ADB0E">
      <w:start w:val="1"/>
      <w:numFmt w:val="bullet"/>
      <w:lvlText w:val=""/>
      <w:lvlJc w:val="left"/>
      <w:pPr>
        <w:ind w:left="4320" w:hanging="360"/>
      </w:pPr>
      <w:rPr>
        <w:rFonts w:ascii="Wingdings" w:hAnsi="Wingdings" w:hint="default"/>
      </w:rPr>
    </w:lvl>
    <w:lvl w:ilvl="6" w:tplc="52145490">
      <w:start w:val="1"/>
      <w:numFmt w:val="bullet"/>
      <w:lvlText w:val=""/>
      <w:lvlJc w:val="left"/>
      <w:pPr>
        <w:ind w:left="5040" w:hanging="360"/>
      </w:pPr>
      <w:rPr>
        <w:rFonts w:ascii="Symbol" w:hAnsi="Symbol" w:hint="default"/>
      </w:rPr>
    </w:lvl>
    <w:lvl w:ilvl="7" w:tplc="A726108C">
      <w:start w:val="1"/>
      <w:numFmt w:val="bullet"/>
      <w:lvlText w:val="o"/>
      <w:lvlJc w:val="left"/>
      <w:pPr>
        <w:ind w:left="5760" w:hanging="360"/>
      </w:pPr>
      <w:rPr>
        <w:rFonts w:ascii="Courier New" w:hAnsi="Courier New" w:hint="default"/>
      </w:rPr>
    </w:lvl>
    <w:lvl w:ilvl="8" w:tplc="2BAA9764">
      <w:start w:val="1"/>
      <w:numFmt w:val="bullet"/>
      <w:lvlText w:val=""/>
      <w:lvlJc w:val="left"/>
      <w:pPr>
        <w:ind w:left="6480" w:hanging="360"/>
      </w:pPr>
      <w:rPr>
        <w:rFonts w:ascii="Wingdings" w:hAnsi="Wingdings" w:hint="default"/>
      </w:rPr>
    </w:lvl>
  </w:abstractNum>
  <w:abstractNum w:abstractNumId="27" w15:restartNumberingAfterBreak="0">
    <w:nsid w:val="58F86759"/>
    <w:multiLevelType w:val="multilevel"/>
    <w:tmpl w:val="04A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C3558F"/>
    <w:multiLevelType w:val="multilevel"/>
    <w:tmpl w:val="2CF0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F31D66"/>
    <w:multiLevelType w:val="multilevel"/>
    <w:tmpl w:val="F09296F4"/>
    <w:lvl w:ilvl="0">
      <w:start w:val="2"/>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594A3D"/>
    <w:multiLevelType w:val="multilevel"/>
    <w:tmpl w:val="FFFFFFFF"/>
    <w:lvl w:ilvl="0">
      <w:start w:val="1"/>
      <w:numFmt w:val="decimal"/>
      <w:lvlText w:val="%1"/>
      <w:lvlJc w:val="left"/>
      <w:pPr>
        <w:ind w:left="432" w:hanging="432"/>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1" w15:restartNumberingAfterBreak="0">
    <w:nsid w:val="76974A54"/>
    <w:multiLevelType w:val="multilevel"/>
    <w:tmpl w:val="73A8568E"/>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528" w:hanging="528"/>
      </w:pPr>
    </w:lvl>
    <w:lvl w:ilvl="2">
      <w:start w:val="1"/>
      <w:numFmt w:val="decimal"/>
      <w:lvlText w:val="●.%2.%3"/>
      <w:lvlJc w:val="left"/>
      <w:pPr>
        <w:ind w:left="720" w:hanging="720"/>
      </w:pPr>
    </w:lvl>
    <w:lvl w:ilvl="3">
      <w:start w:val="1"/>
      <w:numFmt w:val="decimal"/>
      <w:lvlText w:val="●.%2.%3.%4"/>
      <w:lvlJc w:val="left"/>
      <w:pPr>
        <w:ind w:left="720" w:hanging="720"/>
      </w:pPr>
    </w:lvl>
    <w:lvl w:ilvl="4">
      <w:start w:val="1"/>
      <w:numFmt w:val="decimal"/>
      <w:lvlText w:val="●.%2.%3.%4.%5"/>
      <w:lvlJc w:val="left"/>
      <w:pPr>
        <w:ind w:left="1080" w:hanging="1080"/>
      </w:pPr>
    </w:lvl>
    <w:lvl w:ilvl="5">
      <w:start w:val="1"/>
      <w:numFmt w:val="decimal"/>
      <w:lvlText w:val="●.%2.%3.%4.%5.%6"/>
      <w:lvlJc w:val="left"/>
      <w:pPr>
        <w:ind w:left="1080" w:hanging="1080"/>
      </w:pPr>
    </w:lvl>
    <w:lvl w:ilvl="6">
      <w:start w:val="1"/>
      <w:numFmt w:val="decimal"/>
      <w:lvlText w:val="●.%2.%3.%4.%5.%6.%7"/>
      <w:lvlJc w:val="left"/>
      <w:pPr>
        <w:ind w:left="1440" w:hanging="1440"/>
      </w:pPr>
    </w:lvl>
    <w:lvl w:ilvl="7">
      <w:start w:val="1"/>
      <w:numFmt w:val="decimal"/>
      <w:lvlText w:val="●.%2.%3.%4.%5.%6.%7.%8"/>
      <w:lvlJc w:val="left"/>
      <w:pPr>
        <w:ind w:left="1440" w:hanging="1440"/>
      </w:pPr>
    </w:lvl>
    <w:lvl w:ilvl="8">
      <w:start w:val="1"/>
      <w:numFmt w:val="decimal"/>
      <w:lvlText w:val="●.%2.%3.%4.%5.%6.%7.%8.%9"/>
      <w:lvlJc w:val="left"/>
      <w:pPr>
        <w:ind w:left="1440" w:hanging="1440"/>
      </w:pPr>
    </w:lvl>
  </w:abstractNum>
  <w:abstractNum w:abstractNumId="32" w15:restartNumberingAfterBreak="0">
    <w:nsid w:val="7CAC47BD"/>
    <w:multiLevelType w:val="hybridMultilevel"/>
    <w:tmpl w:val="2D9AF372"/>
    <w:lvl w:ilvl="0" w:tplc="156C45A4">
      <w:start w:val="1"/>
      <w:numFmt w:val="bullet"/>
      <w:lvlText w:val=""/>
      <w:lvlJc w:val="left"/>
      <w:pPr>
        <w:ind w:left="720" w:hanging="360"/>
      </w:pPr>
      <w:rPr>
        <w:rFonts w:ascii="Symbol" w:hAnsi="Symbol" w:hint="default"/>
      </w:rPr>
    </w:lvl>
    <w:lvl w:ilvl="1" w:tplc="209C4DC4">
      <w:start w:val="1"/>
      <w:numFmt w:val="bullet"/>
      <w:lvlText w:val="o"/>
      <w:lvlJc w:val="left"/>
      <w:pPr>
        <w:ind w:left="1440" w:hanging="360"/>
      </w:pPr>
      <w:rPr>
        <w:rFonts w:ascii="Courier New" w:hAnsi="Courier New" w:hint="default"/>
      </w:rPr>
    </w:lvl>
    <w:lvl w:ilvl="2" w:tplc="A81E175E">
      <w:start w:val="1"/>
      <w:numFmt w:val="bullet"/>
      <w:lvlText w:val=""/>
      <w:lvlJc w:val="left"/>
      <w:pPr>
        <w:ind w:left="2160" w:hanging="360"/>
      </w:pPr>
      <w:rPr>
        <w:rFonts w:ascii="Wingdings" w:hAnsi="Wingdings" w:hint="default"/>
      </w:rPr>
    </w:lvl>
    <w:lvl w:ilvl="3" w:tplc="BBB0D6C0">
      <w:start w:val="1"/>
      <w:numFmt w:val="bullet"/>
      <w:lvlText w:val=""/>
      <w:lvlJc w:val="left"/>
      <w:pPr>
        <w:ind w:left="2880" w:hanging="360"/>
      </w:pPr>
      <w:rPr>
        <w:rFonts w:ascii="Symbol" w:hAnsi="Symbol" w:hint="default"/>
      </w:rPr>
    </w:lvl>
    <w:lvl w:ilvl="4" w:tplc="3BF46F5C">
      <w:start w:val="1"/>
      <w:numFmt w:val="bullet"/>
      <w:lvlText w:val="o"/>
      <w:lvlJc w:val="left"/>
      <w:pPr>
        <w:ind w:left="3600" w:hanging="360"/>
      </w:pPr>
      <w:rPr>
        <w:rFonts w:ascii="Courier New" w:hAnsi="Courier New" w:hint="default"/>
      </w:rPr>
    </w:lvl>
    <w:lvl w:ilvl="5" w:tplc="ADF06D28">
      <w:start w:val="1"/>
      <w:numFmt w:val="bullet"/>
      <w:lvlText w:val=""/>
      <w:lvlJc w:val="left"/>
      <w:pPr>
        <w:ind w:left="4320" w:hanging="360"/>
      </w:pPr>
      <w:rPr>
        <w:rFonts w:ascii="Wingdings" w:hAnsi="Wingdings" w:hint="default"/>
      </w:rPr>
    </w:lvl>
    <w:lvl w:ilvl="6" w:tplc="1E62E7C6">
      <w:start w:val="1"/>
      <w:numFmt w:val="bullet"/>
      <w:lvlText w:val=""/>
      <w:lvlJc w:val="left"/>
      <w:pPr>
        <w:ind w:left="5040" w:hanging="360"/>
      </w:pPr>
      <w:rPr>
        <w:rFonts w:ascii="Symbol" w:hAnsi="Symbol" w:hint="default"/>
      </w:rPr>
    </w:lvl>
    <w:lvl w:ilvl="7" w:tplc="3DB4AB1C">
      <w:start w:val="1"/>
      <w:numFmt w:val="bullet"/>
      <w:lvlText w:val="o"/>
      <w:lvlJc w:val="left"/>
      <w:pPr>
        <w:ind w:left="5760" w:hanging="360"/>
      </w:pPr>
      <w:rPr>
        <w:rFonts w:ascii="Courier New" w:hAnsi="Courier New" w:hint="default"/>
      </w:rPr>
    </w:lvl>
    <w:lvl w:ilvl="8" w:tplc="0016BB36">
      <w:start w:val="1"/>
      <w:numFmt w:val="bullet"/>
      <w:lvlText w:val=""/>
      <w:lvlJc w:val="left"/>
      <w:pPr>
        <w:ind w:left="6480" w:hanging="360"/>
      </w:pPr>
      <w:rPr>
        <w:rFonts w:ascii="Wingdings" w:hAnsi="Wingdings" w:hint="default"/>
      </w:rPr>
    </w:lvl>
  </w:abstractNum>
  <w:abstractNum w:abstractNumId="33"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abstractNum w:abstractNumId="34" w15:restartNumberingAfterBreak="0">
    <w:nsid w:val="7F45586A"/>
    <w:multiLevelType w:val="hybridMultilevel"/>
    <w:tmpl w:val="8A4C0466"/>
    <w:lvl w:ilvl="0" w:tplc="17268764">
      <w:start w:val="1"/>
      <w:numFmt w:val="bullet"/>
      <w:lvlText w:val=""/>
      <w:lvlJc w:val="left"/>
      <w:pPr>
        <w:ind w:left="720" w:hanging="360"/>
      </w:pPr>
      <w:rPr>
        <w:rFonts w:ascii="Symbol" w:hAnsi="Symbol" w:hint="default"/>
      </w:rPr>
    </w:lvl>
    <w:lvl w:ilvl="1" w:tplc="79CAAB8A">
      <w:start w:val="1"/>
      <w:numFmt w:val="bullet"/>
      <w:lvlText w:val="o"/>
      <w:lvlJc w:val="left"/>
      <w:pPr>
        <w:ind w:left="1440" w:hanging="360"/>
      </w:pPr>
      <w:rPr>
        <w:rFonts w:ascii="Courier New" w:hAnsi="Courier New" w:hint="default"/>
      </w:rPr>
    </w:lvl>
    <w:lvl w:ilvl="2" w:tplc="80AA726A">
      <w:start w:val="1"/>
      <w:numFmt w:val="bullet"/>
      <w:lvlText w:val=""/>
      <w:lvlJc w:val="left"/>
      <w:pPr>
        <w:ind w:left="2160" w:hanging="360"/>
      </w:pPr>
      <w:rPr>
        <w:rFonts w:ascii="Wingdings" w:hAnsi="Wingdings" w:hint="default"/>
      </w:rPr>
    </w:lvl>
    <w:lvl w:ilvl="3" w:tplc="E354A7F4">
      <w:start w:val="1"/>
      <w:numFmt w:val="bullet"/>
      <w:lvlText w:val=""/>
      <w:lvlJc w:val="left"/>
      <w:pPr>
        <w:ind w:left="2880" w:hanging="360"/>
      </w:pPr>
      <w:rPr>
        <w:rFonts w:ascii="Symbol" w:hAnsi="Symbol" w:hint="default"/>
      </w:rPr>
    </w:lvl>
    <w:lvl w:ilvl="4" w:tplc="D436DCF0">
      <w:start w:val="1"/>
      <w:numFmt w:val="bullet"/>
      <w:lvlText w:val="o"/>
      <w:lvlJc w:val="left"/>
      <w:pPr>
        <w:ind w:left="3600" w:hanging="360"/>
      </w:pPr>
      <w:rPr>
        <w:rFonts w:ascii="Courier New" w:hAnsi="Courier New" w:hint="default"/>
      </w:rPr>
    </w:lvl>
    <w:lvl w:ilvl="5" w:tplc="8F2035F8">
      <w:start w:val="1"/>
      <w:numFmt w:val="bullet"/>
      <w:lvlText w:val=""/>
      <w:lvlJc w:val="left"/>
      <w:pPr>
        <w:ind w:left="4320" w:hanging="360"/>
      </w:pPr>
      <w:rPr>
        <w:rFonts w:ascii="Wingdings" w:hAnsi="Wingdings" w:hint="default"/>
      </w:rPr>
    </w:lvl>
    <w:lvl w:ilvl="6" w:tplc="FDDED624">
      <w:start w:val="1"/>
      <w:numFmt w:val="bullet"/>
      <w:lvlText w:val=""/>
      <w:lvlJc w:val="left"/>
      <w:pPr>
        <w:ind w:left="5040" w:hanging="360"/>
      </w:pPr>
      <w:rPr>
        <w:rFonts w:ascii="Symbol" w:hAnsi="Symbol" w:hint="default"/>
      </w:rPr>
    </w:lvl>
    <w:lvl w:ilvl="7" w:tplc="D8606F36">
      <w:start w:val="1"/>
      <w:numFmt w:val="bullet"/>
      <w:lvlText w:val="o"/>
      <w:lvlJc w:val="left"/>
      <w:pPr>
        <w:ind w:left="5760" w:hanging="360"/>
      </w:pPr>
      <w:rPr>
        <w:rFonts w:ascii="Courier New" w:hAnsi="Courier New" w:hint="default"/>
      </w:rPr>
    </w:lvl>
    <w:lvl w:ilvl="8" w:tplc="CBF293F0">
      <w:start w:val="1"/>
      <w:numFmt w:val="bullet"/>
      <w:lvlText w:val=""/>
      <w:lvlJc w:val="left"/>
      <w:pPr>
        <w:ind w:left="6480" w:hanging="360"/>
      </w:pPr>
      <w:rPr>
        <w:rFonts w:ascii="Wingdings" w:hAnsi="Wingdings" w:hint="default"/>
      </w:rPr>
    </w:lvl>
  </w:abstractNum>
  <w:num w:numId="1" w16cid:durableId="1059474764">
    <w:abstractNumId w:val="33"/>
  </w:num>
  <w:num w:numId="2" w16cid:durableId="188177611">
    <w:abstractNumId w:val="11"/>
  </w:num>
  <w:num w:numId="3" w16cid:durableId="1222016879">
    <w:abstractNumId w:val="6"/>
  </w:num>
  <w:num w:numId="4" w16cid:durableId="7037913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7575022">
    <w:abstractNumId w:val="30"/>
  </w:num>
  <w:num w:numId="6" w16cid:durableId="1393120771">
    <w:abstractNumId w:val="29"/>
  </w:num>
  <w:num w:numId="7" w16cid:durableId="783379233">
    <w:abstractNumId w:val="4"/>
  </w:num>
  <w:num w:numId="8" w16cid:durableId="451675921">
    <w:abstractNumId w:val="18"/>
  </w:num>
  <w:num w:numId="9" w16cid:durableId="1796594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71618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323906">
    <w:abstractNumId w:val="19"/>
  </w:num>
  <w:num w:numId="12" w16cid:durableId="531769854">
    <w:abstractNumId w:val="7"/>
  </w:num>
  <w:num w:numId="13" w16cid:durableId="875432637">
    <w:abstractNumId w:val="1"/>
  </w:num>
  <w:num w:numId="14" w16cid:durableId="2058778792">
    <w:abstractNumId w:val="28"/>
  </w:num>
  <w:num w:numId="15" w16cid:durableId="415976467">
    <w:abstractNumId w:val="17"/>
  </w:num>
  <w:num w:numId="16" w16cid:durableId="1466853565">
    <w:abstractNumId w:val="13"/>
  </w:num>
  <w:num w:numId="17" w16cid:durableId="1687556492">
    <w:abstractNumId w:val="23"/>
  </w:num>
  <w:num w:numId="18" w16cid:durableId="1308365924">
    <w:abstractNumId w:val="31"/>
  </w:num>
  <w:num w:numId="19" w16cid:durableId="1273629029">
    <w:abstractNumId w:val="24"/>
  </w:num>
  <w:num w:numId="20" w16cid:durableId="981008830">
    <w:abstractNumId w:val="20"/>
  </w:num>
  <w:num w:numId="21" w16cid:durableId="1587349580">
    <w:abstractNumId w:val="8"/>
  </w:num>
  <w:num w:numId="22" w16cid:durableId="5866204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0471743">
    <w:abstractNumId w:val="9"/>
  </w:num>
  <w:num w:numId="24" w16cid:durableId="1754693250">
    <w:abstractNumId w:val="27"/>
  </w:num>
  <w:num w:numId="25" w16cid:durableId="1588617514">
    <w:abstractNumId w:val="22"/>
  </w:num>
  <w:num w:numId="26" w16cid:durableId="991906551">
    <w:abstractNumId w:val="21"/>
  </w:num>
  <w:num w:numId="27" w16cid:durableId="274675551">
    <w:abstractNumId w:val="12"/>
  </w:num>
  <w:num w:numId="28" w16cid:durableId="808983673">
    <w:abstractNumId w:val="2"/>
  </w:num>
  <w:num w:numId="29" w16cid:durableId="100877687">
    <w:abstractNumId w:val="26"/>
  </w:num>
  <w:num w:numId="30" w16cid:durableId="1492983883">
    <w:abstractNumId w:val="34"/>
  </w:num>
  <w:num w:numId="31" w16cid:durableId="1409962952">
    <w:abstractNumId w:val="16"/>
  </w:num>
  <w:num w:numId="32" w16cid:durableId="2058894692">
    <w:abstractNumId w:val="14"/>
  </w:num>
  <w:num w:numId="33" w16cid:durableId="849493916">
    <w:abstractNumId w:val="15"/>
  </w:num>
  <w:num w:numId="34" w16cid:durableId="1769230685">
    <w:abstractNumId w:val="25"/>
  </w:num>
  <w:num w:numId="35" w16cid:durableId="2138722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7269681">
    <w:abstractNumId w:val="32"/>
  </w:num>
  <w:num w:numId="37" w16cid:durableId="1548031726">
    <w:abstractNumId w:val="0"/>
  </w:num>
  <w:num w:numId="38" w16cid:durableId="102117664">
    <w:abstractNumId w:val="5"/>
  </w:num>
  <w:num w:numId="39" w16cid:durableId="860514554">
    <w:abstractNumId w:val="10"/>
  </w:num>
  <w:num w:numId="40" w16cid:durableId="1463040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23053"/>
    <w:rsid w:val="0002403D"/>
    <w:rsid w:val="00027571"/>
    <w:rsid w:val="00027EEB"/>
    <w:rsid w:val="00046F1A"/>
    <w:rsid w:val="00060EBB"/>
    <w:rsid w:val="00065195"/>
    <w:rsid w:val="00065425"/>
    <w:rsid w:val="00065A79"/>
    <w:rsid w:val="00080551"/>
    <w:rsid w:val="00082A62"/>
    <w:rsid w:val="00087EB9"/>
    <w:rsid w:val="000A1442"/>
    <w:rsid w:val="000A1630"/>
    <w:rsid w:val="000A4F8F"/>
    <w:rsid w:val="000B67E0"/>
    <w:rsid w:val="000C1F45"/>
    <w:rsid w:val="000C4200"/>
    <w:rsid w:val="000D0A75"/>
    <w:rsid w:val="000D0AF6"/>
    <w:rsid w:val="000D1117"/>
    <w:rsid w:val="000E0EC5"/>
    <w:rsid w:val="000E5B95"/>
    <w:rsid w:val="000E79F8"/>
    <w:rsid w:val="000F01A9"/>
    <w:rsid w:val="000F4928"/>
    <w:rsid w:val="001061AF"/>
    <w:rsid w:val="00112530"/>
    <w:rsid w:val="00115D02"/>
    <w:rsid w:val="00123BEC"/>
    <w:rsid w:val="00124BEB"/>
    <w:rsid w:val="00132F93"/>
    <w:rsid w:val="00142F52"/>
    <w:rsid w:val="001433AF"/>
    <w:rsid w:val="00155444"/>
    <w:rsid w:val="00160147"/>
    <w:rsid w:val="00165E83"/>
    <w:rsid w:val="00174CD9"/>
    <w:rsid w:val="001835C1"/>
    <w:rsid w:val="001960FE"/>
    <w:rsid w:val="001A199E"/>
    <w:rsid w:val="001A64CB"/>
    <w:rsid w:val="001B5B10"/>
    <w:rsid w:val="001B6E18"/>
    <w:rsid w:val="001C1DCF"/>
    <w:rsid w:val="001C2420"/>
    <w:rsid w:val="001D7902"/>
    <w:rsid w:val="001F70EA"/>
    <w:rsid w:val="00220680"/>
    <w:rsid w:val="00222494"/>
    <w:rsid w:val="00225740"/>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2D08"/>
    <w:rsid w:val="002D3393"/>
    <w:rsid w:val="002D7D14"/>
    <w:rsid w:val="002E5CAB"/>
    <w:rsid w:val="002F07EB"/>
    <w:rsid w:val="00307288"/>
    <w:rsid w:val="00316ACB"/>
    <w:rsid w:val="003204E9"/>
    <w:rsid w:val="003207D1"/>
    <w:rsid w:val="00323082"/>
    <w:rsid w:val="00330871"/>
    <w:rsid w:val="00335D1F"/>
    <w:rsid w:val="00336E02"/>
    <w:rsid w:val="0034062F"/>
    <w:rsid w:val="00364EE1"/>
    <w:rsid w:val="003661F4"/>
    <w:rsid w:val="003709A4"/>
    <w:rsid w:val="00375A65"/>
    <w:rsid w:val="00387EE2"/>
    <w:rsid w:val="003A64EF"/>
    <w:rsid w:val="003B7420"/>
    <w:rsid w:val="003C009A"/>
    <w:rsid w:val="003C30A3"/>
    <w:rsid w:val="003C4E90"/>
    <w:rsid w:val="003D5D00"/>
    <w:rsid w:val="003E12F5"/>
    <w:rsid w:val="003E20B2"/>
    <w:rsid w:val="003E6703"/>
    <w:rsid w:val="003E6B36"/>
    <w:rsid w:val="003E7521"/>
    <w:rsid w:val="003F5D4B"/>
    <w:rsid w:val="00403279"/>
    <w:rsid w:val="00405D92"/>
    <w:rsid w:val="004150AD"/>
    <w:rsid w:val="00420905"/>
    <w:rsid w:val="00421835"/>
    <w:rsid w:val="00424F8D"/>
    <w:rsid w:val="004253FC"/>
    <w:rsid w:val="00431677"/>
    <w:rsid w:val="00440D93"/>
    <w:rsid w:val="00442EC5"/>
    <w:rsid w:val="00447204"/>
    <w:rsid w:val="004503C2"/>
    <w:rsid w:val="00450EC7"/>
    <w:rsid w:val="00452F9B"/>
    <w:rsid w:val="00461316"/>
    <w:rsid w:val="00476FF1"/>
    <w:rsid w:val="004874A4"/>
    <w:rsid w:val="00496D07"/>
    <w:rsid w:val="004A2FB2"/>
    <w:rsid w:val="004B181B"/>
    <w:rsid w:val="004D1D32"/>
    <w:rsid w:val="004D4825"/>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A47BB"/>
    <w:rsid w:val="005B37B7"/>
    <w:rsid w:val="005B6118"/>
    <w:rsid w:val="005D0C5E"/>
    <w:rsid w:val="005E56AD"/>
    <w:rsid w:val="005E7036"/>
    <w:rsid w:val="005F2604"/>
    <w:rsid w:val="005F7679"/>
    <w:rsid w:val="00600D38"/>
    <w:rsid w:val="00605330"/>
    <w:rsid w:val="006058D5"/>
    <w:rsid w:val="00616E7F"/>
    <w:rsid w:val="00640E82"/>
    <w:rsid w:val="006419F0"/>
    <w:rsid w:val="00651B5B"/>
    <w:rsid w:val="00651E6E"/>
    <w:rsid w:val="00655BCD"/>
    <w:rsid w:val="00657656"/>
    <w:rsid w:val="0066280E"/>
    <w:rsid w:val="00681628"/>
    <w:rsid w:val="00693F45"/>
    <w:rsid w:val="00697DE9"/>
    <w:rsid w:val="006B353B"/>
    <w:rsid w:val="006B6ED0"/>
    <w:rsid w:val="006C3FD1"/>
    <w:rsid w:val="006C5D61"/>
    <w:rsid w:val="006D2E09"/>
    <w:rsid w:val="006E2060"/>
    <w:rsid w:val="006F396B"/>
    <w:rsid w:val="006F4FFA"/>
    <w:rsid w:val="006F5FE9"/>
    <w:rsid w:val="00701ED5"/>
    <w:rsid w:val="007063C2"/>
    <w:rsid w:val="00720A06"/>
    <w:rsid w:val="00765915"/>
    <w:rsid w:val="00781D1E"/>
    <w:rsid w:val="007917FF"/>
    <w:rsid w:val="007926F8"/>
    <w:rsid w:val="00795CDE"/>
    <w:rsid w:val="007A02B2"/>
    <w:rsid w:val="007A2BF2"/>
    <w:rsid w:val="007A50E2"/>
    <w:rsid w:val="007A7D45"/>
    <w:rsid w:val="007B0797"/>
    <w:rsid w:val="007C0287"/>
    <w:rsid w:val="007D12DF"/>
    <w:rsid w:val="007D535E"/>
    <w:rsid w:val="007D56F6"/>
    <w:rsid w:val="007E3D20"/>
    <w:rsid w:val="007E533F"/>
    <w:rsid w:val="007F1BC5"/>
    <w:rsid w:val="00804186"/>
    <w:rsid w:val="00813406"/>
    <w:rsid w:val="008139F7"/>
    <w:rsid w:val="00820529"/>
    <w:rsid w:val="00820D5A"/>
    <w:rsid w:val="00834A5F"/>
    <w:rsid w:val="008520F4"/>
    <w:rsid w:val="008716C6"/>
    <w:rsid w:val="00874DBF"/>
    <w:rsid w:val="008759C5"/>
    <w:rsid w:val="00875BA1"/>
    <w:rsid w:val="008A73E4"/>
    <w:rsid w:val="008B10ED"/>
    <w:rsid w:val="008C3E10"/>
    <w:rsid w:val="008F05E2"/>
    <w:rsid w:val="00905610"/>
    <w:rsid w:val="00913157"/>
    <w:rsid w:val="0091615C"/>
    <w:rsid w:val="00926882"/>
    <w:rsid w:val="00943564"/>
    <w:rsid w:val="00950F27"/>
    <w:rsid w:val="00955A0D"/>
    <w:rsid w:val="00960597"/>
    <w:rsid w:val="009670BF"/>
    <w:rsid w:val="00980AEE"/>
    <w:rsid w:val="00981AF7"/>
    <w:rsid w:val="00996DA1"/>
    <w:rsid w:val="00997873"/>
    <w:rsid w:val="009A1615"/>
    <w:rsid w:val="009A4AF2"/>
    <w:rsid w:val="009A7457"/>
    <w:rsid w:val="009B1074"/>
    <w:rsid w:val="009B1F15"/>
    <w:rsid w:val="009C5C8E"/>
    <w:rsid w:val="009D52F0"/>
    <w:rsid w:val="009E6DBD"/>
    <w:rsid w:val="00A03C8A"/>
    <w:rsid w:val="00A07B0C"/>
    <w:rsid w:val="00A1384E"/>
    <w:rsid w:val="00A22561"/>
    <w:rsid w:val="00A2382D"/>
    <w:rsid w:val="00A35A26"/>
    <w:rsid w:val="00A45DA1"/>
    <w:rsid w:val="00A55888"/>
    <w:rsid w:val="00A67525"/>
    <w:rsid w:val="00A678F3"/>
    <w:rsid w:val="00A7125E"/>
    <w:rsid w:val="00A8041C"/>
    <w:rsid w:val="00A83804"/>
    <w:rsid w:val="00A94778"/>
    <w:rsid w:val="00AB22EE"/>
    <w:rsid w:val="00AC1533"/>
    <w:rsid w:val="00AD21B6"/>
    <w:rsid w:val="00AE7B1A"/>
    <w:rsid w:val="00B03D41"/>
    <w:rsid w:val="00B041FE"/>
    <w:rsid w:val="00B05C86"/>
    <w:rsid w:val="00B21C10"/>
    <w:rsid w:val="00B25A36"/>
    <w:rsid w:val="00B260F7"/>
    <w:rsid w:val="00B37D39"/>
    <w:rsid w:val="00B46D18"/>
    <w:rsid w:val="00B52ACE"/>
    <w:rsid w:val="00B547CB"/>
    <w:rsid w:val="00B5697D"/>
    <w:rsid w:val="00B607A4"/>
    <w:rsid w:val="00B60F97"/>
    <w:rsid w:val="00B705C8"/>
    <w:rsid w:val="00B85E96"/>
    <w:rsid w:val="00B9277C"/>
    <w:rsid w:val="00B93B08"/>
    <w:rsid w:val="00BA0E84"/>
    <w:rsid w:val="00BA7709"/>
    <w:rsid w:val="00BB2937"/>
    <w:rsid w:val="00BC1394"/>
    <w:rsid w:val="00BC707F"/>
    <w:rsid w:val="00BD0C07"/>
    <w:rsid w:val="00BD3B5B"/>
    <w:rsid w:val="00BD4F30"/>
    <w:rsid w:val="00BD5AE7"/>
    <w:rsid w:val="00BD7E1B"/>
    <w:rsid w:val="00BE3CE5"/>
    <w:rsid w:val="00BE73BC"/>
    <w:rsid w:val="00BF15DB"/>
    <w:rsid w:val="00BF4AAC"/>
    <w:rsid w:val="00BF6036"/>
    <w:rsid w:val="00C1072A"/>
    <w:rsid w:val="00C125B0"/>
    <w:rsid w:val="00C16650"/>
    <w:rsid w:val="00C17509"/>
    <w:rsid w:val="00C328B3"/>
    <w:rsid w:val="00C35944"/>
    <w:rsid w:val="00C46E57"/>
    <w:rsid w:val="00C50830"/>
    <w:rsid w:val="00C51D01"/>
    <w:rsid w:val="00C64E2F"/>
    <w:rsid w:val="00C72CA3"/>
    <w:rsid w:val="00C842E8"/>
    <w:rsid w:val="00C8472E"/>
    <w:rsid w:val="00C94377"/>
    <w:rsid w:val="00CB4F5D"/>
    <w:rsid w:val="00CD3D55"/>
    <w:rsid w:val="00CD4B1C"/>
    <w:rsid w:val="00CE4512"/>
    <w:rsid w:val="00CE534B"/>
    <w:rsid w:val="00D059ED"/>
    <w:rsid w:val="00D107EA"/>
    <w:rsid w:val="00D133CC"/>
    <w:rsid w:val="00D16C8C"/>
    <w:rsid w:val="00D24BF1"/>
    <w:rsid w:val="00D460D8"/>
    <w:rsid w:val="00D75444"/>
    <w:rsid w:val="00D75627"/>
    <w:rsid w:val="00D8768D"/>
    <w:rsid w:val="00D92E30"/>
    <w:rsid w:val="00D93A84"/>
    <w:rsid w:val="00D93BEB"/>
    <w:rsid w:val="00D9516D"/>
    <w:rsid w:val="00DA48A6"/>
    <w:rsid w:val="00DA6742"/>
    <w:rsid w:val="00DB1D6B"/>
    <w:rsid w:val="00DC4558"/>
    <w:rsid w:val="00DC46A9"/>
    <w:rsid w:val="00DC4BF3"/>
    <w:rsid w:val="00DD68A9"/>
    <w:rsid w:val="00DE01A4"/>
    <w:rsid w:val="00DE235F"/>
    <w:rsid w:val="00DE5241"/>
    <w:rsid w:val="00DE5D18"/>
    <w:rsid w:val="00DE7376"/>
    <w:rsid w:val="00DF51FC"/>
    <w:rsid w:val="00E02EBF"/>
    <w:rsid w:val="00E16B82"/>
    <w:rsid w:val="00E21BF3"/>
    <w:rsid w:val="00E317BA"/>
    <w:rsid w:val="00E34124"/>
    <w:rsid w:val="00E34D38"/>
    <w:rsid w:val="00E40D84"/>
    <w:rsid w:val="00E51D35"/>
    <w:rsid w:val="00E53B42"/>
    <w:rsid w:val="00E5572E"/>
    <w:rsid w:val="00E562C5"/>
    <w:rsid w:val="00E57527"/>
    <w:rsid w:val="00E736C9"/>
    <w:rsid w:val="00E80EAB"/>
    <w:rsid w:val="00E91CC2"/>
    <w:rsid w:val="00EB6B63"/>
    <w:rsid w:val="00EC33BF"/>
    <w:rsid w:val="00ED353E"/>
    <w:rsid w:val="00EF0728"/>
    <w:rsid w:val="00EF4CAD"/>
    <w:rsid w:val="00F04D54"/>
    <w:rsid w:val="00F05E24"/>
    <w:rsid w:val="00F22CAA"/>
    <w:rsid w:val="00F3010B"/>
    <w:rsid w:val="00F30765"/>
    <w:rsid w:val="00F37AED"/>
    <w:rsid w:val="00F40695"/>
    <w:rsid w:val="00F5149E"/>
    <w:rsid w:val="00F5663A"/>
    <w:rsid w:val="00F5799B"/>
    <w:rsid w:val="00F64572"/>
    <w:rsid w:val="00F80B50"/>
    <w:rsid w:val="00F906D6"/>
    <w:rsid w:val="00FB7D6A"/>
    <w:rsid w:val="00FC0EFF"/>
    <w:rsid w:val="00FC2FD1"/>
    <w:rsid w:val="00FC34FA"/>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4"/>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4"/>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4"/>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4"/>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4"/>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80551"/>
    <w:rsid w:val="000B25E5"/>
    <w:rsid w:val="00220680"/>
    <w:rsid w:val="00327CBB"/>
    <w:rsid w:val="00387EE2"/>
    <w:rsid w:val="00550F47"/>
    <w:rsid w:val="00553565"/>
    <w:rsid w:val="0056148F"/>
    <w:rsid w:val="00640E82"/>
    <w:rsid w:val="0070082C"/>
    <w:rsid w:val="009876DF"/>
    <w:rsid w:val="00B4541F"/>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docProps/app.xml><?xml version="1.0" encoding="utf-8"?>
<Properties xmlns="http://schemas.openxmlformats.org/officeDocument/2006/extended-properties" xmlns:vt="http://schemas.openxmlformats.org/officeDocument/2006/docPropsVTypes">
  <Template>C:\Users\mbakk\Dropbox\BCO\Klanten\Bedrijven documenten\Van Hulzen communicatie\Carlijne\KENN-2414 Word-template Normenkader_Versie 2 BCO.dotx</Template>
  <TotalTime>0</TotalTime>
  <Pages>10</Pages>
  <Words>2628</Words>
  <Characters>14459</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17053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Anne Sikken</cp:lastModifiedBy>
  <cp:revision>54</cp:revision>
  <cp:lastPrinted>2025-01-28T18:20:00Z</cp:lastPrinted>
  <dcterms:created xsi:type="dcterms:W3CDTF">2025-01-29T11:22:00Z</dcterms:created>
  <dcterms:modified xsi:type="dcterms:W3CDTF">2025-03-31T14:32:00Z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