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56395F" w:rsidRDefault="006F5FE9" w:rsidP="51A27015">
      <w:pPr>
        <w:rPr>
          <w:lang w:val="nl-NL"/>
        </w:rPr>
      </w:pPr>
      <w:r w:rsidRPr="0056395F">
        <w:rPr>
          <w:noProof/>
          <w:lang w:val="nl-NL"/>
        </w:rPr>
        <w:drawing>
          <wp:inline distT="0" distB="0" distL="0" distR="0" wp14:anchorId="07D53CEF" wp14:editId="72DDF7BE">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56395F" w:rsidRDefault="006F5FE9" w:rsidP="51A27015">
      <w:pPr>
        <w:rPr>
          <w:lang w:val="nl-NL"/>
        </w:rPr>
      </w:pPr>
    </w:p>
    <w:p w14:paraId="23B4872D" w14:textId="77777777" w:rsidR="006F5FE9" w:rsidRPr="0056395F" w:rsidRDefault="006F5FE9" w:rsidP="51A27015">
      <w:pPr>
        <w:rPr>
          <w:lang w:val="nl-NL"/>
        </w:rPr>
      </w:pPr>
    </w:p>
    <w:sdt>
      <w:sdtPr>
        <w:rPr>
          <w:lang w:val="nl-NL"/>
        </w:rPr>
        <w:alias w:val="Titel"/>
        <w:tag w:val="Titel"/>
        <w:id w:val="-323277712"/>
        <w:placeholder>
          <w:docPart w:val="DC84E143B786B142B900D5084AAD5541"/>
        </w:placeholder>
      </w:sdtPr>
      <w:sdtContent>
        <w:p w14:paraId="5FB28690" w14:textId="53DB496A" w:rsidR="006F5FE9" w:rsidRPr="0056395F" w:rsidRDefault="0032104A" w:rsidP="51A27015">
          <w:pPr>
            <w:pStyle w:val="Titel"/>
            <w:ind w:left="0" w:firstLine="0"/>
            <w:rPr>
              <w:lang w:val="nl-NL"/>
            </w:rPr>
          </w:pPr>
          <w:r>
            <w:rPr>
              <w:lang w:val="nl-NL"/>
            </w:rPr>
            <w:t>Interne p</w:t>
          </w:r>
          <w:r w:rsidR="00890A6D">
            <w:rPr>
              <w:lang w:val="nl-NL"/>
            </w:rPr>
            <w:t>rivacyverklaring</w:t>
          </w:r>
          <w:r w:rsidR="001B4283">
            <w:rPr>
              <w:lang w:val="nl-NL"/>
            </w:rPr>
            <w:t xml:space="preserve"> </w:t>
          </w:r>
          <w:r w:rsidR="001C4F87">
            <w:rPr>
              <w:lang w:val="nl-NL"/>
            </w:rPr>
            <w:t>(</w:t>
          </w:r>
          <w:r w:rsidR="001B4283">
            <w:rPr>
              <w:lang w:val="nl-NL"/>
            </w:rPr>
            <w:t>voor medewerkers</w:t>
          </w:r>
          <w:r w:rsidR="001C4F87">
            <w:rPr>
              <w:lang w:val="nl-NL"/>
            </w:rPr>
            <w:t>)</w:t>
          </w:r>
        </w:p>
      </w:sdtContent>
    </w:sdt>
    <w:sdt>
      <w:sdtPr>
        <w:rPr>
          <w:b w:val="0"/>
          <w:bCs w:val="0"/>
          <w:color w:val="auto"/>
          <w:sz w:val="24"/>
          <w:szCs w:val="24"/>
          <w:lang w:val="nl-NL"/>
        </w:rPr>
        <w:alias w:val="Ondertitel"/>
        <w:tag w:val="Ondertitel"/>
        <w:id w:val="183406438"/>
        <w:placeholder>
          <w:docPart w:val="F4FD5C6DC828E2498AEA19C2805D4C51"/>
        </w:placeholder>
      </w:sdtPr>
      <w:sdtContent>
        <w:p w14:paraId="39D72C07" w14:textId="6F043AC2" w:rsidR="37C5C728" w:rsidRPr="0056395F" w:rsidRDefault="00D460D8" w:rsidP="51A27015">
          <w:pPr>
            <w:pStyle w:val="Ondertitel"/>
            <w:ind w:left="0"/>
            <w:rPr>
              <w:lang w:val="nl-NL"/>
            </w:rPr>
          </w:pPr>
          <w:r w:rsidRPr="0056395F">
            <w:rPr>
              <w:lang w:val="nl-NL"/>
            </w:rPr>
            <w:t>Voorbeelddocument</w:t>
          </w:r>
        </w:p>
        <w:p w14:paraId="3BCE30AC" w14:textId="0E87F7B3" w:rsidR="00820529" w:rsidRDefault="00D460D8" w:rsidP="3B943CE2">
          <w:pPr>
            <w:rPr>
              <w:sz w:val="24"/>
              <w:szCs w:val="24"/>
              <w:highlight w:val="yellow"/>
              <w:lang w:val="nl-NL"/>
            </w:rPr>
          </w:pPr>
          <w:r w:rsidRPr="3B943CE2">
            <w:rPr>
              <w:lang w:val="nl-NL"/>
            </w:rPr>
            <w:t>Versi</w:t>
          </w:r>
          <w:r w:rsidR="00820529" w:rsidRPr="3B943CE2">
            <w:rPr>
              <w:lang w:val="nl-NL"/>
            </w:rPr>
            <w:t>e:</w:t>
          </w:r>
          <w:r w:rsidRPr="3B943CE2">
            <w:rPr>
              <w:lang w:val="nl-NL"/>
            </w:rPr>
            <w:t xml:space="preserve"> </w:t>
          </w:r>
          <w:r w:rsidR="001C4F87">
            <w:rPr>
              <w:lang w:val="nl-NL"/>
            </w:rPr>
            <w:t>maart</w:t>
          </w:r>
          <w:r w:rsidR="00890A6D">
            <w:rPr>
              <w:lang w:val="nl-NL"/>
            </w:rPr>
            <w:t xml:space="preserve"> 2026</w:t>
          </w:r>
        </w:p>
      </w:sdtContent>
    </w:sdt>
    <w:p w14:paraId="336BEB3A" w14:textId="14A2922B" w:rsidR="51A27015" w:rsidRPr="0056395F" w:rsidRDefault="51A27015">
      <w:pPr>
        <w:rPr>
          <w:lang w:val="nl-NL"/>
        </w:rPr>
        <w:sectPr w:rsidR="51A27015" w:rsidRPr="0056395F" w:rsidSect="00FC0EFF">
          <w:headerReference w:type="default" r:id="rId12"/>
          <w:footerReference w:type="even" r:id="rId13"/>
          <w:footerReference w:type="default" r:id="rId14"/>
          <w:headerReference w:type="first" r:id="rId15"/>
          <w:footerReference w:type="first" r:id="rId16"/>
          <w:pgSz w:w="11909" w:h="16834" w:code="9"/>
          <w:pgMar w:top="1135" w:right="1117" w:bottom="1440" w:left="1134" w:header="0" w:footer="0" w:gutter="0"/>
          <w:pgNumType w:start="1"/>
          <w:cols w:space="720"/>
          <w:titlePg/>
          <w:docGrid w:linePitch="272"/>
        </w:sectPr>
      </w:pPr>
      <w:r w:rsidRPr="0056395F">
        <w:rPr>
          <w:lang w:val="nl-NL"/>
        </w:rPr>
        <w:br w:type="page"/>
      </w:r>
      <w:r w:rsidR="004E6656" w:rsidRPr="0056395F">
        <w:rPr>
          <w:noProof/>
          <w:lang w:val="nl-NL"/>
        </w:rPr>
        <w:drawing>
          <wp:anchor distT="0" distB="0" distL="114300" distR="114300" simplePos="0" relativeHeight="251663872"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2C37C9" w:rsidRDefault="002C37C9" w:rsidP="00C842E8">
      <w:pPr>
        <w:rPr>
          <w:b/>
          <w:bCs/>
          <w:lang w:val="nl-NL"/>
        </w:rPr>
      </w:pPr>
      <w:bookmarkStart w:id="0" w:name="_Toc185847531"/>
      <w:r w:rsidRPr="002C37C9">
        <w:rPr>
          <w:b/>
          <w:bCs/>
          <w:highlight w:val="yellow"/>
          <w:lang w:val="nl-NL"/>
        </w:rPr>
        <w:lastRenderedPageBreak/>
        <w:t>Let op: verwijder deze pagina voor gebruik</w:t>
      </w:r>
    </w:p>
    <w:p w14:paraId="636A6160" w14:textId="77777777" w:rsidR="002C37C9" w:rsidRDefault="002C37C9" w:rsidP="00C842E8">
      <w:pPr>
        <w:rPr>
          <w:b/>
          <w:bCs/>
          <w:color w:val="2E3093"/>
          <w:sz w:val="32"/>
          <w:szCs w:val="32"/>
          <w:lang w:val="nl-NL"/>
        </w:rPr>
      </w:pPr>
    </w:p>
    <w:p w14:paraId="6D2025D5" w14:textId="3F420945" w:rsidR="00D460D8" w:rsidRPr="0056395F" w:rsidRDefault="00BC707F" w:rsidP="00C842E8">
      <w:pPr>
        <w:rPr>
          <w:b/>
          <w:bCs/>
          <w:color w:val="2E3093"/>
          <w:sz w:val="32"/>
          <w:szCs w:val="32"/>
          <w:lang w:val="nl-NL"/>
        </w:rPr>
      </w:pPr>
      <w:r>
        <w:rPr>
          <w:b/>
          <w:bCs/>
          <w:color w:val="2E3093"/>
          <w:sz w:val="32"/>
          <w:szCs w:val="32"/>
          <w:lang w:val="nl-NL"/>
        </w:rPr>
        <w:t>Over</w:t>
      </w:r>
      <w:r w:rsidR="00D460D8" w:rsidRPr="0056395F">
        <w:rPr>
          <w:b/>
          <w:bCs/>
          <w:color w:val="2E3093"/>
          <w:sz w:val="32"/>
          <w:szCs w:val="32"/>
          <w:lang w:val="nl-NL"/>
        </w:rPr>
        <w:t xml:space="preserve"> dit voorbeelddocument</w:t>
      </w:r>
    </w:p>
    <w:p w14:paraId="69DFE9AD" w14:textId="70E8D095" w:rsidR="00C842E8" w:rsidRPr="0056395F" w:rsidRDefault="00C842E8" w:rsidP="00C842E8">
      <w:pPr>
        <w:rPr>
          <w:b/>
          <w:bCs/>
          <w:color w:val="2E3093"/>
          <w:sz w:val="24"/>
          <w:szCs w:val="24"/>
          <w:lang w:val="nl-NL"/>
        </w:rPr>
      </w:pPr>
    </w:p>
    <w:p w14:paraId="05585F48" w14:textId="5AF74753" w:rsidR="00D460D8" w:rsidRPr="0056395F" w:rsidRDefault="00D460D8" w:rsidP="00D460D8">
      <w:pPr>
        <w:spacing w:line="240" w:lineRule="auto"/>
        <w:rPr>
          <w:b/>
          <w:bCs/>
          <w:lang w:val="nl-NL"/>
        </w:rPr>
      </w:pPr>
      <w:r w:rsidRPr="3B943CE2">
        <w:rPr>
          <w:b/>
          <w:bCs/>
          <w:lang w:val="nl-NL"/>
        </w:rPr>
        <w:t>Dit voorbeelddocument helpt je met het maken van een eigen</w:t>
      </w:r>
      <w:r w:rsidR="001B4283">
        <w:rPr>
          <w:b/>
          <w:bCs/>
          <w:lang w:val="nl-NL"/>
        </w:rPr>
        <w:t xml:space="preserve"> interne privacyverklaring</w:t>
      </w:r>
      <w:r w:rsidRPr="3B943CE2">
        <w:rPr>
          <w:b/>
          <w:bCs/>
          <w:lang w:val="nl-NL"/>
        </w:rPr>
        <w:t>. Elke school en elk schoolbestuur is anders. Pas het proces daarom aan</w:t>
      </w:r>
      <w:r w:rsidR="0056395F" w:rsidRPr="3B943CE2">
        <w:rPr>
          <w:b/>
          <w:bCs/>
          <w:lang w:val="nl-NL"/>
        </w:rPr>
        <w:t xml:space="preserve"> </w:t>
      </w:r>
      <w:proofErr w:type="spellStart"/>
      <w:r w:rsidR="0056395F" w:rsidRPr="3B943CE2">
        <w:rPr>
          <w:b/>
          <w:bCs/>
          <w:lang w:val="nl-NL"/>
        </w:rPr>
        <w:t>aan</w:t>
      </w:r>
      <w:proofErr w:type="spellEnd"/>
      <w:r w:rsidRPr="3B943CE2">
        <w:rPr>
          <w:b/>
          <w:bCs/>
          <w:lang w:val="nl-NL"/>
        </w:rPr>
        <w:t xml:space="preserve"> jouw eigen situatie. </w:t>
      </w:r>
    </w:p>
    <w:p w14:paraId="2A4C0D39" w14:textId="48932993" w:rsidR="00D460D8" w:rsidRPr="0056395F" w:rsidRDefault="00D460D8" w:rsidP="00D460D8">
      <w:pPr>
        <w:spacing w:line="240" w:lineRule="auto"/>
        <w:rPr>
          <w:lang w:val="nl-NL"/>
        </w:rPr>
      </w:pPr>
    </w:p>
    <w:p w14:paraId="26EB111A" w14:textId="11692C61" w:rsidR="00BC707F" w:rsidRPr="00BC707F" w:rsidRDefault="00BC707F" w:rsidP="00BC707F">
      <w:pPr>
        <w:rPr>
          <w:b/>
          <w:bCs/>
          <w:color w:val="2E3093"/>
          <w:sz w:val="24"/>
          <w:szCs w:val="24"/>
          <w:lang w:val="nl-NL"/>
        </w:rPr>
      </w:pPr>
      <w:r w:rsidRPr="00BC707F">
        <w:rPr>
          <w:b/>
          <w:bCs/>
          <w:color w:val="2E3093"/>
          <w:sz w:val="24"/>
          <w:szCs w:val="24"/>
          <w:lang w:val="nl-NL"/>
        </w:rPr>
        <w:t>Aanpassen van dit voorbeelddocument</w:t>
      </w:r>
    </w:p>
    <w:p w14:paraId="4F694C3D" w14:textId="47050704" w:rsidR="00D460D8" w:rsidRPr="0056395F" w:rsidRDefault="00D460D8" w:rsidP="00D460D8">
      <w:pPr>
        <w:spacing w:line="240" w:lineRule="auto"/>
        <w:rPr>
          <w:lang w:val="nl-NL"/>
        </w:rPr>
      </w:pPr>
      <w:r w:rsidRPr="0056395F">
        <w:rPr>
          <w:lang w:val="nl-NL"/>
        </w:rPr>
        <w:t>Let bij het aanpassen van het document op het volgende:</w:t>
      </w:r>
    </w:p>
    <w:p w14:paraId="017A2402" w14:textId="1E69A246" w:rsidR="00D460D8" w:rsidRPr="0056395F" w:rsidRDefault="00D460D8" w:rsidP="00D460D8">
      <w:pPr>
        <w:spacing w:line="240" w:lineRule="auto"/>
        <w:rPr>
          <w:lang w:val="nl-NL"/>
        </w:rPr>
      </w:pPr>
    </w:p>
    <w:p w14:paraId="24CACE4C" w14:textId="1781D714" w:rsidR="00D460D8" w:rsidRPr="0056395F" w:rsidRDefault="00D460D8" w:rsidP="00D460D8">
      <w:pPr>
        <w:pStyle w:val="Lijstalinea"/>
        <w:numPr>
          <w:ilvl w:val="0"/>
          <w:numId w:val="7"/>
        </w:numPr>
        <w:rPr>
          <w:lang w:val="nl-NL"/>
        </w:rPr>
      </w:pPr>
      <w:r w:rsidRPr="0056395F">
        <w:rPr>
          <w:lang w:val="nl-NL"/>
        </w:rPr>
        <w:t xml:space="preserve">Bij hoofdstukken en paragrafen zijn soms toelichtingen geplaatst. Verwijder deze voordat je </w:t>
      </w:r>
      <w:r w:rsidR="00A8041C">
        <w:rPr>
          <w:lang w:val="nl-NL"/>
        </w:rPr>
        <w:t>de procesbeschrijving</w:t>
      </w:r>
      <w:r w:rsidRPr="0056395F">
        <w:rPr>
          <w:lang w:val="nl-NL"/>
        </w:rPr>
        <w:t xml:space="preserve"> definitief maakt. </w:t>
      </w:r>
    </w:p>
    <w:p w14:paraId="307F6DEC" w14:textId="77777777" w:rsidR="00D107EA" w:rsidRPr="00D107EA" w:rsidRDefault="00D107EA" w:rsidP="00D460D8">
      <w:pPr>
        <w:pStyle w:val="Lijstalinea"/>
        <w:numPr>
          <w:ilvl w:val="0"/>
          <w:numId w:val="7"/>
        </w:numPr>
        <w:rPr>
          <w:rStyle w:val="eop"/>
          <w:lang w:val="nl-NL"/>
        </w:rPr>
      </w:pPr>
      <w:r w:rsidRPr="00D107EA">
        <w:rPr>
          <w:lang w:val="nl-NL"/>
        </w:rPr>
        <w:t>Deze procesbeschrijving gaat ervan uit dat taken, rollen en functies die nodig zijn om het proces uit te voeren bij de juiste personen belegd zijn. Is dit niet zo? Ga dan eerst naar fase 1 van het Groeipad</w:t>
      </w:r>
      <w:r w:rsidRPr="00D107EA">
        <w:rPr>
          <w:rStyle w:val="normaltextrun"/>
          <w:rFonts w:ascii="Arial" w:hAnsi="Arial"/>
          <w:color w:val="000000"/>
          <w:sz w:val="22"/>
          <w:szCs w:val="22"/>
          <w:shd w:val="clear" w:color="auto" w:fill="FFFFFF"/>
          <w:lang w:val="nl-NL"/>
        </w:rPr>
        <w:t>.</w:t>
      </w:r>
      <w:r w:rsidRPr="00D107EA">
        <w:rPr>
          <w:rStyle w:val="eop"/>
          <w:rFonts w:ascii="Arial" w:hAnsi="Arial"/>
          <w:color w:val="000000"/>
          <w:sz w:val="22"/>
          <w:szCs w:val="22"/>
          <w:shd w:val="clear" w:color="auto" w:fill="FFFFFF"/>
          <w:lang w:val="nl-NL"/>
        </w:rPr>
        <w:t> </w:t>
      </w:r>
    </w:p>
    <w:p w14:paraId="7D158DC7" w14:textId="77777777" w:rsidR="00A8041C" w:rsidRPr="00E009BD" w:rsidRDefault="00A8041C" w:rsidP="00A8041C">
      <w:pPr>
        <w:pStyle w:val="Lijstalinea"/>
        <w:numPr>
          <w:ilvl w:val="0"/>
          <w:numId w:val="7"/>
        </w:numPr>
        <w:rPr>
          <w:lang w:val="nl-NL"/>
        </w:rPr>
      </w:pPr>
      <w:r w:rsidRPr="00E009BD">
        <w:rPr>
          <w:lang w:val="nl-NL"/>
        </w:rPr>
        <w:t>Geel gearceerde teksten moet je vervangen door eigen tekst.  </w:t>
      </w:r>
    </w:p>
    <w:p w14:paraId="39FA02F2" w14:textId="6AE4FDCE" w:rsidR="00D460D8" w:rsidRPr="0056395F" w:rsidRDefault="00D460D8" w:rsidP="00D460D8">
      <w:pPr>
        <w:spacing w:line="240" w:lineRule="auto"/>
        <w:rPr>
          <w:lang w:val="nl-NL"/>
        </w:rPr>
      </w:pPr>
    </w:p>
    <w:p w14:paraId="13CE3648" w14:textId="3BA21630" w:rsidR="00F37AED" w:rsidRDefault="00F37AED" w:rsidP="00D460D8">
      <w:pPr>
        <w:spacing w:line="240" w:lineRule="auto"/>
        <w:rPr>
          <w:lang w:val="nl-NL"/>
        </w:rPr>
      </w:pPr>
    </w:p>
    <w:p w14:paraId="4A10EDFB" w14:textId="244AD0DE" w:rsidR="00F37AED" w:rsidRPr="00BC707F" w:rsidRDefault="00BC707F" w:rsidP="00BC707F">
      <w:pPr>
        <w:rPr>
          <w:b/>
          <w:bCs/>
          <w:color w:val="2E3093"/>
          <w:sz w:val="24"/>
          <w:szCs w:val="24"/>
          <w:lang w:val="nl-NL"/>
        </w:rPr>
      </w:pPr>
      <w:r w:rsidRPr="00BC707F">
        <w:rPr>
          <w:b/>
          <w:bCs/>
          <w:color w:val="2E3093"/>
          <w:sz w:val="24"/>
          <w:szCs w:val="24"/>
          <w:lang w:val="nl-NL"/>
        </w:rPr>
        <w:t>Totstandkoming</w:t>
      </w:r>
    </w:p>
    <w:p w14:paraId="2BC53F26" w14:textId="77777777" w:rsidR="00BC707F"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56395F">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739224E0" w14:textId="77777777" w:rsidR="00F37AED" w:rsidRPr="00BC707F" w:rsidRDefault="00F37AED" w:rsidP="00BC707F">
      <w:pPr>
        <w:rPr>
          <w:b/>
          <w:bCs/>
          <w:color w:val="2E3093"/>
          <w:sz w:val="24"/>
          <w:szCs w:val="24"/>
          <w:lang w:val="nl-NL"/>
        </w:rPr>
      </w:pPr>
      <w:r w:rsidRPr="00BC707F">
        <w:rPr>
          <w:b/>
          <w:bCs/>
          <w:color w:val="2E3093"/>
          <w:sz w:val="24"/>
          <w:szCs w:val="24"/>
          <w:lang w:val="nl-NL"/>
        </w:rPr>
        <w:t>Sommige rechten voorbehouden </w:t>
      </w:r>
    </w:p>
    <w:p w14:paraId="489D9312"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56395F">
        <w:rPr>
          <w:rStyle w:val="eop"/>
          <w:rFonts w:ascii="Open Sans" w:hAnsi="Open Sans" w:cs="Open Sans"/>
          <w:sz w:val="20"/>
          <w:szCs w:val="20"/>
        </w:rPr>
        <w:t> </w:t>
      </w:r>
    </w:p>
    <w:p w14:paraId="601FF061"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Open Sans" w:hAnsi="Open Sans" w:cs="Open Sans"/>
          <w:sz w:val="20"/>
          <w:szCs w:val="20"/>
        </w:rPr>
        <w:t> </w:t>
      </w:r>
    </w:p>
    <w:p w14:paraId="4455A715"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56395F">
        <w:rPr>
          <w:rStyle w:val="eop"/>
          <w:rFonts w:ascii="Arial" w:hAnsi="Arial" w:cs="Arial"/>
          <w:color w:val="000000"/>
          <w:sz w:val="22"/>
          <w:szCs w:val="22"/>
        </w:rPr>
        <w:t> </w:t>
      </w:r>
    </w:p>
    <w:p w14:paraId="24F7B569" w14:textId="77777777" w:rsidR="00F37AED" w:rsidRPr="0056395F" w:rsidRDefault="00F37AED" w:rsidP="00F37AED">
      <w:pPr>
        <w:pStyle w:val="paragraph"/>
        <w:spacing w:before="0" w:beforeAutospacing="0" w:after="0" w:afterAutospacing="0"/>
        <w:textAlignment w:val="baseline"/>
        <w:rPr>
          <w:rFonts w:ascii="Segoe UI" w:hAnsi="Segoe UI" w:cs="Segoe UI"/>
          <w:sz w:val="18"/>
          <w:szCs w:val="18"/>
        </w:rPr>
      </w:pPr>
      <w:r w:rsidRPr="0056395F">
        <w:rPr>
          <w:rStyle w:val="eop"/>
          <w:rFonts w:ascii="Arial" w:hAnsi="Arial" w:cs="Arial"/>
          <w:color w:val="000000"/>
          <w:sz w:val="22"/>
          <w:szCs w:val="22"/>
        </w:rPr>
        <w:t> </w:t>
      </w:r>
    </w:p>
    <w:p w14:paraId="4DF73C62" w14:textId="77777777" w:rsidR="00F37AED" w:rsidRDefault="00F37AED" w:rsidP="00F37AED">
      <w:pPr>
        <w:pStyle w:val="paragraph"/>
        <w:spacing w:before="0" w:beforeAutospacing="0" w:after="0" w:afterAutospacing="0"/>
        <w:textAlignment w:val="baseline"/>
        <w:rPr>
          <w:rStyle w:val="eop"/>
          <w:rFonts w:ascii="Open Sans" w:hAnsi="Open Sans" w:cs="Open Sans"/>
          <w:sz w:val="20"/>
          <w:szCs w:val="20"/>
        </w:rPr>
      </w:pPr>
      <w:r w:rsidRPr="0056395F">
        <w:rPr>
          <w:rStyle w:val="normaltextrun"/>
          <w:rFonts w:ascii="Open Sans" w:hAnsi="Open Sans" w:cs="Open Sans"/>
          <w:sz w:val="20"/>
          <w:szCs w:val="20"/>
        </w:rPr>
        <w:t xml:space="preserve">Dit template is opgesteld door Kennisnet en verschijnt onder de licentie </w:t>
      </w:r>
      <w:hyperlink r:id="rId19" w:tgtFrame="_blank" w:history="1">
        <w:r w:rsidRPr="0056395F">
          <w:rPr>
            <w:rStyle w:val="normaltextrun"/>
            <w:rFonts w:ascii="Open Sans" w:hAnsi="Open Sans" w:cs="Open Sans"/>
            <w:i/>
            <w:iCs/>
            <w:color w:val="00B0F0"/>
            <w:sz w:val="20"/>
            <w:szCs w:val="20"/>
          </w:rPr>
          <w:t xml:space="preserve">Creative </w:t>
        </w:r>
        <w:proofErr w:type="spellStart"/>
        <w:r w:rsidRPr="0056395F">
          <w:rPr>
            <w:rStyle w:val="normaltextrun"/>
            <w:rFonts w:ascii="Open Sans" w:hAnsi="Open Sans" w:cs="Open Sans"/>
            <w:i/>
            <w:iCs/>
            <w:color w:val="00B0F0"/>
            <w:sz w:val="20"/>
            <w:szCs w:val="20"/>
          </w:rPr>
          <w:t>Commons</w:t>
        </w:r>
        <w:proofErr w:type="spellEnd"/>
        <w:r w:rsidRPr="0056395F">
          <w:rPr>
            <w:rStyle w:val="normaltextrun"/>
            <w:rFonts w:ascii="Open Sans" w:hAnsi="Open Sans" w:cs="Open Sans"/>
            <w:i/>
            <w:iCs/>
            <w:color w:val="00B0F0"/>
            <w:sz w:val="20"/>
            <w:szCs w:val="20"/>
          </w:rPr>
          <w:t xml:space="preserve"> Naamsvermelding 4.0 Nederland</w:t>
        </w:r>
      </w:hyperlink>
      <w:r w:rsidRPr="0056395F">
        <w:rPr>
          <w:rStyle w:val="normaltextrun"/>
          <w:rFonts w:ascii="Open Sans" w:hAnsi="Open Sans" w:cs="Open Sans"/>
          <w:sz w:val="20"/>
          <w:szCs w:val="20"/>
        </w:rPr>
        <w:t>.</w:t>
      </w:r>
      <w:r w:rsidRPr="0056395F">
        <w:rPr>
          <w:rStyle w:val="eop"/>
          <w:rFonts w:ascii="Open Sans" w:hAnsi="Open Sans" w:cs="Open Sans"/>
          <w:sz w:val="20"/>
          <w:szCs w:val="20"/>
        </w:rPr>
        <w:t> </w:t>
      </w:r>
    </w:p>
    <w:p w14:paraId="360C32FC" w14:textId="77777777" w:rsidR="00B547CB" w:rsidRDefault="00B547CB" w:rsidP="00BC707F">
      <w:pPr>
        <w:rPr>
          <w:b/>
          <w:bCs/>
          <w:color w:val="2E3093"/>
          <w:sz w:val="24"/>
          <w:szCs w:val="24"/>
          <w:lang w:val="nl-NL"/>
        </w:rPr>
      </w:pPr>
    </w:p>
    <w:p w14:paraId="7890699F" w14:textId="77777777" w:rsidR="00D93A84" w:rsidRDefault="00D93A84" w:rsidP="00BC707F">
      <w:pPr>
        <w:rPr>
          <w:b/>
          <w:bCs/>
          <w:color w:val="2E3093"/>
          <w:sz w:val="24"/>
          <w:szCs w:val="24"/>
          <w:lang w:val="nl-NL"/>
        </w:rPr>
      </w:pPr>
    </w:p>
    <w:p w14:paraId="4FEAD367" w14:textId="170010C7" w:rsidR="00BC707F" w:rsidRPr="0056395F" w:rsidRDefault="00BC707F" w:rsidP="00BC707F">
      <w:pPr>
        <w:rPr>
          <w:b/>
          <w:bCs/>
          <w:color w:val="2E3093"/>
          <w:sz w:val="24"/>
          <w:szCs w:val="24"/>
          <w:lang w:val="nl-NL"/>
        </w:rPr>
      </w:pPr>
      <w:r w:rsidRPr="0056395F">
        <w:rPr>
          <w:b/>
          <w:bCs/>
          <w:color w:val="2E3093"/>
          <w:sz w:val="24"/>
          <w:szCs w:val="24"/>
          <w:lang w:val="nl-NL"/>
        </w:rPr>
        <w:t>Vragen?</w:t>
      </w:r>
    </w:p>
    <w:p w14:paraId="7EBCF0DA" w14:textId="2252E345" w:rsidR="00BC707F" w:rsidRDefault="00BC707F" w:rsidP="00BC707F">
      <w:pPr>
        <w:spacing w:line="240" w:lineRule="auto"/>
        <w:rPr>
          <w:lang w:val="nl-NL"/>
        </w:rPr>
      </w:pPr>
      <w:r w:rsidRPr="0056395F">
        <w:rPr>
          <w:lang w:val="nl-NL"/>
        </w:rPr>
        <w:t xml:space="preserve">Heb je vragen over dit voorbeelddocument? Kijk voor meer informatie op </w:t>
      </w:r>
      <w:hyperlink r:id="rId20" w:history="1">
        <w:r w:rsidRPr="00B547CB">
          <w:rPr>
            <w:rStyle w:val="normaltextrun"/>
            <w:rFonts w:eastAsia="Times New Roman" w:cs="Open Sans"/>
            <w:i/>
            <w:iCs/>
            <w:color w:val="00B0F0"/>
            <w:lang w:val="nl-NL"/>
          </w:rPr>
          <w:t>normenkaderibp.kennisnet.nl/groeipad</w:t>
        </w:r>
      </w:hyperlink>
      <w:r w:rsidRPr="00B547CB">
        <w:rPr>
          <w:rStyle w:val="normaltextrun"/>
          <w:rFonts w:eastAsia="Times New Roman" w:cs="Open Sans"/>
          <w:i/>
          <w:iCs/>
          <w:color w:val="00B0F0"/>
          <w:lang w:val="nl-NL"/>
        </w:rPr>
        <w:t xml:space="preserve"> </w:t>
      </w:r>
      <w:r w:rsidRPr="00B547CB">
        <w:rPr>
          <w:lang w:val="nl-NL"/>
        </w:rPr>
        <w:t>of</w:t>
      </w:r>
      <w:r w:rsidRPr="0056395F">
        <w:rPr>
          <w:lang w:val="nl-NL"/>
        </w:rPr>
        <w:t xml:space="preserve"> stuur een mail naar </w:t>
      </w:r>
      <w:hyperlink r:id="rId21" w:history="1">
        <w:r w:rsidRPr="00B547CB">
          <w:rPr>
            <w:rStyle w:val="normaltextrun"/>
            <w:rFonts w:eastAsia="Times New Roman" w:cs="Open Sans"/>
            <w:i/>
            <w:iCs/>
            <w:color w:val="00B0F0"/>
            <w:lang w:val="nl-NL"/>
          </w:rPr>
          <w:t>ibp@kennisnet.nl</w:t>
        </w:r>
      </w:hyperlink>
      <w:r w:rsidRPr="00B547CB">
        <w:rPr>
          <w:rStyle w:val="normaltextrun"/>
          <w:rFonts w:eastAsia="Times New Roman" w:cs="Open Sans"/>
          <w:i/>
          <w:iCs/>
          <w:color w:val="00B0F0"/>
          <w:lang w:val="nl-NL"/>
        </w:rPr>
        <w:t>.</w:t>
      </w:r>
      <w:r w:rsidRPr="0056395F">
        <w:rPr>
          <w:lang w:val="nl-NL"/>
        </w:rPr>
        <w:t xml:space="preserve"> </w:t>
      </w:r>
    </w:p>
    <w:p w14:paraId="3170E49D" w14:textId="77777777" w:rsidR="00BC707F" w:rsidRDefault="00BC707F" w:rsidP="00BC707F">
      <w:pPr>
        <w:spacing w:line="240" w:lineRule="auto"/>
        <w:rPr>
          <w:lang w:val="nl-NL"/>
        </w:rPr>
      </w:pPr>
    </w:p>
    <w:p w14:paraId="22AF016A" w14:textId="77777777" w:rsidR="00BC707F" w:rsidRPr="0056395F"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Default="00F37AED" w:rsidP="00F37AED">
      <w:pPr>
        <w:rPr>
          <w:lang w:val="nl-NL"/>
        </w:rPr>
      </w:pPr>
    </w:p>
    <w:p w14:paraId="3C2BFA8C" w14:textId="77777777" w:rsidR="00F37AED" w:rsidRDefault="00F37AED" w:rsidP="00C842E8">
      <w:pPr>
        <w:rPr>
          <w:lang w:val="nl-NL"/>
        </w:rPr>
      </w:pPr>
    </w:p>
    <w:p w14:paraId="069B9E78" w14:textId="77777777" w:rsidR="00BC707F" w:rsidRDefault="00BC707F">
      <w:pPr>
        <w:spacing w:line="240" w:lineRule="auto"/>
        <w:rPr>
          <w:b/>
          <w:bCs/>
          <w:color w:val="2E3093"/>
          <w:sz w:val="32"/>
          <w:szCs w:val="32"/>
          <w:lang w:val="nl-NL"/>
        </w:rPr>
      </w:pPr>
      <w:r>
        <w:rPr>
          <w:b/>
          <w:bCs/>
          <w:color w:val="2E3093"/>
          <w:sz w:val="32"/>
          <w:szCs w:val="32"/>
          <w:lang w:val="nl-NL"/>
        </w:rPr>
        <w:br w:type="page"/>
      </w:r>
    </w:p>
    <w:p w14:paraId="5AF972A8" w14:textId="4D77C3B4" w:rsidR="00D92E30" w:rsidRDefault="00D92E30" w:rsidP="00C842E8">
      <w:pPr>
        <w:rPr>
          <w:b/>
          <w:bCs/>
          <w:color w:val="2E3093"/>
          <w:sz w:val="32"/>
          <w:szCs w:val="32"/>
          <w:lang w:val="nl-NL"/>
        </w:rPr>
      </w:pPr>
      <w:r w:rsidRPr="0056395F">
        <w:rPr>
          <w:b/>
          <w:bCs/>
          <w:color w:val="2E3093"/>
          <w:sz w:val="32"/>
          <w:szCs w:val="32"/>
          <w:lang w:val="nl-NL"/>
        </w:rPr>
        <w:lastRenderedPageBreak/>
        <w:t>Documentgeschiedenis</w:t>
      </w:r>
    </w:p>
    <w:p w14:paraId="438F523C" w14:textId="153F549E" w:rsidR="00E21BF3" w:rsidRPr="00820529" w:rsidRDefault="00E21BF3" w:rsidP="00E21BF3">
      <w:pPr>
        <w:spacing w:line="240" w:lineRule="auto"/>
        <w:rPr>
          <w:color w:val="2E3093"/>
          <w:lang w:val="nl-NL"/>
        </w:rPr>
      </w:pPr>
    </w:p>
    <w:p w14:paraId="6DDC965D" w14:textId="77777777" w:rsidR="00B9277C" w:rsidRPr="00820529" w:rsidRDefault="00B9277C" w:rsidP="00B9277C">
      <w:pPr>
        <w:widowControl w:val="0"/>
        <w:rPr>
          <w:b/>
          <w:bCs/>
          <w:i/>
          <w:iCs/>
          <w:color w:val="2E3093"/>
          <w:lang w:val="nl-NL"/>
        </w:rPr>
      </w:pPr>
      <w:r w:rsidRPr="00820529">
        <w:rPr>
          <w:b/>
          <w:bCs/>
          <w:i/>
          <w:iCs/>
          <w:color w:val="2E3093"/>
          <w:lang w:val="nl-NL"/>
        </w:rPr>
        <w:t>Toelichting</w:t>
      </w:r>
    </w:p>
    <w:p w14:paraId="4281721C" w14:textId="77777777"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 xml:space="preserve">Geef </w:t>
      </w:r>
      <w:proofErr w:type="gramStart"/>
      <w:r w:rsidRPr="00820529">
        <w:rPr>
          <w:i/>
          <w:iCs/>
          <w:color w:val="2E3093"/>
          <w:lang w:val="nl-NL"/>
        </w:rPr>
        <w:t>hier aan</w:t>
      </w:r>
      <w:proofErr w:type="gramEnd"/>
      <w:r w:rsidRPr="00820529">
        <w:rPr>
          <w:i/>
          <w:iCs/>
          <w:color w:val="2E3093"/>
          <w:lang w:val="nl-NL"/>
        </w:rPr>
        <w:t xml:space="preserve"> wie het document vaststelt. Dat kan bijvoorbeeld de proceseigenaar zijn, maar ook het bestuur.</w:t>
      </w:r>
    </w:p>
    <w:p w14:paraId="5DE4DE9F" w14:textId="397B6294" w:rsidR="00B9277C" w:rsidRPr="00820529" w:rsidRDefault="00B9277C" w:rsidP="00B9277C">
      <w:pPr>
        <w:widowControl w:val="0"/>
        <w:numPr>
          <w:ilvl w:val="0"/>
          <w:numId w:val="8"/>
        </w:numPr>
        <w:spacing w:line="300" w:lineRule="auto"/>
        <w:rPr>
          <w:i/>
          <w:iCs/>
          <w:color w:val="2E3093"/>
          <w:lang w:val="nl-NL"/>
        </w:rPr>
      </w:pPr>
      <w:r w:rsidRPr="00820529">
        <w:rPr>
          <w:i/>
          <w:iCs/>
          <w:color w:val="2E3093"/>
          <w:lang w:val="nl-NL"/>
        </w:rPr>
        <w:t>Geef aan of het document openbaar, vertrouwelijk of geheim is en wie het in die gevallen mogen zien.</w:t>
      </w:r>
      <w:bookmarkStart w:id="1" w:name="_heading=h.c2h9gomhiull"/>
      <w:bookmarkEnd w:id="1"/>
    </w:p>
    <w:p w14:paraId="086E27D2" w14:textId="77777777" w:rsidR="00820529" w:rsidRDefault="00820529" w:rsidP="00C842E8">
      <w:pPr>
        <w:rPr>
          <w:b/>
          <w:bCs/>
          <w:color w:val="2E3093"/>
          <w:sz w:val="24"/>
          <w:szCs w:val="24"/>
          <w:lang w:val="nl-NL"/>
        </w:rPr>
      </w:pPr>
    </w:p>
    <w:p w14:paraId="2EB0766B" w14:textId="5CD8E8F7" w:rsidR="00D92E30" w:rsidRPr="0056395F" w:rsidRDefault="00D92E30" w:rsidP="00C842E8">
      <w:pPr>
        <w:rPr>
          <w:b/>
          <w:bCs/>
          <w:color w:val="2E3093"/>
          <w:sz w:val="24"/>
          <w:szCs w:val="24"/>
          <w:lang w:val="nl-NL"/>
        </w:rPr>
      </w:pPr>
      <w:r w:rsidRPr="0056395F">
        <w:rPr>
          <w:b/>
          <w:bCs/>
          <w:color w:val="2E3093"/>
          <w:sz w:val="24"/>
          <w:szCs w:val="24"/>
          <w:lang w:val="nl-NL"/>
        </w:rPr>
        <w:t>Revisies</w:t>
      </w:r>
    </w:p>
    <w:p w14:paraId="71FE15A8" w14:textId="77777777" w:rsidR="00C842E8" w:rsidRPr="0056395F" w:rsidRDefault="00C842E8" w:rsidP="00C842E8">
      <w:pPr>
        <w:rPr>
          <w:b/>
          <w:bCs/>
          <w:color w:val="2E3093"/>
          <w:sz w:val="24"/>
          <w:szCs w:val="24"/>
          <w:lang w:val="nl-N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56395F" w14:paraId="6DB98E87" w14:textId="77777777" w:rsidTr="00F33B3D">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56395F" w:rsidRDefault="00D92E30" w:rsidP="00F33B3D">
            <w:pPr>
              <w:rPr>
                <w:b/>
                <w:bCs/>
                <w:color w:val="FFFFFF" w:themeColor="background1"/>
                <w:lang w:val="nl-NL"/>
              </w:rPr>
            </w:pPr>
            <w:r w:rsidRPr="0056395F">
              <w:rPr>
                <w:b/>
                <w:bCs/>
                <w:color w:val="FFFFFF" w:themeColor="background1"/>
                <w:lang w:val="nl-NL"/>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56395F" w:rsidRDefault="00D92E30" w:rsidP="00F33B3D">
            <w:pPr>
              <w:rPr>
                <w:b/>
                <w:bCs/>
                <w:color w:val="FFFFFF" w:themeColor="background1"/>
                <w:lang w:val="nl-NL"/>
              </w:rPr>
            </w:pPr>
            <w:r w:rsidRPr="0056395F">
              <w:rPr>
                <w:b/>
                <w:bCs/>
                <w:color w:val="FFFFFF" w:themeColor="background1"/>
                <w:lang w:val="nl-NL"/>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56395F" w:rsidRDefault="00D92E30" w:rsidP="00F33B3D">
            <w:pPr>
              <w:rPr>
                <w:b/>
                <w:bCs/>
                <w:color w:val="FFFFFF" w:themeColor="background1"/>
                <w:lang w:val="nl-NL"/>
              </w:rPr>
            </w:pPr>
            <w:r w:rsidRPr="0056395F">
              <w:rPr>
                <w:b/>
                <w:bCs/>
                <w:color w:val="FFFFFF" w:themeColor="background1"/>
                <w:lang w:val="nl-NL"/>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56395F" w:rsidRDefault="00D92E30" w:rsidP="00F33B3D">
            <w:pPr>
              <w:rPr>
                <w:b/>
                <w:bCs/>
                <w:color w:val="FFFFFF" w:themeColor="background1"/>
                <w:lang w:val="nl-NL"/>
              </w:rPr>
            </w:pPr>
            <w:r w:rsidRPr="0056395F">
              <w:rPr>
                <w:b/>
                <w:bCs/>
                <w:color w:val="FFFFFF" w:themeColor="background1"/>
                <w:lang w:val="nl-NL"/>
              </w:rPr>
              <w:t>Review</w:t>
            </w:r>
          </w:p>
        </w:tc>
      </w:tr>
      <w:tr w:rsidR="00D92E30" w:rsidRPr="0056395F" w14:paraId="4720E676" w14:textId="77777777" w:rsidTr="00F33B3D">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56395F" w:rsidRDefault="00D92E30" w:rsidP="00F33B3D">
            <w:pPr>
              <w:rPr>
                <w:lang w:val="nl-NL"/>
              </w:rPr>
            </w:pPr>
          </w:p>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56395F" w:rsidRDefault="00D92E30" w:rsidP="00F33B3D">
            <w:pPr>
              <w:rPr>
                <w:lang w:val="nl-NL"/>
              </w:rPr>
            </w:pPr>
          </w:p>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56395F" w:rsidRDefault="00D92E30" w:rsidP="00F33B3D">
            <w:pPr>
              <w:rPr>
                <w:lang w:val="nl-NL"/>
              </w:rPr>
            </w:pPr>
          </w:p>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56395F" w:rsidRDefault="00D92E30" w:rsidP="00F33B3D">
            <w:pPr>
              <w:rPr>
                <w:lang w:val="nl-NL"/>
              </w:rPr>
            </w:pPr>
          </w:p>
        </w:tc>
      </w:tr>
      <w:tr w:rsidR="00D92E30" w:rsidRPr="0056395F" w14:paraId="0BA5AEF7" w14:textId="77777777" w:rsidTr="00F33B3D">
        <w:tc>
          <w:tcPr>
            <w:tcW w:w="1545" w:type="dxa"/>
            <w:shd w:val="clear" w:color="auto" w:fill="FFFFFF"/>
            <w:tcMar>
              <w:top w:w="100" w:type="dxa"/>
              <w:left w:w="100" w:type="dxa"/>
              <w:bottom w:w="100" w:type="dxa"/>
              <w:right w:w="100" w:type="dxa"/>
            </w:tcMar>
          </w:tcPr>
          <w:p w14:paraId="54360BD7" w14:textId="77777777" w:rsidR="00D92E30" w:rsidRPr="0056395F" w:rsidRDefault="00D92E30" w:rsidP="00F33B3D">
            <w:pPr>
              <w:rPr>
                <w:lang w:val="nl-NL"/>
              </w:rPr>
            </w:pPr>
          </w:p>
        </w:tc>
        <w:tc>
          <w:tcPr>
            <w:tcW w:w="1995" w:type="dxa"/>
            <w:shd w:val="clear" w:color="auto" w:fill="FFFFFF"/>
            <w:tcMar>
              <w:top w:w="100" w:type="dxa"/>
              <w:left w:w="100" w:type="dxa"/>
              <w:bottom w:w="100" w:type="dxa"/>
              <w:right w:w="100" w:type="dxa"/>
            </w:tcMar>
          </w:tcPr>
          <w:p w14:paraId="3871222E" w14:textId="77777777" w:rsidR="00D92E30" w:rsidRPr="0056395F" w:rsidRDefault="00D92E30" w:rsidP="00F33B3D">
            <w:pPr>
              <w:rPr>
                <w:lang w:val="nl-NL"/>
              </w:rPr>
            </w:pPr>
          </w:p>
        </w:tc>
        <w:tc>
          <w:tcPr>
            <w:tcW w:w="2820" w:type="dxa"/>
            <w:shd w:val="clear" w:color="auto" w:fill="FFFFFF"/>
            <w:tcMar>
              <w:top w:w="100" w:type="dxa"/>
              <w:left w:w="100" w:type="dxa"/>
              <w:bottom w:w="100" w:type="dxa"/>
              <w:right w:w="100" w:type="dxa"/>
            </w:tcMar>
          </w:tcPr>
          <w:p w14:paraId="673907D7" w14:textId="77777777" w:rsidR="00D92E30" w:rsidRPr="0056395F" w:rsidRDefault="00D92E30" w:rsidP="00F33B3D">
            <w:pPr>
              <w:rPr>
                <w:lang w:val="nl-NL"/>
              </w:rPr>
            </w:pPr>
          </w:p>
        </w:tc>
        <w:tc>
          <w:tcPr>
            <w:tcW w:w="3090" w:type="dxa"/>
            <w:shd w:val="clear" w:color="auto" w:fill="FFFFFF"/>
            <w:tcMar>
              <w:top w:w="100" w:type="dxa"/>
              <w:left w:w="100" w:type="dxa"/>
              <w:bottom w:w="100" w:type="dxa"/>
              <w:right w:w="100" w:type="dxa"/>
            </w:tcMar>
          </w:tcPr>
          <w:p w14:paraId="11EEA7BD" w14:textId="77777777" w:rsidR="00D92E30" w:rsidRPr="0056395F" w:rsidRDefault="00D92E30" w:rsidP="00F33B3D">
            <w:pPr>
              <w:rPr>
                <w:lang w:val="nl-NL"/>
              </w:rPr>
            </w:pPr>
          </w:p>
        </w:tc>
      </w:tr>
      <w:tr w:rsidR="00D92E30" w:rsidRPr="0056395F" w14:paraId="690B121E" w14:textId="77777777" w:rsidTr="00F33B3D">
        <w:tc>
          <w:tcPr>
            <w:tcW w:w="1545" w:type="dxa"/>
            <w:shd w:val="clear" w:color="auto" w:fill="FFFFFF"/>
            <w:tcMar>
              <w:top w:w="100" w:type="dxa"/>
              <w:left w:w="100" w:type="dxa"/>
              <w:bottom w:w="100" w:type="dxa"/>
              <w:right w:w="100" w:type="dxa"/>
            </w:tcMar>
          </w:tcPr>
          <w:p w14:paraId="6E360122" w14:textId="77777777" w:rsidR="00D92E30" w:rsidRPr="0056395F" w:rsidRDefault="00D92E30" w:rsidP="00F33B3D">
            <w:pPr>
              <w:rPr>
                <w:lang w:val="nl-NL"/>
              </w:rPr>
            </w:pPr>
          </w:p>
        </w:tc>
        <w:tc>
          <w:tcPr>
            <w:tcW w:w="1995" w:type="dxa"/>
            <w:shd w:val="clear" w:color="auto" w:fill="FFFFFF"/>
            <w:tcMar>
              <w:top w:w="100" w:type="dxa"/>
              <w:left w:w="100" w:type="dxa"/>
              <w:bottom w:w="100" w:type="dxa"/>
              <w:right w:w="100" w:type="dxa"/>
            </w:tcMar>
          </w:tcPr>
          <w:p w14:paraId="28D67987" w14:textId="77777777" w:rsidR="00D92E30" w:rsidRPr="0056395F" w:rsidRDefault="00D92E30" w:rsidP="00F33B3D">
            <w:pPr>
              <w:rPr>
                <w:lang w:val="nl-NL"/>
              </w:rPr>
            </w:pPr>
          </w:p>
        </w:tc>
        <w:tc>
          <w:tcPr>
            <w:tcW w:w="2820" w:type="dxa"/>
            <w:shd w:val="clear" w:color="auto" w:fill="FFFFFF"/>
            <w:tcMar>
              <w:top w:w="100" w:type="dxa"/>
              <w:left w:w="100" w:type="dxa"/>
              <w:bottom w:w="100" w:type="dxa"/>
              <w:right w:w="100" w:type="dxa"/>
            </w:tcMar>
          </w:tcPr>
          <w:p w14:paraId="4700F367" w14:textId="77777777" w:rsidR="00D92E30" w:rsidRPr="0056395F" w:rsidRDefault="00D92E30" w:rsidP="00F33B3D">
            <w:pPr>
              <w:rPr>
                <w:lang w:val="nl-NL"/>
              </w:rPr>
            </w:pPr>
          </w:p>
        </w:tc>
        <w:tc>
          <w:tcPr>
            <w:tcW w:w="3090" w:type="dxa"/>
            <w:shd w:val="clear" w:color="auto" w:fill="FFFFFF"/>
            <w:tcMar>
              <w:top w:w="100" w:type="dxa"/>
              <w:left w:w="100" w:type="dxa"/>
              <w:bottom w:w="100" w:type="dxa"/>
              <w:right w:w="100" w:type="dxa"/>
            </w:tcMar>
          </w:tcPr>
          <w:p w14:paraId="0A869B93" w14:textId="77777777" w:rsidR="00D92E30" w:rsidRPr="0056395F" w:rsidRDefault="00D92E30" w:rsidP="00F33B3D">
            <w:pPr>
              <w:rPr>
                <w:lang w:val="nl-NL"/>
              </w:rPr>
            </w:pPr>
          </w:p>
        </w:tc>
      </w:tr>
    </w:tbl>
    <w:p w14:paraId="3A7B0804" w14:textId="77777777" w:rsidR="00C842E8" w:rsidRPr="0056395F" w:rsidRDefault="00C842E8" w:rsidP="00C842E8">
      <w:pPr>
        <w:rPr>
          <w:b/>
          <w:bCs/>
          <w:color w:val="2E3093"/>
          <w:sz w:val="24"/>
          <w:szCs w:val="24"/>
          <w:lang w:val="nl-NL"/>
        </w:rPr>
      </w:pPr>
    </w:p>
    <w:p w14:paraId="68C3002F" w14:textId="719B26DC" w:rsidR="00D92E30" w:rsidRPr="0056395F" w:rsidRDefault="00B52ACE" w:rsidP="00C842E8">
      <w:pPr>
        <w:rPr>
          <w:b/>
          <w:bCs/>
          <w:color w:val="2E3093"/>
          <w:sz w:val="24"/>
          <w:szCs w:val="24"/>
          <w:lang w:val="nl-NL"/>
        </w:rPr>
      </w:pPr>
      <w:r w:rsidRPr="0056395F">
        <w:rPr>
          <w:b/>
          <w:bCs/>
          <w:color w:val="2E3093"/>
          <w:sz w:val="24"/>
          <w:szCs w:val="24"/>
          <w:lang w:val="nl-NL"/>
        </w:rPr>
        <w:t>Vaststelling</w:t>
      </w:r>
    </w:p>
    <w:p w14:paraId="3396A20E" w14:textId="77777777" w:rsidR="00C842E8" w:rsidRPr="0056395F" w:rsidRDefault="00C842E8" w:rsidP="00C842E8">
      <w:pPr>
        <w:rPr>
          <w:lang w:val="nl-NL"/>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56395F" w14:paraId="36BD6036" w14:textId="77777777" w:rsidTr="00F33B3D">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56395F" w:rsidRDefault="00D92E30" w:rsidP="00F33B3D">
            <w:pPr>
              <w:rPr>
                <w:b/>
                <w:bCs/>
                <w:color w:val="FFFFFF" w:themeColor="background1"/>
                <w:lang w:val="nl-NL"/>
              </w:rPr>
            </w:pPr>
            <w:r w:rsidRPr="0056395F">
              <w:rPr>
                <w:b/>
                <w:bCs/>
                <w:color w:val="FFFFFF" w:themeColor="background1"/>
                <w:lang w:val="nl-NL"/>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56395F" w:rsidRDefault="00D92E30" w:rsidP="00F33B3D">
            <w:pPr>
              <w:rPr>
                <w:b/>
                <w:bCs/>
                <w:color w:val="FFFFFF" w:themeColor="background1"/>
                <w:lang w:val="nl-NL"/>
              </w:rPr>
            </w:pPr>
            <w:r w:rsidRPr="0056395F">
              <w:rPr>
                <w:b/>
                <w:bCs/>
                <w:color w:val="FFFFFF" w:themeColor="background1"/>
                <w:lang w:val="nl-NL"/>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56395F" w:rsidRDefault="00D92E30" w:rsidP="00F33B3D">
            <w:pPr>
              <w:rPr>
                <w:b/>
                <w:bCs/>
                <w:color w:val="FFFFFF" w:themeColor="background1"/>
                <w:lang w:val="nl-NL"/>
              </w:rPr>
            </w:pPr>
            <w:r w:rsidRPr="0056395F">
              <w:rPr>
                <w:b/>
                <w:bCs/>
                <w:color w:val="FFFFFF" w:themeColor="background1"/>
                <w:lang w:val="nl-NL"/>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56395F" w:rsidRDefault="00D92E30" w:rsidP="00F33B3D">
            <w:pPr>
              <w:rPr>
                <w:b/>
                <w:bCs/>
                <w:color w:val="FFFFFF" w:themeColor="background1"/>
                <w:lang w:val="nl-NL"/>
              </w:rPr>
            </w:pPr>
            <w:r w:rsidRPr="0056395F">
              <w:rPr>
                <w:b/>
                <w:bCs/>
                <w:color w:val="FFFFFF" w:themeColor="background1"/>
                <w:lang w:val="nl-NL"/>
              </w:rPr>
              <w:t>Datum</w:t>
            </w:r>
          </w:p>
        </w:tc>
      </w:tr>
      <w:tr w:rsidR="00D92E30" w:rsidRPr="0056395F" w14:paraId="3AD754C5" w14:textId="77777777" w:rsidTr="00F33B3D">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56395F" w:rsidRDefault="00D92E30" w:rsidP="00F33B3D">
            <w:pPr>
              <w:rPr>
                <w:lang w:val="nl-NL"/>
              </w:rPr>
            </w:pPr>
          </w:p>
        </w:tc>
        <w:tc>
          <w:tcPr>
            <w:tcW w:w="1985" w:type="dxa"/>
            <w:tcBorders>
              <w:top w:val="nil"/>
            </w:tcBorders>
            <w:shd w:val="clear" w:color="auto" w:fill="FFFFFF"/>
            <w:tcMar>
              <w:top w:w="100" w:type="dxa"/>
              <w:left w:w="100" w:type="dxa"/>
              <w:bottom w:w="100" w:type="dxa"/>
              <w:right w:w="100" w:type="dxa"/>
            </w:tcMar>
          </w:tcPr>
          <w:p w14:paraId="747590B0" w14:textId="77777777" w:rsidR="00D92E30" w:rsidRPr="0056395F" w:rsidRDefault="00D92E30" w:rsidP="00F33B3D">
            <w:pPr>
              <w:rPr>
                <w:lang w:val="nl-NL"/>
              </w:rPr>
            </w:pPr>
          </w:p>
        </w:tc>
        <w:tc>
          <w:tcPr>
            <w:tcW w:w="2693" w:type="dxa"/>
            <w:tcBorders>
              <w:top w:val="nil"/>
            </w:tcBorders>
            <w:shd w:val="clear" w:color="auto" w:fill="FFFFFF"/>
            <w:tcMar>
              <w:top w:w="100" w:type="dxa"/>
              <w:left w:w="100" w:type="dxa"/>
              <w:bottom w:w="100" w:type="dxa"/>
              <w:right w:w="100" w:type="dxa"/>
            </w:tcMar>
          </w:tcPr>
          <w:p w14:paraId="5D3C9BD5" w14:textId="77777777" w:rsidR="00D92E30" w:rsidRPr="0056395F" w:rsidRDefault="00D92E30" w:rsidP="00F33B3D">
            <w:pPr>
              <w:rPr>
                <w:lang w:val="nl-NL"/>
              </w:rPr>
            </w:pPr>
          </w:p>
        </w:tc>
        <w:tc>
          <w:tcPr>
            <w:tcW w:w="3101" w:type="dxa"/>
            <w:tcBorders>
              <w:top w:val="nil"/>
            </w:tcBorders>
            <w:shd w:val="clear" w:color="auto" w:fill="FFFFFF"/>
            <w:tcMar>
              <w:top w:w="100" w:type="dxa"/>
              <w:left w:w="100" w:type="dxa"/>
              <w:bottom w:w="100" w:type="dxa"/>
              <w:right w:w="100" w:type="dxa"/>
            </w:tcMar>
          </w:tcPr>
          <w:p w14:paraId="793329CB" w14:textId="77777777" w:rsidR="00D92E30" w:rsidRPr="0056395F" w:rsidRDefault="00D92E30" w:rsidP="00F33B3D">
            <w:pPr>
              <w:rPr>
                <w:lang w:val="nl-NL"/>
              </w:rPr>
            </w:pPr>
          </w:p>
        </w:tc>
      </w:tr>
      <w:tr w:rsidR="00D92E30" w:rsidRPr="0056395F" w14:paraId="1AADAE33" w14:textId="77777777" w:rsidTr="00F33B3D">
        <w:tc>
          <w:tcPr>
            <w:tcW w:w="1701" w:type="dxa"/>
            <w:shd w:val="clear" w:color="auto" w:fill="FFFFFF"/>
            <w:tcMar>
              <w:top w:w="100" w:type="dxa"/>
              <w:left w:w="100" w:type="dxa"/>
              <w:bottom w:w="100" w:type="dxa"/>
              <w:right w:w="100" w:type="dxa"/>
            </w:tcMar>
          </w:tcPr>
          <w:p w14:paraId="71DBE55A" w14:textId="77777777" w:rsidR="00D92E30" w:rsidRPr="0056395F" w:rsidRDefault="00D92E30" w:rsidP="00F33B3D">
            <w:pPr>
              <w:rPr>
                <w:lang w:val="nl-NL"/>
              </w:rPr>
            </w:pPr>
          </w:p>
        </w:tc>
        <w:tc>
          <w:tcPr>
            <w:tcW w:w="1985" w:type="dxa"/>
            <w:shd w:val="clear" w:color="auto" w:fill="FFFFFF"/>
            <w:tcMar>
              <w:top w:w="100" w:type="dxa"/>
              <w:left w:w="100" w:type="dxa"/>
              <w:bottom w:w="100" w:type="dxa"/>
              <w:right w:w="100" w:type="dxa"/>
            </w:tcMar>
          </w:tcPr>
          <w:p w14:paraId="1BFA9B18" w14:textId="77777777" w:rsidR="00D92E30" w:rsidRPr="0056395F" w:rsidRDefault="00D92E30" w:rsidP="00F33B3D">
            <w:pPr>
              <w:rPr>
                <w:lang w:val="nl-NL"/>
              </w:rPr>
            </w:pPr>
          </w:p>
        </w:tc>
        <w:tc>
          <w:tcPr>
            <w:tcW w:w="2693" w:type="dxa"/>
            <w:shd w:val="clear" w:color="auto" w:fill="FFFFFF"/>
            <w:tcMar>
              <w:top w:w="100" w:type="dxa"/>
              <w:left w:w="100" w:type="dxa"/>
              <w:bottom w:w="100" w:type="dxa"/>
              <w:right w:w="100" w:type="dxa"/>
            </w:tcMar>
          </w:tcPr>
          <w:p w14:paraId="781CA2AF" w14:textId="77777777" w:rsidR="00D92E30" w:rsidRPr="0056395F" w:rsidRDefault="00D92E30" w:rsidP="00F33B3D">
            <w:pPr>
              <w:rPr>
                <w:lang w:val="nl-NL"/>
              </w:rPr>
            </w:pPr>
          </w:p>
        </w:tc>
        <w:tc>
          <w:tcPr>
            <w:tcW w:w="3101" w:type="dxa"/>
            <w:shd w:val="clear" w:color="auto" w:fill="FFFFFF"/>
            <w:tcMar>
              <w:top w:w="100" w:type="dxa"/>
              <w:left w:w="100" w:type="dxa"/>
              <w:bottom w:w="100" w:type="dxa"/>
              <w:right w:w="100" w:type="dxa"/>
            </w:tcMar>
          </w:tcPr>
          <w:p w14:paraId="7D9A11E6" w14:textId="77777777" w:rsidR="00D92E30" w:rsidRPr="0056395F" w:rsidRDefault="00D92E30" w:rsidP="00F33B3D">
            <w:pPr>
              <w:rPr>
                <w:lang w:val="nl-NL"/>
              </w:rPr>
            </w:pPr>
          </w:p>
        </w:tc>
      </w:tr>
      <w:tr w:rsidR="00D92E30" w:rsidRPr="0056395F" w14:paraId="7BF09A21" w14:textId="77777777" w:rsidTr="00F33B3D">
        <w:tc>
          <w:tcPr>
            <w:tcW w:w="1701" w:type="dxa"/>
            <w:shd w:val="clear" w:color="auto" w:fill="FFFFFF"/>
            <w:tcMar>
              <w:top w:w="100" w:type="dxa"/>
              <w:left w:w="100" w:type="dxa"/>
              <w:bottom w:w="100" w:type="dxa"/>
              <w:right w:w="100" w:type="dxa"/>
            </w:tcMar>
          </w:tcPr>
          <w:p w14:paraId="1400A7EE" w14:textId="77777777" w:rsidR="00D92E30" w:rsidRPr="0056395F" w:rsidRDefault="00D92E30" w:rsidP="00F33B3D">
            <w:pPr>
              <w:rPr>
                <w:lang w:val="nl-NL"/>
              </w:rPr>
            </w:pPr>
          </w:p>
        </w:tc>
        <w:tc>
          <w:tcPr>
            <w:tcW w:w="1985" w:type="dxa"/>
            <w:shd w:val="clear" w:color="auto" w:fill="FFFFFF"/>
            <w:tcMar>
              <w:top w:w="100" w:type="dxa"/>
              <w:left w:w="100" w:type="dxa"/>
              <w:bottom w:w="100" w:type="dxa"/>
              <w:right w:w="100" w:type="dxa"/>
            </w:tcMar>
          </w:tcPr>
          <w:p w14:paraId="78372149" w14:textId="77777777" w:rsidR="00D92E30" w:rsidRPr="0056395F" w:rsidRDefault="00D92E30" w:rsidP="00F33B3D">
            <w:pPr>
              <w:rPr>
                <w:lang w:val="nl-NL"/>
              </w:rPr>
            </w:pPr>
          </w:p>
        </w:tc>
        <w:tc>
          <w:tcPr>
            <w:tcW w:w="2693" w:type="dxa"/>
            <w:shd w:val="clear" w:color="auto" w:fill="FFFFFF"/>
            <w:tcMar>
              <w:top w:w="100" w:type="dxa"/>
              <w:left w:w="100" w:type="dxa"/>
              <w:bottom w:w="100" w:type="dxa"/>
              <w:right w:w="100" w:type="dxa"/>
            </w:tcMar>
          </w:tcPr>
          <w:p w14:paraId="7604E6D3" w14:textId="77777777" w:rsidR="00D92E30" w:rsidRPr="0056395F" w:rsidRDefault="00D92E30" w:rsidP="00F33B3D">
            <w:pPr>
              <w:rPr>
                <w:lang w:val="nl-NL"/>
              </w:rPr>
            </w:pPr>
          </w:p>
        </w:tc>
        <w:tc>
          <w:tcPr>
            <w:tcW w:w="3101" w:type="dxa"/>
            <w:shd w:val="clear" w:color="auto" w:fill="FFFFFF"/>
            <w:tcMar>
              <w:top w:w="100" w:type="dxa"/>
              <w:left w:w="100" w:type="dxa"/>
              <w:bottom w:w="100" w:type="dxa"/>
              <w:right w:w="100" w:type="dxa"/>
            </w:tcMar>
          </w:tcPr>
          <w:p w14:paraId="35182FDA" w14:textId="77777777" w:rsidR="00D92E30" w:rsidRPr="0056395F" w:rsidRDefault="00D92E30" w:rsidP="00F33B3D">
            <w:pPr>
              <w:rPr>
                <w:lang w:val="nl-NL"/>
              </w:rPr>
            </w:pPr>
          </w:p>
        </w:tc>
      </w:tr>
    </w:tbl>
    <w:p w14:paraId="227A815B" w14:textId="77777777" w:rsidR="00C842E8" w:rsidRPr="0056395F" w:rsidRDefault="00C842E8" w:rsidP="00C842E8">
      <w:pPr>
        <w:rPr>
          <w:lang w:val="nl-NL"/>
        </w:rPr>
      </w:pPr>
    </w:p>
    <w:p w14:paraId="5855DF52" w14:textId="343BB877" w:rsidR="00D92E30" w:rsidRPr="0056395F" w:rsidRDefault="00D92E30" w:rsidP="00C842E8">
      <w:pPr>
        <w:rPr>
          <w:b/>
          <w:bCs/>
          <w:color w:val="2E3093"/>
          <w:sz w:val="24"/>
          <w:szCs w:val="24"/>
          <w:lang w:val="nl-NL"/>
        </w:rPr>
      </w:pPr>
      <w:r w:rsidRPr="0056395F">
        <w:rPr>
          <w:b/>
          <w:bCs/>
          <w:color w:val="2E3093"/>
          <w:sz w:val="24"/>
          <w:szCs w:val="24"/>
          <w:lang w:val="nl-NL"/>
        </w:rPr>
        <w:t>Document</w:t>
      </w:r>
      <w:r w:rsidR="00B52ACE" w:rsidRPr="0056395F">
        <w:rPr>
          <w:b/>
          <w:bCs/>
          <w:color w:val="2E3093"/>
          <w:sz w:val="24"/>
          <w:szCs w:val="24"/>
          <w:lang w:val="nl-NL"/>
        </w:rPr>
        <w:t>c</w:t>
      </w:r>
      <w:r w:rsidRPr="0056395F">
        <w:rPr>
          <w:b/>
          <w:bCs/>
          <w:color w:val="2E3093"/>
          <w:sz w:val="24"/>
          <w:szCs w:val="24"/>
          <w:lang w:val="nl-NL"/>
        </w:rPr>
        <w:t>lassificati</w:t>
      </w:r>
      <w:r w:rsidR="00B52ACE" w:rsidRPr="0056395F">
        <w:rPr>
          <w:b/>
          <w:bCs/>
          <w:color w:val="2E3093"/>
          <w:sz w:val="24"/>
          <w:szCs w:val="24"/>
          <w:lang w:val="nl-NL"/>
        </w:rPr>
        <w:t>e</w:t>
      </w:r>
    </w:p>
    <w:p w14:paraId="214FC482" w14:textId="77777777" w:rsidR="00C842E8" w:rsidRPr="0056395F" w:rsidRDefault="00C842E8" w:rsidP="00C842E8">
      <w:pPr>
        <w:rPr>
          <w:lang w:val="nl-NL"/>
        </w:rPr>
      </w:pPr>
    </w:p>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56395F" w14:paraId="34239B61" w14:textId="77777777" w:rsidTr="00F33B3D">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56395F" w:rsidRDefault="00D92E30" w:rsidP="00F33B3D">
            <w:pPr>
              <w:rPr>
                <w:b/>
                <w:bCs/>
                <w:color w:val="FFFFFF" w:themeColor="background1"/>
                <w:lang w:val="nl-NL"/>
              </w:rPr>
            </w:pPr>
            <w:r w:rsidRPr="0056395F">
              <w:rPr>
                <w:b/>
                <w:bCs/>
                <w:color w:val="FFFFFF" w:themeColor="background1"/>
                <w:lang w:val="nl-NL"/>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56395F" w:rsidRDefault="00D92E30" w:rsidP="00F33B3D">
            <w:pPr>
              <w:rPr>
                <w:b/>
                <w:bCs/>
                <w:color w:val="FFFFFF" w:themeColor="background1"/>
                <w:lang w:val="nl-NL"/>
              </w:rPr>
            </w:pPr>
            <w:r w:rsidRPr="0056395F">
              <w:rPr>
                <w:b/>
                <w:bCs/>
                <w:color w:val="FFFFFF" w:themeColor="background1"/>
                <w:lang w:val="nl-NL"/>
              </w:rPr>
              <w:t>Beschrijving</w:t>
            </w:r>
          </w:p>
        </w:tc>
      </w:tr>
      <w:tr w:rsidR="00D92E30" w:rsidRPr="0032104A" w14:paraId="6ECE56FD" w14:textId="77777777" w:rsidTr="00F33B3D">
        <w:tc>
          <w:tcPr>
            <w:tcW w:w="1860" w:type="dxa"/>
            <w:tcBorders>
              <w:top w:val="nil"/>
            </w:tcBorders>
            <w:shd w:val="clear" w:color="auto" w:fill="FFFFFF"/>
            <w:tcMar>
              <w:top w:w="100" w:type="dxa"/>
              <w:left w:w="100" w:type="dxa"/>
              <w:bottom w:w="100" w:type="dxa"/>
              <w:right w:w="100" w:type="dxa"/>
            </w:tcMar>
          </w:tcPr>
          <w:p w14:paraId="550CA2B7" w14:textId="77777777" w:rsidR="00D92E30" w:rsidRPr="0056395F" w:rsidRDefault="00D92E30" w:rsidP="00F33B3D">
            <w:pPr>
              <w:rPr>
                <w:lang w:val="nl-NL"/>
              </w:rPr>
            </w:pPr>
            <w:r w:rsidRPr="0056395F">
              <w:rPr>
                <w:lang w:val="nl-NL"/>
              </w:rPr>
              <w:t>Openbaar</w:t>
            </w:r>
          </w:p>
        </w:tc>
        <w:tc>
          <w:tcPr>
            <w:tcW w:w="7695" w:type="dxa"/>
            <w:tcBorders>
              <w:top w:val="nil"/>
            </w:tcBorders>
            <w:shd w:val="clear" w:color="auto" w:fill="FFFFFF"/>
            <w:tcMar>
              <w:top w:w="100" w:type="dxa"/>
              <w:left w:w="100" w:type="dxa"/>
              <w:bottom w:w="100" w:type="dxa"/>
              <w:right w:w="100" w:type="dxa"/>
            </w:tcMar>
          </w:tcPr>
          <w:p w14:paraId="60CB3573" w14:textId="77777777" w:rsidR="00D92E30" w:rsidRPr="0056395F" w:rsidRDefault="00D92E30" w:rsidP="00F33B3D">
            <w:pPr>
              <w:rPr>
                <w:lang w:val="nl-NL"/>
              </w:rPr>
            </w:pPr>
            <w:r w:rsidRPr="0056395F">
              <w:rPr>
                <w:lang w:val="nl-NL"/>
              </w:rPr>
              <w:t>Dit document mag zonder beperkingen worden gedeeld</w:t>
            </w:r>
          </w:p>
        </w:tc>
      </w:tr>
      <w:tr w:rsidR="00D92E30" w:rsidRPr="0032104A" w14:paraId="109ACDA6" w14:textId="77777777" w:rsidTr="00F33B3D">
        <w:tc>
          <w:tcPr>
            <w:tcW w:w="1860" w:type="dxa"/>
            <w:shd w:val="clear" w:color="auto" w:fill="FFFFFF"/>
            <w:tcMar>
              <w:top w:w="100" w:type="dxa"/>
              <w:left w:w="100" w:type="dxa"/>
              <w:bottom w:w="100" w:type="dxa"/>
              <w:right w:w="100" w:type="dxa"/>
            </w:tcMar>
          </w:tcPr>
          <w:p w14:paraId="7CEC1C6C" w14:textId="77777777" w:rsidR="00D92E30" w:rsidRPr="0056395F" w:rsidRDefault="00D92E30" w:rsidP="00F33B3D">
            <w:pPr>
              <w:rPr>
                <w:lang w:val="nl-NL"/>
              </w:rPr>
            </w:pPr>
            <w:r w:rsidRPr="0056395F">
              <w:rPr>
                <w:lang w:val="nl-NL"/>
              </w:rPr>
              <w:t>Vertrouwelijk</w:t>
            </w:r>
          </w:p>
        </w:tc>
        <w:tc>
          <w:tcPr>
            <w:tcW w:w="7695" w:type="dxa"/>
            <w:shd w:val="clear" w:color="auto" w:fill="FFFFFF"/>
            <w:tcMar>
              <w:top w:w="100" w:type="dxa"/>
              <w:left w:w="100" w:type="dxa"/>
              <w:bottom w:w="100" w:type="dxa"/>
              <w:right w:w="100" w:type="dxa"/>
            </w:tcMar>
          </w:tcPr>
          <w:p w14:paraId="090B4676" w14:textId="1A10DD0F" w:rsidR="00D92E30" w:rsidRPr="00405D92" w:rsidRDefault="00B9277C" w:rsidP="00F33B3D">
            <w:pPr>
              <w:rPr>
                <w:lang w:val="nl-NL"/>
              </w:rPr>
            </w:pPr>
            <w:r w:rsidRPr="00405D92">
              <w:rPr>
                <w:lang w:val="nl-NL"/>
              </w:rPr>
              <w:t xml:space="preserve">Dit document mag worden gedeeld met medewerkers van </w:t>
            </w:r>
            <w:r w:rsidRPr="003204E9">
              <w:rPr>
                <w:highlight w:val="yellow"/>
                <w:lang w:val="nl-NL"/>
              </w:rPr>
              <w:t>&lt;naam schoolbestuur</w:t>
            </w:r>
            <w:r w:rsidR="00307288" w:rsidRPr="003204E9">
              <w:rPr>
                <w:highlight w:val="yellow"/>
                <w:lang w:val="nl-NL"/>
              </w:rPr>
              <w:t xml:space="preserve"> en eventuele andere organisaties</w:t>
            </w:r>
            <w:r w:rsidRPr="003204E9">
              <w:rPr>
                <w:highlight w:val="yellow"/>
                <w:lang w:val="nl-NL"/>
              </w:rPr>
              <w:t>&gt;</w:t>
            </w:r>
          </w:p>
        </w:tc>
      </w:tr>
      <w:tr w:rsidR="00D92E30" w:rsidRPr="0032104A" w14:paraId="7DC4C604" w14:textId="77777777" w:rsidTr="00F33B3D">
        <w:tc>
          <w:tcPr>
            <w:tcW w:w="1860" w:type="dxa"/>
            <w:shd w:val="clear" w:color="auto" w:fill="FFFFFF"/>
            <w:tcMar>
              <w:top w:w="100" w:type="dxa"/>
              <w:left w:w="100" w:type="dxa"/>
              <w:bottom w:w="100" w:type="dxa"/>
              <w:right w:w="100" w:type="dxa"/>
            </w:tcMar>
          </w:tcPr>
          <w:p w14:paraId="1DD0164C" w14:textId="77777777" w:rsidR="00D92E30" w:rsidRPr="0056395F" w:rsidRDefault="00D92E30" w:rsidP="00F33B3D">
            <w:pPr>
              <w:rPr>
                <w:lang w:val="nl-NL"/>
              </w:rPr>
            </w:pPr>
            <w:r w:rsidRPr="0056395F">
              <w:rPr>
                <w:lang w:val="nl-NL"/>
              </w:rPr>
              <w:t>Geheim</w:t>
            </w:r>
          </w:p>
        </w:tc>
        <w:tc>
          <w:tcPr>
            <w:tcW w:w="7695" w:type="dxa"/>
            <w:shd w:val="clear" w:color="auto" w:fill="FFFFFF"/>
            <w:tcMar>
              <w:top w:w="100" w:type="dxa"/>
              <w:left w:w="100" w:type="dxa"/>
              <w:bottom w:w="100" w:type="dxa"/>
              <w:right w:w="100" w:type="dxa"/>
            </w:tcMar>
          </w:tcPr>
          <w:p w14:paraId="52F435E7" w14:textId="1203AB00" w:rsidR="00D92E30" w:rsidRPr="00405D92" w:rsidRDefault="00B9277C" w:rsidP="00F33B3D">
            <w:pPr>
              <w:rPr>
                <w:lang w:val="nl-NL"/>
              </w:rPr>
            </w:pPr>
            <w:r w:rsidRPr="00405D92">
              <w:rPr>
                <w:lang w:val="nl-NL"/>
              </w:rPr>
              <w:t xml:space="preserve">Dit document is exclusief bestemd voor de volgende personen: </w:t>
            </w:r>
            <w:r w:rsidRPr="003204E9">
              <w:rPr>
                <w:highlight w:val="yellow"/>
                <w:lang w:val="nl-NL"/>
              </w:rPr>
              <w:t>&lt;bijv. leden MT&gt;.</w:t>
            </w:r>
          </w:p>
        </w:tc>
      </w:tr>
      <w:bookmarkEnd w:id="0"/>
    </w:tbl>
    <w:p w14:paraId="2B7CBAC0" w14:textId="77777777" w:rsidR="001B4283" w:rsidRDefault="001B4283" w:rsidP="001B4283">
      <w:pPr>
        <w:rPr>
          <w:lang w:val="nl-NL"/>
        </w:rPr>
      </w:pPr>
    </w:p>
    <w:p w14:paraId="2575B28A" w14:textId="77777777" w:rsidR="001B4283" w:rsidRDefault="001B4283">
      <w:pPr>
        <w:spacing w:line="240" w:lineRule="auto"/>
        <w:rPr>
          <w:lang w:val="nl-NL"/>
        </w:rPr>
      </w:pPr>
      <w:r>
        <w:rPr>
          <w:lang w:val="nl-NL"/>
        </w:rPr>
        <w:br w:type="page"/>
      </w:r>
    </w:p>
    <w:p w14:paraId="35FF13A3" w14:textId="77777777" w:rsidR="00DE3926" w:rsidRPr="00DE0AD3" w:rsidRDefault="00DE3926" w:rsidP="00DE3926">
      <w:pPr>
        <w:spacing w:before="400" w:after="120"/>
        <w:rPr>
          <w:b/>
          <w:bCs/>
          <w:color w:val="36399D"/>
          <w:sz w:val="32"/>
          <w:szCs w:val="32"/>
          <w:lang w:val="nl-NL"/>
        </w:rPr>
      </w:pPr>
      <w:r w:rsidRPr="00DE0AD3">
        <w:rPr>
          <w:b/>
          <w:color w:val="2E3093"/>
          <w:sz w:val="32"/>
          <w:szCs w:val="32"/>
          <w:lang w:val="nl-NL"/>
        </w:rPr>
        <w:lastRenderedPageBreak/>
        <w:t>Inhoudsopgave</w:t>
      </w:r>
    </w:p>
    <w:p w14:paraId="15A1187A" w14:textId="77777777" w:rsidR="00DE3926" w:rsidRPr="00DE0AD3" w:rsidRDefault="00DE3926" w:rsidP="00DE3926">
      <w:pPr>
        <w:rPr>
          <w:lang w:val="nl-NL"/>
        </w:rPr>
      </w:pPr>
    </w:p>
    <w:sdt>
      <w:sdtPr>
        <w:rPr>
          <w:b w:val="0"/>
          <w:noProof w:val="0"/>
          <w:color w:val="auto"/>
          <w:lang w:val="nl-NL"/>
        </w:rPr>
        <w:id w:val="103538943"/>
        <w:docPartObj>
          <w:docPartGallery w:val="Table of Contents"/>
          <w:docPartUnique/>
        </w:docPartObj>
      </w:sdtPr>
      <w:sdtContent>
        <w:p w14:paraId="45A71027" w14:textId="0AD5AC1B"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r w:rsidRPr="00DE0AD3">
            <w:rPr>
              <w:lang w:val="nl-NL"/>
            </w:rPr>
            <w:fldChar w:fldCharType="begin"/>
          </w:r>
          <w:r w:rsidRPr="00DE0AD3">
            <w:rPr>
              <w:lang w:val="nl-NL"/>
            </w:rPr>
            <w:instrText xml:space="preserve"> TOC \h \u \z </w:instrText>
          </w:r>
          <w:r w:rsidRPr="00DE0AD3">
            <w:rPr>
              <w:lang w:val="nl-NL"/>
            </w:rPr>
            <w:fldChar w:fldCharType="separate"/>
          </w:r>
          <w:hyperlink w:anchor="_Toc223699193" w:history="1">
            <w:r w:rsidRPr="00D46EEA">
              <w:rPr>
                <w:rStyle w:val="Hyperlink"/>
              </w:rPr>
              <w:t>Inleiding</w:t>
            </w:r>
            <w:r>
              <w:rPr>
                <w:webHidden/>
              </w:rPr>
              <w:tab/>
            </w:r>
            <w:r>
              <w:rPr>
                <w:webHidden/>
              </w:rPr>
              <w:fldChar w:fldCharType="begin"/>
            </w:r>
            <w:r>
              <w:rPr>
                <w:webHidden/>
              </w:rPr>
              <w:instrText xml:space="preserve"> PAGEREF _Toc223699193 \h </w:instrText>
            </w:r>
            <w:r>
              <w:rPr>
                <w:webHidden/>
              </w:rPr>
            </w:r>
            <w:r>
              <w:rPr>
                <w:webHidden/>
              </w:rPr>
              <w:fldChar w:fldCharType="separate"/>
            </w:r>
            <w:r>
              <w:rPr>
                <w:webHidden/>
              </w:rPr>
              <w:t>5</w:t>
            </w:r>
            <w:r>
              <w:rPr>
                <w:webHidden/>
              </w:rPr>
              <w:fldChar w:fldCharType="end"/>
            </w:r>
          </w:hyperlink>
        </w:p>
        <w:p w14:paraId="35237233" w14:textId="01EB3555"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194" w:history="1">
            <w:r w:rsidRPr="00D46EEA">
              <w:rPr>
                <w:rStyle w:val="Hyperlink"/>
              </w:rPr>
              <w:t>1</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Welke persoonsgegevens verzamelen, bewaren en gebruiken wij van jou?</w:t>
            </w:r>
            <w:r>
              <w:rPr>
                <w:webHidden/>
              </w:rPr>
              <w:tab/>
            </w:r>
            <w:r>
              <w:rPr>
                <w:webHidden/>
              </w:rPr>
              <w:fldChar w:fldCharType="begin"/>
            </w:r>
            <w:r>
              <w:rPr>
                <w:webHidden/>
              </w:rPr>
              <w:instrText xml:space="preserve"> PAGEREF _Toc223699194 \h </w:instrText>
            </w:r>
            <w:r>
              <w:rPr>
                <w:webHidden/>
              </w:rPr>
            </w:r>
            <w:r>
              <w:rPr>
                <w:webHidden/>
              </w:rPr>
              <w:fldChar w:fldCharType="separate"/>
            </w:r>
            <w:r>
              <w:rPr>
                <w:webHidden/>
              </w:rPr>
              <w:t>5</w:t>
            </w:r>
            <w:r>
              <w:rPr>
                <w:webHidden/>
              </w:rPr>
              <w:fldChar w:fldCharType="end"/>
            </w:r>
          </w:hyperlink>
        </w:p>
        <w:p w14:paraId="2BE0D3B0" w14:textId="6F38658A"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195" w:history="1">
            <w:r w:rsidRPr="00D46EEA">
              <w:rPr>
                <w:rStyle w:val="Hyperlink"/>
              </w:rPr>
              <w:t>2</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Waarom verwerken wij jouw gegevens?</w:t>
            </w:r>
            <w:r>
              <w:rPr>
                <w:webHidden/>
              </w:rPr>
              <w:tab/>
            </w:r>
            <w:r>
              <w:rPr>
                <w:webHidden/>
              </w:rPr>
              <w:fldChar w:fldCharType="begin"/>
            </w:r>
            <w:r>
              <w:rPr>
                <w:webHidden/>
              </w:rPr>
              <w:instrText xml:space="preserve"> PAGEREF _Toc223699195 \h </w:instrText>
            </w:r>
            <w:r>
              <w:rPr>
                <w:webHidden/>
              </w:rPr>
            </w:r>
            <w:r>
              <w:rPr>
                <w:webHidden/>
              </w:rPr>
              <w:fldChar w:fldCharType="separate"/>
            </w:r>
            <w:r>
              <w:rPr>
                <w:webHidden/>
              </w:rPr>
              <w:t>6</w:t>
            </w:r>
            <w:r>
              <w:rPr>
                <w:webHidden/>
              </w:rPr>
              <w:fldChar w:fldCharType="end"/>
            </w:r>
          </w:hyperlink>
        </w:p>
        <w:p w14:paraId="6B25D383" w14:textId="423C8EE1" w:rsidR="00DE3926" w:rsidRDefault="00DE3926">
          <w:pPr>
            <w:pStyle w:val="Inhopg2"/>
            <w:rPr>
              <w:rFonts w:asciiTheme="minorHAnsi" w:eastAsiaTheme="minorEastAsia" w:hAnsiTheme="minorHAnsi" w:cstheme="minorBidi"/>
              <w:color w:val="auto"/>
              <w:kern w:val="2"/>
              <w:sz w:val="24"/>
              <w:szCs w:val="24"/>
              <w:lang w:val="nl-NL"/>
              <w14:ligatures w14:val="standardContextual"/>
            </w:rPr>
          </w:pPr>
          <w:hyperlink w:anchor="_Toc223699196" w:history="1">
            <w:r w:rsidRPr="00D46EEA">
              <w:rPr>
                <w:rStyle w:val="Hyperlink"/>
              </w:rPr>
              <w:t>Grondslagen</w:t>
            </w:r>
            <w:r>
              <w:rPr>
                <w:webHidden/>
              </w:rPr>
              <w:tab/>
            </w:r>
            <w:r>
              <w:rPr>
                <w:webHidden/>
              </w:rPr>
              <w:fldChar w:fldCharType="begin"/>
            </w:r>
            <w:r>
              <w:rPr>
                <w:webHidden/>
              </w:rPr>
              <w:instrText xml:space="preserve"> PAGEREF _Toc223699196 \h </w:instrText>
            </w:r>
            <w:r>
              <w:rPr>
                <w:webHidden/>
              </w:rPr>
            </w:r>
            <w:r>
              <w:rPr>
                <w:webHidden/>
              </w:rPr>
              <w:fldChar w:fldCharType="separate"/>
            </w:r>
            <w:r>
              <w:rPr>
                <w:webHidden/>
              </w:rPr>
              <w:t>6</w:t>
            </w:r>
            <w:r>
              <w:rPr>
                <w:webHidden/>
              </w:rPr>
              <w:fldChar w:fldCharType="end"/>
            </w:r>
          </w:hyperlink>
        </w:p>
        <w:p w14:paraId="25303ADC" w14:textId="0AE7221C" w:rsidR="00DE3926" w:rsidRDefault="00DE3926">
          <w:pPr>
            <w:pStyle w:val="Inhopg2"/>
            <w:rPr>
              <w:rFonts w:asciiTheme="minorHAnsi" w:eastAsiaTheme="minorEastAsia" w:hAnsiTheme="minorHAnsi" w:cstheme="minorBidi"/>
              <w:color w:val="auto"/>
              <w:kern w:val="2"/>
              <w:sz w:val="24"/>
              <w:szCs w:val="24"/>
              <w:lang w:val="nl-NL"/>
              <w14:ligatures w14:val="standardContextual"/>
            </w:rPr>
          </w:pPr>
          <w:hyperlink w:anchor="_Toc223699197" w:history="1">
            <w:r w:rsidRPr="00D46EEA">
              <w:rPr>
                <w:rStyle w:val="Hyperlink"/>
              </w:rPr>
              <w:t>Doelen</w:t>
            </w:r>
            <w:r>
              <w:rPr>
                <w:webHidden/>
              </w:rPr>
              <w:tab/>
            </w:r>
            <w:r>
              <w:rPr>
                <w:webHidden/>
              </w:rPr>
              <w:fldChar w:fldCharType="begin"/>
            </w:r>
            <w:r>
              <w:rPr>
                <w:webHidden/>
              </w:rPr>
              <w:instrText xml:space="preserve"> PAGEREF _Toc223699197 \h </w:instrText>
            </w:r>
            <w:r>
              <w:rPr>
                <w:webHidden/>
              </w:rPr>
            </w:r>
            <w:r>
              <w:rPr>
                <w:webHidden/>
              </w:rPr>
              <w:fldChar w:fldCharType="separate"/>
            </w:r>
            <w:r>
              <w:rPr>
                <w:webHidden/>
              </w:rPr>
              <w:t>7</w:t>
            </w:r>
            <w:r>
              <w:rPr>
                <w:webHidden/>
              </w:rPr>
              <w:fldChar w:fldCharType="end"/>
            </w:r>
          </w:hyperlink>
        </w:p>
        <w:p w14:paraId="464EBD8C" w14:textId="01D24C63"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198" w:history="1">
            <w:r w:rsidRPr="00D46EEA">
              <w:rPr>
                <w:rStyle w:val="Hyperlink"/>
              </w:rPr>
              <w:t>3</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Hoe lang bewaren wij gegevens?</w:t>
            </w:r>
            <w:r>
              <w:rPr>
                <w:webHidden/>
              </w:rPr>
              <w:tab/>
            </w:r>
            <w:r>
              <w:rPr>
                <w:webHidden/>
              </w:rPr>
              <w:fldChar w:fldCharType="begin"/>
            </w:r>
            <w:r>
              <w:rPr>
                <w:webHidden/>
              </w:rPr>
              <w:instrText xml:space="preserve"> PAGEREF _Toc223699198 \h </w:instrText>
            </w:r>
            <w:r>
              <w:rPr>
                <w:webHidden/>
              </w:rPr>
            </w:r>
            <w:r>
              <w:rPr>
                <w:webHidden/>
              </w:rPr>
              <w:fldChar w:fldCharType="separate"/>
            </w:r>
            <w:r>
              <w:rPr>
                <w:webHidden/>
              </w:rPr>
              <w:t>7</w:t>
            </w:r>
            <w:r>
              <w:rPr>
                <w:webHidden/>
              </w:rPr>
              <w:fldChar w:fldCharType="end"/>
            </w:r>
          </w:hyperlink>
        </w:p>
        <w:p w14:paraId="55CA8378" w14:textId="71297524"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199" w:history="1">
            <w:r w:rsidRPr="00D46EEA">
              <w:rPr>
                <w:rStyle w:val="Hyperlink"/>
              </w:rPr>
              <w:t>4</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Met wie worden je gegevens gedeeld?</w:t>
            </w:r>
            <w:r>
              <w:rPr>
                <w:webHidden/>
              </w:rPr>
              <w:tab/>
            </w:r>
            <w:r>
              <w:rPr>
                <w:webHidden/>
              </w:rPr>
              <w:fldChar w:fldCharType="begin"/>
            </w:r>
            <w:r>
              <w:rPr>
                <w:webHidden/>
              </w:rPr>
              <w:instrText xml:space="preserve"> PAGEREF _Toc223699199 \h </w:instrText>
            </w:r>
            <w:r>
              <w:rPr>
                <w:webHidden/>
              </w:rPr>
            </w:r>
            <w:r>
              <w:rPr>
                <w:webHidden/>
              </w:rPr>
              <w:fldChar w:fldCharType="separate"/>
            </w:r>
            <w:r>
              <w:rPr>
                <w:webHidden/>
              </w:rPr>
              <w:t>8</w:t>
            </w:r>
            <w:r>
              <w:rPr>
                <w:webHidden/>
              </w:rPr>
              <w:fldChar w:fldCharType="end"/>
            </w:r>
          </w:hyperlink>
        </w:p>
        <w:p w14:paraId="552263BD" w14:textId="6AD1F3FD"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200" w:history="1">
            <w:r w:rsidRPr="00D46EEA">
              <w:rPr>
                <w:rStyle w:val="Hyperlink"/>
              </w:rPr>
              <w:t>5</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Hoe beveiligen we jouw persoonsgegevens?</w:t>
            </w:r>
            <w:r>
              <w:rPr>
                <w:webHidden/>
              </w:rPr>
              <w:tab/>
            </w:r>
            <w:r>
              <w:rPr>
                <w:webHidden/>
              </w:rPr>
              <w:fldChar w:fldCharType="begin"/>
            </w:r>
            <w:r>
              <w:rPr>
                <w:webHidden/>
              </w:rPr>
              <w:instrText xml:space="preserve"> PAGEREF _Toc223699200 \h </w:instrText>
            </w:r>
            <w:r>
              <w:rPr>
                <w:webHidden/>
              </w:rPr>
            </w:r>
            <w:r>
              <w:rPr>
                <w:webHidden/>
              </w:rPr>
              <w:fldChar w:fldCharType="separate"/>
            </w:r>
            <w:r>
              <w:rPr>
                <w:webHidden/>
              </w:rPr>
              <w:t>8</w:t>
            </w:r>
            <w:r>
              <w:rPr>
                <w:webHidden/>
              </w:rPr>
              <w:fldChar w:fldCharType="end"/>
            </w:r>
          </w:hyperlink>
        </w:p>
        <w:p w14:paraId="23593F00" w14:textId="34F2F515"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201" w:history="1">
            <w:r w:rsidRPr="00D46EEA">
              <w:rPr>
                <w:rStyle w:val="Hyperlink"/>
              </w:rPr>
              <w:t>6</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Persoonsgegevens doorgeven aan landen buiten de EER</w:t>
            </w:r>
            <w:r>
              <w:rPr>
                <w:webHidden/>
              </w:rPr>
              <w:tab/>
            </w:r>
            <w:r>
              <w:rPr>
                <w:webHidden/>
              </w:rPr>
              <w:fldChar w:fldCharType="begin"/>
            </w:r>
            <w:r>
              <w:rPr>
                <w:webHidden/>
              </w:rPr>
              <w:instrText xml:space="preserve"> PAGEREF _Toc223699201 \h </w:instrText>
            </w:r>
            <w:r>
              <w:rPr>
                <w:webHidden/>
              </w:rPr>
            </w:r>
            <w:r>
              <w:rPr>
                <w:webHidden/>
              </w:rPr>
              <w:fldChar w:fldCharType="separate"/>
            </w:r>
            <w:r>
              <w:rPr>
                <w:webHidden/>
              </w:rPr>
              <w:t>8</w:t>
            </w:r>
            <w:r>
              <w:rPr>
                <w:webHidden/>
              </w:rPr>
              <w:fldChar w:fldCharType="end"/>
            </w:r>
          </w:hyperlink>
        </w:p>
        <w:p w14:paraId="31D2A7B6" w14:textId="0B497A55"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202" w:history="1">
            <w:r w:rsidRPr="00D46EEA">
              <w:rPr>
                <w:rStyle w:val="Hyperlink"/>
              </w:rPr>
              <w:t>7</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Jouw rechten</w:t>
            </w:r>
            <w:r>
              <w:rPr>
                <w:webHidden/>
              </w:rPr>
              <w:tab/>
            </w:r>
            <w:r>
              <w:rPr>
                <w:webHidden/>
              </w:rPr>
              <w:fldChar w:fldCharType="begin"/>
            </w:r>
            <w:r>
              <w:rPr>
                <w:webHidden/>
              </w:rPr>
              <w:instrText xml:space="preserve"> PAGEREF _Toc223699202 \h </w:instrText>
            </w:r>
            <w:r>
              <w:rPr>
                <w:webHidden/>
              </w:rPr>
            </w:r>
            <w:r>
              <w:rPr>
                <w:webHidden/>
              </w:rPr>
              <w:fldChar w:fldCharType="separate"/>
            </w:r>
            <w:r>
              <w:rPr>
                <w:webHidden/>
              </w:rPr>
              <w:t>8</w:t>
            </w:r>
            <w:r>
              <w:rPr>
                <w:webHidden/>
              </w:rPr>
              <w:fldChar w:fldCharType="end"/>
            </w:r>
          </w:hyperlink>
        </w:p>
        <w:p w14:paraId="7978BA3E" w14:textId="5ACC5977"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203" w:history="1">
            <w:r w:rsidRPr="00D46EEA">
              <w:rPr>
                <w:rStyle w:val="Hyperlink"/>
              </w:rPr>
              <w:t>8</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Vragen en klachten</w:t>
            </w:r>
            <w:r>
              <w:rPr>
                <w:webHidden/>
              </w:rPr>
              <w:tab/>
            </w:r>
            <w:r>
              <w:rPr>
                <w:webHidden/>
              </w:rPr>
              <w:fldChar w:fldCharType="begin"/>
            </w:r>
            <w:r>
              <w:rPr>
                <w:webHidden/>
              </w:rPr>
              <w:instrText xml:space="preserve"> PAGEREF _Toc223699203 \h </w:instrText>
            </w:r>
            <w:r>
              <w:rPr>
                <w:webHidden/>
              </w:rPr>
            </w:r>
            <w:r>
              <w:rPr>
                <w:webHidden/>
              </w:rPr>
              <w:fldChar w:fldCharType="separate"/>
            </w:r>
            <w:r>
              <w:rPr>
                <w:webHidden/>
              </w:rPr>
              <w:t>9</w:t>
            </w:r>
            <w:r>
              <w:rPr>
                <w:webHidden/>
              </w:rPr>
              <w:fldChar w:fldCharType="end"/>
            </w:r>
          </w:hyperlink>
        </w:p>
        <w:p w14:paraId="278DE784" w14:textId="11C91E8D" w:rsidR="00DE3926" w:rsidRDefault="00DE3926">
          <w:pPr>
            <w:pStyle w:val="Inhopg1"/>
            <w:rPr>
              <w:rFonts w:asciiTheme="minorHAnsi" w:eastAsiaTheme="minorEastAsia" w:hAnsiTheme="minorHAnsi" w:cstheme="minorBidi"/>
              <w:b w:val="0"/>
              <w:color w:val="auto"/>
              <w:kern w:val="2"/>
              <w:sz w:val="24"/>
              <w:szCs w:val="24"/>
              <w:lang w:val="nl-NL"/>
              <w14:ligatures w14:val="standardContextual"/>
            </w:rPr>
          </w:pPr>
          <w:hyperlink w:anchor="_Toc223699204" w:history="1">
            <w:r w:rsidRPr="00D46EEA">
              <w:rPr>
                <w:rStyle w:val="Hyperlink"/>
              </w:rPr>
              <w:t>9</w:t>
            </w:r>
            <w:r>
              <w:rPr>
                <w:rFonts w:asciiTheme="minorHAnsi" w:eastAsiaTheme="minorEastAsia" w:hAnsiTheme="minorHAnsi" w:cstheme="minorBidi"/>
                <w:b w:val="0"/>
                <w:color w:val="auto"/>
                <w:kern w:val="2"/>
                <w:sz w:val="24"/>
                <w:szCs w:val="24"/>
                <w:lang w:val="nl-NL"/>
                <w14:ligatures w14:val="standardContextual"/>
              </w:rPr>
              <w:tab/>
            </w:r>
            <w:r w:rsidRPr="00D46EEA">
              <w:rPr>
                <w:rStyle w:val="Hyperlink"/>
              </w:rPr>
              <w:t>Wijzigingen</w:t>
            </w:r>
            <w:r>
              <w:rPr>
                <w:webHidden/>
              </w:rPr>
              <w:tab/>
            </w:r>
            <w:r>
              <w:rPr>
                <w:webHidden/>
              </w:rPr>
              <w:fldChar w:fldCharType="begin"/>
            </w:r>
            <w:r>
              <w:rPr>
                <w:webHidden/>
              </w:rPr>
              <w:instrText xml:space="preserve"> PAGEREF _Toc223699204 \h </w:instrText>
            </w:r>
            <w:r>
              <w:rPr>
                <w:webHidden/>
              </w:rPr>
            </w:r>
            <w:r>
              <w:rPr>
                <w:webHidden/>
              </w:rPr>
              <w:fldChar w:fldCharType="separate"/>
            </w:r>
            <w:r>
              <w:rPr>
                <w:webHidden/>
              </w:rPr>
              <w:t>9</w:t>
            </w:r>
            <w:r>
              <w:rPr>
                <w:webHidden/>
              </w:rPr>
              <w:fldChar w:fldCharType="end"/>
            </w:r>
          </w:hyperlink>
        </w:p>
        <w:p w14:paraId="6DD18A25" w14:textId="09F78AB3" w:rsidR="00DE3926" w:rsidRDefault="00DE3926" w:rsidP="00DE3926">
          <w:pPr>
            <w:rPr>
              <w:lang w:val="nl-NL"/>
            </w:rPr>
          </w:pPr>
          <w:r w:rsidRPr="00DE0AD3">
            <w:rPr>
              <w:lang w:val="nl-NL"/>
            </w:rPr>
            <w:fldChar w:fldCharType="end"/>
          </w:r>
        </w:p>
      </w:sdtContent>
    </w:sdt>
    <w:p w14:paraId="61D7EF7E" w14:textId="760D0DA6" w:rsidR="00B46D18" w:rsidRPr="00B46D18" w:rsidRDefault="001B4283" w:rsidP="00DE3926">
      <w:pPr>
        <w:rPr>
          <w:lang w:val="nl-NL"/>
        </w:rPr>
      </w:pPr>
      <w:r>
        <w:rPr>
          <w:lang w:val="nl-NL"/>
        </w:rPr>
        <w:fldChar w:fldCharType="begin"/>
      </w:r>
      <w:r>
        <w:rPr>
          <w:lang w:val="nl-NL"/>
        </w:rPr>
        <w:instrText xml:space="preserve"> INDEX \c "1" \z "1043" </w:instrText>
      </w:r>
      <w:r>
        <w:rPr>
          <w:lang w:val="nl-NL"/>
        </w:rPr>
        <w:fldChar w:fldCharType="separate"/>
      </w:r>
      <w:r>
        <w:rPr>
          <w:lang w:val="nl-NL"/>
        </w:rPr>
        <w:fldChar w:fldCharType="end"/>
      </w:r>
      <w:r w:rsidR="00142F52" w:rsidRPr="0056395F">
        <w:rPr>
          <w:lang w:val="nl-NL"/>
        </w:rPr>
        <w:br w:type="page"/>
      </w:r>
    </w:p>
    <w:p w14:paraId="58DAED6F" w14:textId="52369DE4" w:rsidR="00890A6D" w:rsidRDefault="005E56FC" w:rsidP="00DE3926">
      <w:pPr>
        <w:pStyle w:val="Kop1"/>
        <w:ind w:left="0" w:firstLine="0"/>
      </w:pPr>
      <w:bookmarkStart w:id="2" w:name="_Toc223699193"/>
      <w:r>
        <w:lastRenderedPageBreak/>
        <w:t>Inleiding</w:t>
      </w:r>
      <w:bookmarkEnd w:id="2"/>
      <w:r w:rsidR="00890A6D" w:rsidRPr="00890A6D">
        <w:t xml:space="preserve"> </w:t>
      </w:r>
      <w:r w:rsidR="00890A6D">
        <w:t xml:space="preserve"> </w:t>
      </w:r>
    </w:p>
    <w:p w14:paraId="75FA1756" w14:textId="77777777" w:rsidR="00ED3596" w:rsidRPr="00890A6D" w:rsidRDefault="00ED3596" w:rsidP="00ED3596">
      <w:pPr>
        <w:rPr>
          <w:lang w:val="nl-NL"/>
        </w:rPr>
      </w:pPr>
      <w:r w:rsidRPr="37E9AC47">
        <w:rPr>
          <w:lang w:val="nl-NL"/>
        </w:rPr>
        <w:t>We vinden de bescherming van je privacy en de veiligheid van j</w:t>
      </w:r>
      <w:r>
        <w:rPr>
          <w:lang w:val="nl-NL"/>
        </w:rPr>
        <w:t>e</w:t>
      </w:r>
      <w:r w:rsidRPr="37E9AC47">
        <w:rPr>
          <w:lang w:val="nl-NL"/>
        </w:rPr>
        <w:t xml:space="preserve"> persoonsgegevens erg belangrijk. Dit betekent dat we zorgvuldig en vertrouwelijk omgaan met persoonsgegevens en dat we voldoen aan de eisen van de Algemene Verordening Gegevensbescherming (AVG). </w:t>
      </w:r>
    </w:p>
    <w:p w14:paraId="165E3FB9" w14:textId="77777777" w:rsidR="00ED3596" w:rsidRPr="00BA2EF9" w:rsidRDefault="00ED3596" w:rsidP="00ED3596">
      <w:pPr>
        <w:rPr>
          <w:lang w:val="nl-NL"/>
        </w:rPr>
      </w:pPr>
    </w:p>
    <w:p w14:paraId="6D2EE1E1" w14:textId="57444A43" w:rsidR="00890A6D" w:rsidRPr="005E56FC" w:rsidRDefault="00ED3596" w:rsidP="005E56FC">
      <w:pPr>
        <w:rPr>
          <w:lang w:val="nl-NL"/>
        </w:rPr>
      </w:pPr>
      <w:r w:rsidRPr="37E9AC47">
        <w:rPr>
          <w:lang w:val="nl-NL"/>
        </w:rPr>
        <w:t xml:space="preserve"> </w:t>
      </w: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verwerkt persoonsgegevens van </w:t>
      </w:r>
      <w:r>
        <w:rPr>
          <w:lang w:val="nl-NL"/>
        </w:rPr>
        <w:t xml:space="preserve">verschillende personen, in de AVG ook wel betrokkenen genoemd. </w:t>
      </w:r>
      <w:r w:rsidRPr="00333E50">
        <w:rPr>
          <w:lang w:val="nl-NL"/>
        </w:rPr>
        <w:t xml:space="preserve">Deze verklaring </w:t>
      </w:r>
      <w:r>
        <w:rPr>
          <w:lang w:val="nl-NL"/>
        </w:rPr>
        <w:t xml:space="preserve">is geschreven voor onze medewerkers. We leggen in deze verklaring aan je uit </w:t>
      </w:r>
      <w:r w:rsidRPr="37E9AC47">
        <w:rPr>
          <w:lang w:val="nl-NL"/>
        </w:rPr>
        <w:t xml:space="preserve">hoe we met jouw persoonsgegevens omgaan, welke persoonsgegevens wij van jou verwerken, voor welke doeleinden wij dit doen en welke rechten je hebt. </w:t>
      </w:r>
    </w:p>
    <w:p w14:paraId="7569B03B" w14:textId="01B193C2" w:rsidR="00DE3926" w:rsidRPr="00DE3926" w:rsidRDefault="00DE3926" w:rsidP="00B74408">
      <w:pPr>
        <w:pStyle w:val="Kop1"/>
        <w:numPr>
          <w:ilvl w:val="0"/>
          <w:numId w:val="4"/>
        </w:numPr>
      </w:pPr>
      <w:bookmarkStart w:id="3" w:name="_Toc223699194"/>
      <w:r>
        <w:t xml:space="preserve">Welke </w:t>
      </w:r>
      <w:r w:rsidRPr="00FD00E2">
        <w:t>persoonsgegevens verzamelen, bewaren en gebruiken wij</w:t>
      </w:r>
      <w:r>
        <w:t xml:space="preserve"> van jou</w:t>
      </w:r>
      <w:r w:rsidRPr="00FD00E2">
        <w:t>?</w:t>
      </w:r>
      <w:bookmarkEnd w:id="3"/>
    </w:p>
    <w:p w14:paraId="350B9FA9" w14:textId="43306246" w:rsidR="00374E80" w:rsidRPr="00BA60F3" w:rsidRDefault="00A862CC" w:rsidP="00374E80">
      <w:pPr>
        <w:pStyle w:val="Subkopje"/>
        <w:rPr>
          <w:b/>
          <w:bCs w:val="0"/>
          <w:i/>
          <w:iCs w:val="0"/>
          <w:lang w:val="nl-NL"/>
        </w:rPr>
      </w:pPr>
      <w:r w:rsidRPr="5359F9C9">
        <w:rPr>
          <w:b/>
          <w:i/>
          <w:lang w:val="nl-NL"/>
        </w:rPr>
        <w:t xml:space="preserve">Toelichting </w:t>
      </w:r>
      <w:r w:rsidR="00374E80">
        <w:br/>
      </w:r>
      <w:r w:rsidRPr="5359F9C9">
        <w:rPr>
          <w:i/>
          <w:lang w:val="nl-NL"/>
        </w:rPr>
        <w:t xml:space="preserve">Controleer of onderstaande </w:t>
      </w:r>
      <w:r w:rsidR="5DD9E352" w:rsidRPr="5359F9C9">
        <w:rPr>
          <w:i/>
          <w:lang w:val="nl-NL"/>
        </w:rPr>
        <w:t>persoonsgegevens</w:t>
      </w:r>
      <w:r w:rsidRPr="5359F9C9">
        <w:rPr>
          <w:i/>
          <w:lang w:val="nl-NL"/>
        </w:rPr>
        <w:t xml:space="preserve"> accuraat en volledig zijn en vul aan waar nodig. Maak gebruik van de inhoud van het verwerkingsregister en het </w:t>
      </w:r>
      <w:proofErr w:type="spellStart"/>
      <w:r w:rsidRPr="5359F9C9">
        <w:rPr>
          <w:i/>
          <w:lang w:val="nl-NL"/>
        </w:rPr>
        <w:t>privacybeleid</w:t>
      </w:r>
      <w:proofErr w:type="spellEnd"/>
      <w:r w:rsidRPr="5359F9C9">
        <w:rPr>
          <w:i/>
          <w:lang w:val="nl-NL"/>
        </w:rPr>
        <w:t>.</w:t>
      </w:r>
    </w:p>
    <w:p w14:paraId="5049AA00" w14:textId="77777777" w:rsidR="00374E80" w:rsidRPr="00374E80" w:rsidRDefault="00374E80" w:rsidP="00374E80">
      <w:pPr>
        <w:rPr>
          <w:lang w:val="nl-NL"/>
        </w:rPr>
      </w:pPr>
    </w:p>
    <w:p w14:paraId="0FC3B039" w14:textId="1B3C9430" w:rsidR="00ED3596" w:rsidRDefault="0F5806D8" w:rsidP="00ED3596">
      <w:pPr>
        <w:rPr>
          <w:lang w:val="nl-NL"/>
        </w:rPr>
      </w:pPr>
      <w:r w:rsidRPr="5359F9C9">
        <w:rPr>
          <w:highlight w:val="yellow"/>
          <w:lang w:val="nl-NL"/>
        </w:rPr>
        <w:t>&lt;</w:t>
      </w:r>
      <w:proofErr w:type="gramStart"/>
      <w:r w:rsidRPr="5359F9C9">
        <w:rPr>
          <w:highlight w:val="yellow"/>
          <w:lang w:val="nl-NL"/>
        </w:rPr>
        <w:t>naam</w:t>
      </w:r>
      <w:proofErr w:type="gramEnd"/>
      <w:r w:rsidRPr="5359F9C9">
        <w:rPr>
          <w:highlight w:val="yellow"/>
          <w:lang w:val="nl-NL"/>
        </w:rPr>
        <w:t xml:space="preserve"> schoolbestuur&gt;</w:t>
      </w:r>
      <w:r w:rsidRPr="5359F9C9">
        <w:rPr>
          <w:lang w:val="nl-NL"/>
        </w:rPr>
        <w:t xml:space="preserve"> verwerkt </w:t>
      </w:r>
      <w:r w:rsidR="4D1353FE" w:rsidRPr="5359F9C9">
        <w:rPr>
          <w:lang w:val="nl-NL"/>
        </w:rPr>
        <w:t xml:space="preserve">je </w:t>
      </w:r>
      <w:r w:rsidRPr="5359F9C9">
        <w:rPr>
          <w:lang w:val="nl-NL"/>
        </w:rPr>
        <w:t xml:space="preserve">persoonsgegevens voor het uitvoeren van de arbeidsovereenkomst, </w:t>
      </w:r>
      <w:r w:rsidR="064AABC6" w:rsidRPr="5359F9C9">
        <w:rPr>
          <w:lang w:val="nl-NL"/>
        </w:rPr>
        <w:t xml:space="preserve">interne bedrijfsvoering </w:t>
      </w:r>
      <w:r w:rsidRPr="5359F9C9">
        <w:rPr>
          <w:lang w:val="nl-NL"/>
        </w:rPr>
        <w:t>en het voldoen aan wettelijke verplichtingen. Wij verwerken verschillende soorten persoonsgegevens van je. Denk bijvoorbeeld aan:</w:t>
      </w:r>
    </w:p>
    <w:p w14:paraId="48699927" w14:textId="77777777" w:rsidR="005E56FC" w:rsidRDefault="005E56FC" w:rsidP="00ED3596">
      <w:pPr>
        <w:rPr>
          <w:lang w:val="nl-NL"/>
        </w:rPr>
      </w:pPr>
    </w:p>
    <w:p w14:paraId="2243C807" w14:textId="49E3B41C" w:rsidR="00ED3596" w:rsidRPr="00ED3596" w:rsidRDefault="008D2E28" w:rsidP="00ED3596">
      <w:pPr>
        <w:pStyle w:val="Lijstalinea"/>
        <w:numPr>
          <w:ilvl w:val="0"/>
          <w:numId w:val="44"/>
        </w:numPr>
        <w:spacing w:after="160" w:line="278" w:lineRule="auto"/>
        <w:rPr>
          <w:lang w:val="nl-NL"/>
        </w:rPr>
      </w:pPr>
      <w:r>
        <w:rPr>
          <w:lang w:val="nl-NL"/>
        </w:rPr>
        <w:t>N</w:t>
      </w:r>
      <w:r w:rsidR="00ED3596" w:rsidRPr="00ED3596">
        <w:rPr>
          <w:lang w:val="nl-NL"/>
        </w:rPr>
        <w:t>aam, geslacht, verwantschap en huwelijkse staat.</w:t>
      </w:r>
    </w:p>
    <w:p w14:paraId="1D5D7E20" w14:textId="70B670E0" w:rsidR="00ED3596" w:rsidRPr="00ED3596" w:rsidRDefault="0F5806D8" w:rsidP="5359F9C9">
      <w:pPr>
        <w:pStyle w:val="Lijstalinea"/>
        <w:spacing w:after="160" w:line="278" w:lineRule="auto"/>
        <w:rPr>
          <w:lang w:val="nl-NL"/>
        </w:rPr>
      </w:pPr>
      <w:r w:rsidRPr="5359F9C9">
        <w:rPr>
          <w:lang w:val="nl-NL"/>
        </w:rPr>
        <w:t xml:space="preserve">Contactgegevens zoals </w:t>
      </w:r>
      <w:r w:rsidR="6BCEF571" w:rsidRPr="5359F9C9">
        <w:rPr>
          <w:lang w:val="nl-NL"/>
        </w:rPr>
        <w:t xml:space="preserve">adres, </w:t>
      </w:r>
      <w:r w:rsidRPr="5359F9C9">
        <w:rPr>
          <w:lang w:val="nl-NL"/>
        </w:rPr>
        <w:t>privé emailadres en telefoonnummer</w:t>
      </w:r>
    </w:p>
    <w:p w14:paraId="21D5EF8C" w14:textId="48012913" w:rsidR="00ED3596" w:rsidRDefault="0F5806D8" w:rsidP="5359F9C9">
      <w:pPr>
        <w:pStyle w:val="Lijstalinea"/>
        <w:spacing w:after="160" w:line="278" w:lineRule="auto"/>
        <w:rPr>
          <w:lang w:val="nl-NL"/>
        </w:rPr>
      </w:pPr>
      <w:r w:rsidRPr="5359F9C9">
        <w:rPr>
          <w:lang w:val="nl-NL"/>
        </w:rPr>
        <w:t xml:space="preserve">Financiële gegevens zoals </w:t>
      </w:r>
      <w:r w:rsidR="0F0513E6" w:rsidRPr="5359F9C9">
        <w:rPr>
          <w:lang w:val="nl-NL"/>
        </w:rPr>
        <w:t xml:space="preserve">IBAN-nummers, </w:t>
      </w:r>
      <w:r w:rsidRPr="5359F9C9">
        <w:rPr>
          <w:lang w:val="nl-NL"/>
        </w:rPr>
        <w:t>salaris, reiskosten</w:t>
      </w:r>
      <w:r w:rsidR="71ADFA7C" w:rsidRPr="5359F9C9">
        <w:rPr>
          <w:lang w:val="nl-NL"/>
        </w:rPr>
        <w:t xml:space="preserve"> en </w:t>
      </w:r>
      <w:r w:rsidRPr="5359F9C9">
        <w:rPr>
          <w:lang w:val="nl-NL"/>
        </w:rPr>
        <w:t>vakantiegeld en loonbeslag</w:t>
      </w:r>
    </w:p>
    <w:p w14:paraId="27539784" w14:textId="7930E90E" w:rsidR="00ED3596" w:rsidRPr="00ED3596" w:rsidRDefault="00ED3596" w:rsidP="00ED3596">
      <w:pPr>
        <w:pStyle w:val="Lijstalinea"/>
        <w:numPr>
          <w:ilvl w:val="0"/>
          <w:numId w:val="44"/>
        </w:numPr>
        <w:spacing w:after="160" w:line="278" w:lineRule="auto"/>
        <w:rPr>
          <w:lang w:val="nl-NL"/>
        </w:rPr>
      </w:pPr>
      <w:r w:rsidRPr="00ED3596">
        <w:rPr>
          <w:lang w:val="nl-NL"/>
        </w:rPr>
        <w:t xml:space="preserve">Digitale gegevens zoals </w:t>
      </w:r>
      <w:proofErr w:type="spellStart"/>
      <w:r w:rsidRPr="00ED3596">
        <w:rPr>
          <w:lang w:val="nl-NL"/>
        </w:rPr>
        <w:t>inloggevens</w:t>
      </w:r>
      <w:proofErr w:type="spellEnd"/>
      <w:r w:rsidRPr="00ED3596">
        <w:rPr>
          <w:lang w:val="nl-NL"/>
        </w:rPr>
        <w:t xml:space="preserve"> en IP</w:t>
      </w:r>
      <w:r w:rsidR="00C46572">
        <w:rPr>
          <w:lang w:val="nl-NL"/>
        </w:rPr>
        <w:t>-</w:t>
      </w:r>
      <w:r w:rsidRPr="00ED3596">
        <w:rPr>
          <w:lang w:val="nl-NL"/>
        </w:rPr>
        <w:t>adres</w:t>
      </w:r>
    </w:p>
    <w:p w14:paraId="4CE86BA2" w14:textId="77777777" w:rsidR="00ED3596" w:rsidRDefault="0F5806D8" w:rsidP="5359F9C9">
      <w:pPr>
        <w:pStyle w:val="Lijstalinea"/>
        <w:spacing w:line="276" w:lineRule="auto"/>
      </w:pPr>
      <w:r>
        <w:t xml:space="preserve">Een </w:t>
      </w:r>
      <w:proofErr w:type="spellStart"/>
      <w:r>
        <w:t>foto</w:t>
      </w:r>
      <w:proofErr w:type="spellEnd"/>
      <w:r>
        <w:t xml:space="preserve"> of (</w:t>
      </w:r>
      <w:proofErr w:type="spellStart"/>
      <w:r>
        <w:t>camerabeelden</w:t>
      </w:r>
      <w:proofErr w:type="spellEnd"/>
      <w:r>
        <w:t>)</w:t>
      </w:r>
    </w:p>
    <w:p w14:paraId="095A33FB" w14:textId="4E9D221F" w:rsidR="0AE4FC00" w:rsidRDefault="0AE4FC00" w:rsidP="5359F9C9">
      <w:pPr>
        <w:pStyle w:val="Lijstalinea"/>
        <w:spacing w:line="276" w:lineRule="auto"/>
      </w:pPr>
      <w:proofErr w:type="spellStart"/>
      <w:r>
        <w:t>Kopie</w:t>
      </w:r>
      <w:proofErr w:type="spellEnd"/>
      <w:r>
        <w:t xml:space="preserve"> </w:t>
      </w:r>
      <w:proofErr w:type="spellStart"/>
      <w:r>
        <w:t>paspoort</w:t>
      </w:r>
      <w:proofErr w:type="spellEnd"/>
      <w:r>
        <w:t xml:space="preserve">/ID </w:t>
      </w:r>
      <w:proofErr w:type="spellStart"/>
      <w:r>
        <w:t>bewijs</w:t>
      </w:r>
      <w:proofErr w:type="spellEnd"/>
    </w:p>
    <w:p w14:paraId="0B760709" w14:textId="54906F3C" w:rsidR="00ED3596" w:rsidRPr="00ED3596" w:rsidRDefault="0F5806D8" w:rsidP="5359F9C9">
      <w:pPr>
        <w:pStyle w:val="Lijstalinea"/>
        <w:spacing w:after="160" w:line="278" w:lineRule="auto"/>
        <w:rPr>
          <w:lang w:val="nl-NL"/>
        </w:rPr>
      </w:pPr>
      <w:r w:rsidRPr="5359F9C9">
        <w:rPr>
          <w:lang w:val="nl-NL"/>
        </w:rPr>
        <w:t xml:space="preserve">Gegevens ter identificatie zoals </w:t>
      </w:r>
      <w:proofErr w:type="spellStart"/>
      <w:r w:rsidR="4F9E31B2" w:rsidRPr="5359F9C9">
        <w:rPr>
          <w:lang w:val="nl-NL"/>
        </w:rPr>
        <w:t>bsn</w:t>
      </w:r>
      <w:proofErr w:type="spellEnd"/>
      <w:r w:rsidR="4F9E31B2" w:rsidRPr="5359F9C9">
        <w:rPr>
          <w:lang w:val="nl-NL"/>
        </w:rPr>
        <w:t xml:space="preserve">, </w:t>
      </w:r>
      <w:r w:rsidRPr="5359F9C9">
        <w:rPr>
          <w:lang w:val="nl-NL"/>
        </w:rPr>
        <w:t>nummer paspoort en personee</w:t>
      </w:r>
      <w:r w:rsidR="5DD9E352" w:rsidRPr="5359F9C9">
        <w:rPr>
          <w:lang w:val="nl-NL"/>
        </w:rPr>
        <w:t>l</w:t>
      </w:r>
      <w:r w:rsidRPr="5359F9C9">
        <w:rPr>
          <w:lang w:val="nl-NL"/>
        </w:rPr>
        <w:t>snummer</w:t>
      </w:r>
    </w:p>
    <w:p w14:paraId="49F8AE4C" w14:textId="0E95AAAE" w:rsidR="00ED3596" w:rsidRPr="00ED3596" w:rsidRDefault="0F5806D8" w:rsidP="5359F9C9">
      <w:pPr>
        <w:pStyle w:val="Lijstalinea"/>
        <w:spacing w:after="160" w:line="278" w:lineRule="auto"/>
        <w:rPr>
          <w:lang w:val="nl-NL"/>
        </w:rPr>
      </w:pPr>
      <w:r w:rsidRPr="5359F9C9">
        <w:rPr>
          <w:lang w:val="nl-NL"/>
        </w:rPr>
        <w:t xml:space="preserve">Dienstverband zoals arbeidsovereenkomst, aanvang/einde dienstverband, functiegegevens, loopbaanbegeleiding, </w:t>
      </w:r>
      <w:r w:rsidR="44012881" w:rsidRPr="5359F9C9">
        <w:rPr>
          <w:rFonts w:ascii="Segoe UI" w:eastAsia="Segoe UI" w:hAnsi="Segoe UI" w:cs="Segoe UI"/>
          <w:color w:val="242424"/>
          <w:sz w:val="21"/>
          <w:szCs w:val="21"/>
          <w:lang w:val="nl-NL"/>
        </w:rPr>
        <w:t xml:space="preserve">personeelsbeoordeling, </w:t>
      </w:r>
      <w:r w:rsidRPr="5359F9C9">
        <w:rPr>
          <w:lang w:val="nl-NL"/>
        </w:rPr>
        <w:t>verlof en VOG</w:t>
      </w:r>
    </w:p>
    <w:p w14:paraId="64438521" w14:textId="79E1D636" w:rsidR="00ED3596" w:rsidRPr="00ED3596" w:rsidRDefault="00ED3596" w:rsidP="00ED3596">
      <w:pPr>
        <w:pStyle w:val="Lijstalinea"/>
        <w:numPr>
          <w:ilvl w:val="0"/>
          <w:numId w:val="44"/>
        </w:numPr>
        <w:spacing w:after="160" w:line="278" w:lineRule="auto"/>
        <w:rPr>
          <w:lang w:val="nl-NL"/>
        </w:rPr>
      </w:pPr>
      <w:r w:rsidRPr="00ED3596">
        <w:rPr>
          <w:lang w:val="nl-NL"/>
        </w:rPr>
        <w:t xml:space="preserve">Vertrouwelijke persoonsbegeleiding en </w:t>
      </w:r>
      <w:r w:rsidR="00C46572" w:rsidRPr="00ED3596">
        <w:rPr>
          <w:lang w:val="nl-NL"/>
        </w:rPr>
        <w:t>carrière</w:t>
      </w:r>
      <w:r w:rsidRPr="00ED3596">
        <w:rPr>
          <w:lang w:val="nl-NL"/>
        </w:rPr>
        <w:t>gegevens zoals aantal jaren werkervaring, CV, nevenfuncties, referenties en sollicitatiebrief</w:t>
      </w:r>
    </w:p>
    <w:p w14:paraId="0D5735EF" w14:textId="1FF66387" w:rsidR="00ED3596" w:rsidRPr="00ED3596" w:rsidRDefault="0F5806D8" w:rsidP="5359F9C9">
      <w:pPr>
        <w:pStyle w:val="Lijstalinea"/>
        <w:spacing w:after="160" w:line="278" w:lineRule="auto"/>
        <w:rPr>
          <w:lang w:val="nl-NL"/>
        </w:rPr>
      </w:pPr>
      <w:r w:rsidRPr="5359F9C9">
        <w:rPr>
          <w:lang w:val="nl-NL"/>
        </w:rPr>
        <w:t>Klachten en procedures zoals klacht, bezwaar of schorsing</w:t>
      </w:r>
    </w:p>
    <w:p w14:paraId="1A3829AC" w14:textId="5D5EF856" w:rsidR="05D94A2D" w:rsidRDefault="05D94A2D" w:rsidP="5359F9C9">
      <w:pPr>
        <w:pStyle w:val="Lijstalinea"/>
        <w:spacing w:after="160" w:line="278" w:lineRule="auto"/>
        <w:rPr>
          <w:lang w:val="nl-NL"/>
        </w:rPr>
      </w:pPr>
      <w:proofErr w:type="spellStart"/>
      <w:r w:rsidRPr="5359F9C9">
        <w:rPr>
          <w:lang w:val="nl-NL"/>
        </w:rPr>
        <w:t>Logging</w:t>
      </w:r>
      <w:proofErr w:type="spellEnd"/>
      <w:r w:rsidRPr="5359F9C9">
        <w:rPr>
          <w:lang w:val="nl-NL"/>
        </w:rPr>
        <w:t>- en monitoringsgegevens zoals inlogpogingen, toegangsgegevens, systeemwijzigingen en beveiligingsmeldingen</w:t>
      </w:r>
    </w:p>
    <w:p w14:paraId="51EBDB68" w14:textId="377ABD22" w:rsidR="00890A6D" w:rsidRDefault="00ED3596" w:rsidP="00C25D89">
      <w:pPr>
        <w:spacing w:after="160" w:line="278" w:lineRule="auto"/>
        <w:rPr>
          <w:lang w:val="nl-NL"/>
        </w:rPr>
      </w:pPr>
      <w:r w:rsidRPr="37E9AC47">
        <w:rPr>
          <w:lang w:val="nl-NL"/>
        </w:rPr>
        <w:t xml:space="preserve">Wij verwerken </w:t>
      </w:r>
      <w:r>
        <w:rPr>
          <w:lang w:val="nl-NL"/>
        </w:rPr>
        <w:t>daarnaast b</w:t>
      </w:r>
      <w:r w:rsidRPr="00ED3596">
        <w:rPr>
          <w:lang w:val="nl-NL"/>
        </w:rPr>
        <w:t xml:space="preserve">ijzondere persoonsgegevens zoals gezondheidsgegevens </w:t>
      </w:r>
      <w:r w:rsidR="005E56FC">
        <w:rPr>
          <w:lang w:val="nl-NL"/>
        </w:rPr>
        <w:t>als</w:t>
      </w:r>
      <w:r>
        <w:rPr>
          <w:lang w:val="nl-NL"/>
        </w:rPr>
        <w:t xml:space="preserve"> a</w:t>
      </w:r>
      <w:r w:rsidRPr="00ED3596">
        <w:rPr>
          <w:lang w:val="nl-NL"/>
        </w:rPr>
        <w:t>rbeidsgeschiktheid, functiebeperking, gebruik medicatie en ziekte</w:t>
      </w:r>
      <w:r>
        <w:rPr>
          <w:lang w:val="nl-NL"/>
        </w:rPr>
        <w:t>. Andere bijzondere persoonsgegevens die we van je kunnen verwerken zijn gegevens</w:t>
      </w:r>
      <w:r w:rsidR="00CE3996">
        <w:rPr>
          <w:lang w:val="nl-NL"/>
        </w:rPr>
        <w:t xml:space="preserve"> over het</w:t>
      </w:r>
      <w:r w:rsidRPr="00ED3596">
        <w:rPr>
          <w:lang w:val="nl-NL"/>
        </w:rPr>
        <w:t xml:space="preserve"> lidmaatschap </w:t>
      </w:r>
      <w:r w:rsidR="00CE3996">
        <w:rPr>
          <w:lang w:val="nl-NL"/>
        </w:rPr>
        <w:t xml:space="preserve">van een </w:t>
      </w:r>
      <w:r w:rsidRPr="00ED3596">
        <w:rPr>
          <w:lang w:val="nl-NL"/>
        </w:rPr>
        <w:t xml:space="preserve">vakbond </w:t>
      </w:r>
      <w:r>
        <w:rPr>
          <w:lang w:val="nl-NL"/>
        </w:rPr>
        <w:t xml:space="preserve">en </w:t>
      </w:r>
      <w:r w:rsidRPr="00ED3596">
        <w:rPr>
          <w:lang w:val="nl-NL"/>
        </w:rPr>
        <w:t xml:space="preserve">gegevens </w:t>
      </w:r>
      <w:r w:rsidR="00CE3996">
        <w:rPr>
          <w:lang w:val="nl-NL"/>
        </w:rPr>
        <w:t>over</w:t>
      </w:r>
      <w:r w:rsidRPr="00ED3596">
        <w:rPr>
          <w:lang w:val="nl-NL"/>
        </w:rPr>
        <w:t xml:space="preserve"> ras of etnische afkomst zoals nationaliteit</w:t>
      </w:r>
      <w:r>
        <w:rPr>
          <w:lang w:val="nl-NL"/>
        </w:rPr>
        <w:t>.</w:t>
      </w:r>
      <w:r w:rsidR="00CE3996">
        <w:rPr>
          <w:lang w:val="nl-NL"/>
        </w:rPr>
        <w:t xml:space="preserve"> </w:t>
      </w:r>
      <w:r w:rsidRPr="00ED3596">
        <w:rPr>
          <w:lang w:val="nl-NL"/>
        </w:rPr>
        <w:t>Een overzicht van alle categorieën persoonsgegevens die wij</w:t>
      </w:r>
      <w:r w:rsidR="00C455B7">
        <w:rPr>
          <w:lang w:val="nl-NL"/>
        </w:rPr>
        <w:t xml:space="preserve"> van</w:t>
      </w:r>
      <w:r w:rsidRPr="00ED3596">
        <w:rPr>
          <w:lang w:val="nl-NL"/>
        </w:rPr>
        <w:t xml:space="preserve"> </w:t>
      </w:r>
      <w:r>
        <w:rPr>
          <w:lang w:val="nl-NL"/>
        </w:rPr>
        <w:t>je</w:t>
      </w:r>
      <w:r w:rsidR="00C455B7">
        <w:rPr>
          <w:lang w:val="nl-NL"/>
        </w:rPr>
        <w:t xml:space="preserve"> </w:t>
      </w:r>
      <w:r w:rsidRPr="00ED3596">
        <w:rPr>
          <w:lang w:val="nl-NL"/>
        </w:rPr>
        <w:t>verwerken kun je terugvinden in ons verwerkingsregister</w:t>
      </w:r>
      <w:r w:rsidR="00CE3996">
        <w:rPr>
          <w:lang w:val="nl-NL"/>
        </w:rPr>
        <w:t>.</w:t>
      </w:r>
    </w:p>
    <w:p w14:paraId="79C573FA" w14:textId="09E2D4E0" w:rsidR="00ED3596" w:rsidRDefault="00ED3596" w:rsidP="00DE3926">
      <w:pPr>
        <w:pStyle w:val="Kop1"/>
        <w:numPr>
          <w:ilvl w:val="0"/>
          <w:numId w:val="4"/>
        </w:numPr>
      </w:pPr>
      <w:bookmarkStart w:id="4" w:name="_Toc221516603"/>
      <w:bookmarkStart w:id="5" w:name="_Toc222095670"/>
      <w:bookmarkStart w:id="6" w:name="_Toc223699195"/>
      <w:r w:rsidRPr="00B41368">
        <w:lastRenderedPageBreak/>
        <w:t>Waa</w:t>
      </w:r>
      <w:r>
        <w:t>r</w:t>
      </w:r>
      <w:r w:rsidRPr="00B41368">
        <w:t xml:space="preserve">om </w:t>
      </w:r>
      <w:bookmarkEnd w:id="4"/>
      <w:bookmarkEnd w:id="5"/>
      <w:r w:rsidR="007970CB">
        <w:t>verwerken wij jouw gegevens?</w:t>
      </w:r>
      <w:bookmarkEnd w:id="6"/>
    </w:p>
    <w:p w14:paraId="344E58B8" w14:textId="39D7385C" w:rsidR="00177DE2" w:rsidRPr="0075575E" w:rsidRDefault="00177DE2" w:rsidP="0075575E">
      <w:pPr>
        <w:pStyle w:val="Subkopje"/>
        <w:rPr>
          <w:b/>
          <w:bCs w:val="0"/>
          <w:i/>
          <w:iCs w:val="0"/>
          <w:lang w:val="nl-NL"/>
        </w:rPr>
      </w:pPr>
      <w:r w:rsidRPr="00BA60F3">
        <w:rPr>
          <w:b/>
          <w:bCs w:val="0"/>
          <w:i/>
          <w:iCs w:val="0"/>
          <w:lang w:val="nl-NL"/>
        </w:rPr>
        <w:t xml:space="preserve">Toelichting </w:t>
      </w:r>
      <w:r>
        <w:rPr>
          <w:b/>
          <w:bCs w:val="0"/>
          <w:i/>
          <w:iCs w:val="0"/>
          <w:lang w:val="nl-NL"/>
        </w:rPr>
        <w:br/>
      </w:r>
      <w:r w:rsidRPr="00BA60F3">
        <w:rPr>
          <w:i/>
          <w:iCs w:val="0"/>
          <w:lang w:val="nl-NL"/>
        </w:rPr>
        <w:t xml:space="preserve">Controleer of </w:t>
      </w:r>
      <w:r>
        <w:rPr>
          <w:i/>
          <w:iCs w:val="0"/>
          <w:lang w:val="nl-NL"/>
        </w:rPr>
        <w:t>onder</w:t>
      </w:r>
      <w:r w:rsidRPr="00BA60F3">
        <w:rPr>
          <w:i/>
          <w:iCs w:val="0"/>
          <w:lang w:val="nl-NL"/>
        </w:rPr>
        <w:t xml:space="preserve">staande grondslagen accuraat en volledig zijn en vul aan waar nodig. Maak gebruik van de inhoud van het verwerkingsregister en het </w:t>
      </w:r>
      <w:proofErr w:type="spellStart"/>
      <w:r w:rsidRPr="00BA60F3">
        <w:rPr>
          <w:i/>
          <w:iCs w:val="0"/>
          <w:lang w:val="nl-NL"/>
        </w:rPr>
        <w:t>privacybeleid</w:t>
      </w:r>
      <w:proofErr w:type="spellEnd"/>
      <w:r w:rsidRPr="00BA60F3">
        <w:rPr>
          <w:i/>
          <w:iCs w:val="0"/>
          <w:lang w:val="nl-NL"/>
        </w:rPr>
        <w:t>.</w:t>
      </w:r>
    </w:p>
    <w:p w14:paraId="027AA078" w14:textId="77777777" w:rsidR="00AF6895" w:rsidRDefault="00AF6895" w:rsidP="00AF6895">
      <w:pPr>
        <w:rPr>
          <w:lang w:val="nl-NL"/>
        </w:rPr>
      </w:pPr>
    </w:p>
    <w:p w14:paraId="2A59F2BF" w14:textId="4D473F99" w:rsidR="00AF6895" w:rsidRPr="00AF6895" w:rsidRDefault="00AF6895" w:rsidP="00AF6895">
      <w:pPr>
        <w:rPr>
          <w:lang w:val="nl-NL"/>
        </w:rPr>
      </w:pPr>
      <w:r w:rsidRPr="00890A6D">
        <w:rPr>
          <w:lang w:val="nl-NL"/>
        </w:rPr>
        <w:t xml:space="preserve">Wij zullen niet meer persoonsgegevens verwerken dan noodzakelijk is om onze taken en plichten na te komen. Dit betekent ook dat we persoonsgegevens in principe niet zullen gebruiken voor andere doeleinden dan in deze privacyverklaring genoemd. Als we gegevens willen gebruiken voor andere doeleinden, zullen we </w:t>
      </w:r>
      <w:r>
        <w:rPr>
          <w:lang w:val="nl-NL"/>
        </w:rPr>
        <w:t>je</w:t>
      </w:r>
      <w:r w:rsidRPr="00890A6D">
        <w:rPr>
          <w:lang w:val="nl-NL"/>
        </w:rPr>
        <w:t xml:space="preserve"> daar vooraf over informeren en zo nodig </w:t>
      </w:r>
      <w:r>
        <w:rPr>
          <w:lang w:val="nl-NL"/>
        </w:rPr>
        <w:t>je</w:t>
      </w:r>
      <w:r w:rsidRPr="00890A6D">
        <w:rPr>
          <w:lang w:val="nl-NL"/>
        </w:rPr>
        <w:t xml:space="preserve"> toestemming vragen. </w:t>
      </w:r>
    </w:p>
    <w:p w14:paraId="104D0260" w14:textId="32FCE13F" w:rsidR="0075575E" w:rsidRDefault="0075575E" w:rsidP="0075575E">
      <w:pPr>
        <w:pStyle w:val="Kop2"/>
        <w:numPr>
          <w:ilvl w:val="0"/>
          <w:numId w:val="0"/>
        </w:numPr>
        <w:ind w:left="576" w:hanging="576"/>
        <w:rPr>
          <w:highlight w:val="yellow"/>
        </w:rPr>
      </w:pPr>
      <w:bookmarkStart w:id="7" w:name="_Toc223699196"/>
      <w:r w:rsidRPr="0075575E">
        <w:t>Grondslagen</w:t>
      </w:r>
      <w:bookmarkEnd w:id="7"/>
    </w:p>
    <w:p w14:paraId="1C609835" w14:textId="079C3FEC" w:rsidR="00ED3596" w:rsidRDefault="00ED3596" w:rsidP="00ED3596">
      <w:pPr>
        <w:rPr>
          <w:lang w:val="nl-NL"/>
        </w:rPr>
      </w:pPr>
      <w:r w:rsidRPr="00933044">
        <w:rPr>
          <w:highlight w:val="yellow"/>
          <w:lang w:val="nl-NL"/>
        </w:rPr>
        <w:t>&lt;</w:t>
      </w:r>
      <w:proofErr w:type="gramStart"/>
      <w:r w:rsidRPr="00933044">
        <w:rPr>
          <w:highlight w:val="yellow"/>
          <w:lang w:val="nl-NL"/>
        </w:rPr>
        <w:t>naam</w:t>
      </w:r>
      <w:proofErr w:type="gramEnd"/>
      <w:r w:rsidRPr="00933044">
        <w:rPr>
          <w:highlight w:val="yellow"/>
          <w:lang w:val="nl-NL"/>
        </w:rPr>
        <w:t xml:space="preserve"> schoolbestuur&gt;</w:t>
      </w:r>
      <w:r w:rsidRPr="00890A6D">
        <w:rPr>
          <w:lang w:val="nl-NL"/>
        </w:rPr>
        <w:t xml:space="preserve"> verwerkt persoonsgegevens alleen wanneer hiervoor een geldige grondslag uit de AVG bestaat. De belangrijkste grondslagen die wij gebruiken lichten wij hieronder toe. </w:t>
      </w:r>
    </w:p>
    <w:p w14:paraId="066994DA" w14:textId="77777777" w:rsidR="007970CB" w:rsidRDefault="007970CB" w:rsidP="00ED3596">
      <w:pPr>
        <w:rPr>
          <w:lang w:val="nl-NL"/>
        </w:rPr>
      </w:pPr>
    </w:p>
    <w:p w14:paraId="274F653D" w14:textId="52C26B53" w:rsidR="00ED3596" w:rsidRPr="007970CB" w:rsidRDefault="00ED3596" w:rsidP="007970CB">
      <w:pPr>
        <w:pStyle w:val="Lijstalinea"/>
        <w:numPr>
          <w:ilvl w:val="0"/>
          <w:numId w:val="46"/>
        </w:numPr>
        <w:spacing w:line="276" w:lineRule="auto"/>
        <w:rPr>
          <w:b/>
          <w:bCs/>
        </w:rPr>
      </w:pPr>
      <w:bookmarkStart w:id="8" w:name="_Toc222095671"/>
      <w:proofErr w:type="spellStart"/>
      <w:r w:rsidRPr="007970CB">
        <w:rPr>
          <w:b/>
          <w:bCs/>
        </w:rPr>
        <w:t>Uitvoering</w:t>
      </w:r>
      <w:proofErr w:type="spellEnd"/>
      <w:r w:rsidRPr="007970CB">
        <w:rPr>
          <w:b/>
          <w:bCs/>
        </w:rPr>
        <w:t xml:space="preserve"> van de </w:t>
      </w:r>
      <w:proofErr w:type="spellStart"/>
      <w:r w:rsidRPr="007970CB">
        <w:rPr>
          <w:b/>
          <w:bCs/>
        </w:rPr>
        <w:t>overeenkomst</w:t>
      </w:r>
      <w:bookmarkEnd w:id="8"/>
      <w:proofErr w:type="spellEnd"/>
      <w:r w:rsidR="007970CB">
        <w:rPr>
          <w:b/>
          <w:bCs/>
        </w:rPr>
        <w:t xml:space="preserve">. </w:t>
      </w:r>
      <w:r w:rsidRPr="007970CB">
        <w:rPr>
          <w:lang w:val="nl-NL"/>
        </w:rPr>
        <w:t>We verwerken je persoonsgegevens om de arbeidsovereenkomst, overeenkomst tot opdracht of stageovereenkomst uit te voeren.</w:t>
      </w:r>
      <w:r w:rsidR="0075575E">
        <w:rPr>
          <w:lang w:val="nl-NL"/>
        </w:rPr>
        <w:br/>
      </w:r>
    </w:p>
    <w:p w14:paraId="49D44395" w14:textId="1D46B29E" w:rsidR="00ED3596" w:rsidRPr="00E85712" w:rsidRDefault="0F5806D8" w:rsidP="5359F9C9">
      <w:pPr>
        <w:pStyle w:val="Lijstalinea"/>
        <w:spacing w:line="276" w:lineRule="auto"/>
        <w:rPr>
          <w:lang w:val="nl-NL"/>
        </w:rPr>
      </w:pPr>
      <w:bookmarkStart w:id="9" w:name="_Toc222095672"/>
      <w:proofErr w:type="spellStart"/>
      <w:r w:rsidRPr="5359F9C9">
        <w:rPr>
          <w:b/>
          <w:bCs/>
        </w:rPr>
        <w:t>Voldoen</w:t>
      </w:r>
      <w:proofErr w:type="spellEnd"/>
      <w:r w:rsidRPr="5359F9C9">
        <w:rPr>
          <w:b/>
          <w:bCs/>
        </w:rPr>
        <w:t xml:space="preserve"> </w:t>
      </w:r>
      <w:proofErr w:type="spellStart"/>
      <w:r w:rsidRPr="5359F9C9">
        <w:rPr>
          <w:b/>
          <w:bCs/>
        </w:rPr>
        <w:t>aan</w:t>
      </w:r>
      <w:proofErr w:type="spellEnd"/>
      <w:r w:rsidRPr="5359F9C9">
        <w:rPr>
          <w:b/>
          <w:bCs/>
        </w:rPr>
        <w:t xml:space="preserve"> </w:t>
      </w:r>
      <w:proofErr w:type="spellStart"/>
      <w:r w:rsidRPr="5359F9C9">
        <w:rPr>
          <w:b/>
          <w:bCs/>
        </w:rPr>
        <w:t>een</w:t>
      </w:r>
      <w:proofErr w:type="spellEnd"/>
      <w:r w:rsidRPr="5359F9C9">
        <w:rPr>
          <w:b/>
          <w:bCs/>
        </w:rPr>
        <w:t xml:space="preserve"> </w:t>
      </w:r>
      <w:proofErr w:type="spellStart"/>
      <w:r w:rsidRPr="5359F9C9">
        <w:rPr>
          <w:b/>
          <w:bCs/>
        </w:rPr>
        <w:t>wettelijke</w:t>
      </w:r>
      <w:proofErr w:type="spellEnd"/>
      <w:r w:rsidRPr="5359F9C9">
        <w:rPr>
          <w:b/>
          <w:bCs/>
        </w:rPr>
        <w:t xml:space="preserve"> </w:t>
      </w:r>
      <w:proofErr w:type="spellStart"/>
      <w:r w:rsidRPr="5359F9C9">
        <w:rPr>
          <w:b/>
          <w:bCs/>
        </w:rPr>
        <w:t>plicht</w:t>
      </w:r>
      <w:bookmarkEnd w:id="9"/>
      <w:proofErr w:type="spellEnd"/>
      <w:r w:rsidR="760988E7" w:rsidRPr="5359F9C9">
        <w:rPr>
          <w:b/>
          <w:bCs/>
        </w:rPr>
        <w:t xml:space="preserve">. </w:t>
      </w:r>
      <w:r w:rsidRPr="5359F9C9">
        <w:rPr>
          <w:lang w:val="nl-NL"/>
        </w:rPr>
        <w:t xml:space="preserve">We verwerken ook persoonsgegevens omdat we daartoe wettelijk verplicht zijn, zoals het voldoen aan belasting- en </w:t>
      </w:r>
      <w:proofErr w:type="gramStart"/>
      <w:r w:rsidRPr="5359F9C9">
        <w:rPr>
          <w:lang w:val="nl-NL"/>
        </w:rPr>
        <w:t>sociale zekerheidswetgeving</w:t>
      </w:r>
      <w:proofErr w:type="gramEnd"/>
      <w:r w:rsidRPr="5359F9C9">
        <w:rPr>
          <w:lang w:val="nl-NL"/>
        </w:rPr>
        <w:t>, onderwijsregelgeving en de Arbowet.</w:t>
      </w:r>
      <w:r w:rsidR="00ED3596">
        <w:br/>
      </w:r>
    </w:p>
    <w:p w14:paraId="1B02459C" w14:textId="198F2F25" w:rsidR="00ED3596" w:rsidRPr="00E85712" w:rsidRDefault="00ED3596" w:rsidP="00E85712">
      <w:pPr>
        <w:pStyle w:val="Lijstalinea"/>
        <w:numPr>
          <w:ilvl w:val="0"/>
          <w:numId w:val="46"/>
        </w:numPr>
        <w:spacing w:line="276" w:lineRule="auto"/>
      </w:pPr>
      <w:bookmarkStart w:id="10" w:name="_Toc222095674"/>
      <w:proofErr w:type="spellStart"/>
      <w:r w:rsidRPr="007126CB">
        <w:rPr>
          <w:b/>
          <w:bCs/>
        </w:rPr>
        <w:t>Vitaal</w:t>
      </w:r>
      <w:proofErr w:type="spellEnd"/>
      <w:r w:rsidRPr="007126CB">
        <w:rPr>
          <w:b/>
          <w:bCs/>
        </w:rPr>
        <w:t xml:space="preserve"> </w:t>
      </w:r>
      <w:proofErr w:type="spellStart"/>
      <w:r w:rsidRPr="007126CB">
        <w:rPr>
          <w:b/>
          <w:bCs/>
        </w:rPr>
        <w:t>belan</w:t>
      </w:r>
      <w:bookmarkEnd w:id="10"/>
      <w:r w:rsidR="00E85712" w:rsidRPr="007126CB">
        <w:rPr>
          <w:b/>
          <w:bCs/>
        </w:rPr>
        <w:t>g</w:t>
      </w:r>
      <w:proofErr w:type="spellEnd"/>
      <w:r w:rsidR="00E85712">
        <w:t xml:space="preserve">. </w:t>
      </w:r>
      <w:proofErr w:type="spellStart"/>
      <w:r w:rsidRPr="00E85712">
        <w:rPr>
          <w:rFonts w:cs="Open Sans"/>
        </w:rPr>
        <w:t>Wij</w:t>
      </w:r>
      <w:proofErr w:type="spellEnd"/>
      <w:r w:rsidRPr="00E85712">
        <w:rPr>
          <w:rFonts w:cs="Open Sans"/>
        </w:rPr>
        <w:t xml:space="preserve"> </w:t>
      </w:r>
      <w:proofErr w:type="spellStart"/>
      <w:r w:rsidRPr="00E85712">
        <w:rPr>
          <w:rFonts w:cs="Open Sans"/>
        </w:rPr>
        <w:t>verwerken</w:t>
      </w:r>
      <w:proofErr w:type="spellEnd"/>
      <w:r w:rsidRPr="00E85712">
        <w:rPr>
          <w:rFonts w:cs="Open Sans"/>
        </w:rPr>
        <w:t xml:space="preserve"> </w:t>
      </w:r>
      <w:proofErr w:type="spellStart"/>
      <w:r w:rsidRPr="00E85712">
        <w:rPr>
          <w:rFonts w:cs="Open Sans"/>
        </w:rPr>
        <w:t>persoonsgegevens</w:t>
      </w:r>
      <w:proofErr w:type="spellEnd"/>
      <w:r w:rsidRPr="00E85712">
        <w:rPr>
          <w:rFonts w:cs="Open Sans"/>
        </w:rPr>
        <w:t xml:space="preserve"> om contact </w:t>
      </w:r>
      <w:proofErr w:type="spellStart"/>
      <w:r w:rsidRPr="00E85712">
        <w:rPr>
          <w:rFonts w:cs="Open Sans"/>
        </w:rPr>
        <w:t>te</w:t>
      </w:r>
      <w:proofErr w:type="spellEnd"/>
      <w:r w:rsidRPr="00E85712">
        <w:rPr>
          <w:rFonts w:cs="Open Sans"/>
        </w:rPr>
        <w:t xml:space="preserve"> </w:t>
      </w:r>
      <w:proofErr w:type="spellStart"/>
      <w:r w:rsidRPr="00E85712">
        <w:rPr>
          <w:rFonts w:cs="Open Sans"/>
        </w:rPr>
        <w:t>kunnen</w:t>
      </w:r>
      <w:proofErr w:type="spellEnd"/>
      <w:r w:rsidRPr="00E85712">
        <w:rPr>
          <w:rFonts w:cs="Open Sans"/>
        </w:rPr>
        <w:t xml:space="preserve"> </w:t>
      </w:r>
      <w:proofErr w:type="spellStart"/>
      <w:r w:rsidRPr="00E85712">
        <w:rPr>
          <w:rFonts w:cs="Open Sans"/>
        </w:rPr>
        <w:t>opnemen</w:t>
      </w:r>
      <w:proofErr w:type="spellEnd"/>
      <w:r w:rsidRPr="00E85712">
        <w:rPr>
          <w:rFonts w:cs="Open Sans"/>
        </w:rPr>
        <w:t xml:space="preserve"> met de </w:t>
      </w:r>
      <w:proofErr w:type="spellStart"/>
      <w:r w:rsidRPr="00E85712">
        <w:rPr>
          <w:rFonts w:cs="Open Sans"/>
        </w:rPr>
        <w:t>persoon</w:t>
      </w:r>
      <w:proofErr w:type="spellEnd"/>
      <w:r w:rsidRPr="00E85712">
        <w:rPr>
          <w:rFonts w:cs="Open Sans"/>
        </w:rPr>
        <w:t xml:space="preserve"> of </w:t>
      </w:r>
      <w:proofErr w:type="spellStart"/>
      <w:r w:rsidRPr="00E85712">
        <w:rPr>
          <w:rFonts w:cs="Open Sans"/>
        </w:rPr>
        <w:t>personen</w:t>
      </w:r>
      <w:proofErr w:type="spellEnd"/>
      <w:r w:rsidRPr="00E85712">
        <w:rPr>
          <w:rFonts w:cs="Open Sans"/>
        </w:rPr>
        <w:t xml:space="preserve"> die </w:t>
      </w:r>
      <w:proofErr w:type="spellStart"/>
      <w:r w:rsidRPr="00E85712">
        <w:rPr>
          <w:rFonts w:cs="Open Sans"/>
        </w:rPr>
        <w:t>jij</w:t>
      </w:r>
      <w:proofErr w:type="spellEnd"/>
      <w:r w:rsidRPr="00E85712">
        <w:rPr>
          <w:rFonts w:cs="Open Sans"/>
        </w:rPr>
        <w:t xml:space="preserve"> </w:t>
      </w:r>
      <w:proofErr w:type="spellStart"/>
      <w:r w:rsidRPr="00E85712">
        <w:rPr>
          <w:rFonts w:cs="Open Sans"/>
        </w:rPr>
        <w:t>hebt</w:t>
      </w:r>
      <w:proofErr w:type="spellEnd"/>
      <w:r w:rsidRPr="00E85712">
        <w:rPr>
          <w:rFonts w:cs="Open Sans"/>
        </w:rPr>
        <w:t xml:space="preserve"> </w:t>
      </w:r>
      <w:proofErr w:type="spellStart"/>
      <w:r w:rsidRPr="00E85712">
        <w:rPr>
          <w:rFonts w:cs="Open Sans"/>
        </w:rPr>
        <w:t>opgegeven</w:t>
      </w:r>
      <w:proofErr w:type="spellEnd"/>
      <w:r w:rsidRPr="00E85712">
        <w:rPr>
          <w:rFonts w:cs="Open Sans"/>
        </w:rPr>
        <w:t xml:space="preserve"> </w:t>
      </w:r>
      <w:proofErr w:type="spellStart"/>
      <w:r w:rsidRPr="00E85712">
        <w:rPr>
          <w:rFonts w:cs="Open Sans"/>
        </w:rPr>
        <w:t>voor</w:t>
      </w:r>
      <w:proofErr w:type="spellEnd"/>
      <w:r w:rsidRPr="00E85712">
        <w:rPr>
          <w:rFonts w:cs="Open Sans"/>
        </w:rPr>
        <w:t xml:space="preserve"> </w:t>
      </w:r>
      <w:proofErr w:type="spellStart"/>
      <w:r w:rsidRPr="00E85712">
        <w:rPr>
          <w:rFonts w:cs="Open Sans"/>
        </w:rPr>
        <w:t>noodgevallen</w:t>
      </w:r>
      <w:proofErr w:type="spellEnd"/>
      <w:r w:rsidRPr="00E85712">
        <w:rPr>
          <w:rFonts w:cs="Open Sans"/>
        </w:rPr>
        <w:t xml:space="preserve">. </w:t>
      </w:r>
      <w:proofErr w:type="spellStart"/>
      <w:r w:rsidRPr="00E85712">
        <w:rPr>
          <w:rFonts w:cs="Open Sans"/>
        </w:rPr>
        <w:t>Bijvoorbeeld</w:t>
      </w:r>
      <w:proofErr w:type="spellEnd"/>
      <w:r w:rsidRPr="00E85712">
        <w:rPr>
          <w:rFonts w:cs="Open Sans"/>
        </w:rPr>
        <w:t xml:space="preserve"> </w:t>
      </w:r>
      <w:proofErr w:type="spellStart"/>
      <w:r w:rsidRPr="00E85712">
        <w:rPr>
          <w:rFonts w:cs="Open Sans"/>
        </w:rPr>
        <w:t>bij</w:t>
      </w:r>
      <w:proofErr w:type="spellEnd"/>
      <w:r w:rsidRPr="00E85712">
        <w:rPr>
          <w:rFonts w:cs="Open Sans"/>
        </w:rPr>
        <w:t xml:space="preserve"> </w:t>
      </w:r>
      <w:proofErr w:type="spellStart"/>
      <w:r w:rsidRPr="00E85712">
        <w:rPr>
          <w:rFonts w:cs="Open Sans"/>
        </w:rPr>
        <w:t>een</w:t>
      </w:r>
      <w:proofErr w:type="spellEnd"/>
      <w:r w:rsidRPr="00E85712">
        <w:rPr>
          <w:rFonts w:cs="Open Sans"/>
        </w:rPr>
        <w:t xml:space="preserve"> </w:t>
      </w:r>
      <w:proofErr w:type="spellStart"/>
      <w:r w:rsidRPr="00E85712">
        <w:rPr>
          <w:rFonts w:cs="Open Sans"/>
        </w:rPr>
        <w:t>ongeluk</w:t>
      </w:r>
      <w:proofErr w:type="spellEnd"/>
      <w:r w:rsidRPr="00E85712">
        <w:rPr>
          <w:rFonts w:cs="Open Sans"/>
        </w:rPr>
        <w:t xml:space="preserve"> of </w:t>
      </w:r>
      <w:proofErr w:type="spellStart"/>
      <w:r w:rsidRPr="00E85712">
        <w:rPr>
          <w:rFonts w:cs="Open Sans"/>
        </w:rPr>
        <w:t>als</w:t>
      </w:r>
      <w:proofErr w:type="spellEnd"/>
      <w:r w:rsidRPr="00E85712">
        <w:rPr>
          <w:rFonts w:cs="Open Sans"/>
        </w:rPr>
        <w:t xml:space="preserve"> je </w:t>
      </w:r>
      <w:proofErr w:type="spellStart"/>
      <w:r w:rsidRPr="00E85712">
        <w:rPr>
          <w:rFonts w:cs="Open Sans"/>
        </w:rPr>
        <w:t>tijdens</w:t>
      </w:r>
      <w:proofErr w:type="spellEnd"/>
      <w:r w:rsidRPr="00E85712">
        <w:rPr>
          <w:rFonts w:cs="Open Sans"/>
        </w:rPr>
        <w:t xml:space="preserve"> </w:t>
      </w:r>
      <w:proofErr w:type="spellStart"/>
      <w:r w:rsidRPr="00E85712">
        <w:rPr>
          <w:rFonts w:cs="Open Sans"/>
        </w:rPr>
        <w:t>werktijd</w:t>
      </w:r>
      <w:proofErr w:type="spellEnd"/>
      <w:r w:rsidRPr="00E85712">
        <w:rPr>
          <w:rFonts w:cs="Open Sans"/>
        </w:rPr>
        <w:t xml:space="preserve"> </w:t>
      </w:r>
      <w:proofErr w:type="spellStart"/>
      <w:r w:rsidRPr="00E85712">
        <w:rPr>
          <w:rFonts w:cs="Open Sans"/>
        </w:rPr>
        <w:t>plotseling</w:t>
      </w:r>
      <w:proofErr w:type="spellEnd"/>
      <w:r w:rsidRPr="00E85712">
        <w:rPr>
          <w:rFonts w:cs="Open Sans"/>
        </w:rPr>
        <w:t xml:space="preserve"> </w:t>
      </w:r>
      <w:proofErr w:type="spellStart"/>
      <w:r w:rsidRPr="00E85712">
        <w:rPr>
          <w:rFonts w:cs="Open Sans"/>
        </w:rPr>
        <w:t>ziek</w:t>
      </w:r>
      <w:proofErr w:type="spellEnd"/>
      <w:r w:rsidRPr="00E85712">
        <w:rPr>
          <w:rFonts w:cs="Open Sans"/>
        </w:rPr>
        <w:t xml:space="preserve"> </w:t>
      </w:r>
      <w:proofErr w:type="spellStart"/>
      <w:r w:rsidRPr="00E85712">
        <w:rPr>
          <w:rFonts w:cs="Open Sans"/>
        </w:rPr>
        <w:t>wordt</w:t>
      </w:r>
      <w:proofErr w:type="spellEnd"/>
      <w:r w:rsidRPr="00E85712">
        <w:rPr>
          <w:rFonts w:cs="Open Sans"/>
        </w:rPr>
        <w:t>.</w:t>
      </w:r>
      <w:r w:rsidR="0075575E">
        <w:rPr>
          <w:rFonts w:cs="Open Sans"/>
        </w:rPr>
        <w:br/>
      </w:r>
    </w:p>
    <w:p w14:paraId="58F2582B" w14:textId="6B67687A" w:rsidR="00ED3596" w:rsidRPr="007126CB" w:rsidRDefault="0F5806D8" w:rsidP="5359F9C9">
      <w:pPr>
        <w:pStyle w:val="Lijstalinea"/>
        <w:spacing w:line="276" w:lineRule="auto"/>
        <w:rPr>
          <w:b/>
          <w:bCs/>
          <w:lang w:val="nl-NL"/>
        </w:rPr>
      </w:pPr>
      <w:bookmarkStart w:id="11" w:name="_Toc222095675"/>
      <w:r w:rsidRPr="5359F9C9">
        <w:rPr>
          <w:b/>
          <w:bCs/>
          <w:lang w:val="nl-NL"/>
        </w:rPr>
        <w:t>Gerechtvaardigd belang</w:t>
      </w:r>
      <w:bookmarkEnd w:id="11"/>
      <w:r w:rsidR="519024F6" w:rsidRPr="5359F9C9">
        <w:rPr>
          <w:b/>
          <w:bCs/>
          <w:lang w:val="nl-NL"/>
        </w:rPr>
        <w:t xml:space="preserve">. </w:t>
      </w:r>
      <w:r w:rsidR="477B5930" w:rsidRPr="5359F9C9">
        <w:rPr>
          <w:lang w:val="nl-NL"/>
        </w:rPr>
        <w:t xml:space="preserve">We </w:t>
      </w:r>
      <w:r w:rsidRPr="5359F9C9">
        <w:rPr>
          <w:lang w:val="nl-NL"/>
        </w:rPr>
        <w:t>m</w:t>
      </w:r>
      <w:r w:rsidR="477B5930" w:rsidRPr="5359F9C9">
        <w:rPr>
          <w:lang w:val="nl-NL"/>
        </w:rPr>
        <w:t>ogen</w:t>
      </w:r>
      <w:r w:rsidRPr="5359F9C9">
        <w:rPr>
          <w:lang w:val="nl-NL"/>
        </w:rPr>
        <w:t xml:space="preserve"> persoonsgegevens gebruiken en delen als dit nodig is voor een gerechtvaardigd belang van onze school of van een andere organisatie, bijvoorbeeld voor het waarborgen van veiligheid binnen de school en voor het beschermen van onze ICT-omgeving door middel van </w:t>
      </w:r>
      <w:proofErr w:type="spellStart"/>
      <w:r w:rsidRPr="5359F9C9">
        <w:rPr>
          <w:lang w:val="nl-NL"/>
        </w:rPr>
        <w:t>logging</w:t>
      </w:r>
      <w:proofErr w:type="spellEnd"/>
      <w:r w:rsidRPr="5359F9C9">
        <w:rPr>
          <w:lang w:val="nl-NL"/>
        </w:rPr>
        <w:t xml:space="preserve"> en monitoring. </w:t>
      </w:r>
      <w:proofErr w:type="spellStart"/>
      <w:r w:rsidRPr="5359F9C9">
        <w:rPr>
          <w:lang w:val="nl-NL"/>
        </w:rPr>
        <w:t>Logging</w:t>
      </w:r>
      <w:proofErr w:type="spellEnd"/>
      <w:r w:rsidRPr="5359F9C9">
        <w:rPr>
          <w:lang w:val="nl-NL"/>
        </w:rPr>
        <w:t xml:space="preserve"> betekent dat wij activiteiten in onze systemen vastleggen, zoals inlogpogingen, toegangsgegevens, systeemwijzigingen en beveiligingsmeldingen. Monitoring betekent dat wij deze gegevens controleren om afwijkingen, storingen of beveiligingsrisico’s op tijd te signaleren. Wij gebruiken deze gegevens alleen voor beveiligings- en </w:t>
      </w:r>
      <w:proofErr w:type="spellStart"/>
      <w:r w:rsidRPr="5359F9C9">
        <w:rPr>
          <w:lang w:val="nl-NL"/>
        </w:rPr>
        <w:t>beheersdoeleinden</w:t>
      </w:r>
      <w:proofErr w:type="spellEnd"/>
      <w:r w:rsidRPr="5359F9C9">
        <w:rPr>
          <w:lang w:val="nl-NL"/>
        </w:rPr>
        <w:t xml:space="preserve"> en nemen passende maatregelen om je privacy te beschermen.</w:t>
      </w:r>
    </w:p>
    <w:p w14:paraId="2C959012" w14:textId="77777777" w:rsidR="00ED3596" w:rsidRPr="00ED3596" w:rsidRDefault="00ED3596" w:rsidP="007970CB">
      <w:pPr>
        <w:rPr>
          <w:lang w:val="nl-NL"/>
        </w:rPr>
      </w:pPr>
    </w:p>
    <w:p w14:paraId="5049A854" w14:textId="7ED05664" w:rsidR="00ED3596" w:rsidRPr="007970CB" w:rsidRDefault="00ED3596" w:rsidP="007126CB">
      <w:pPr>
        <w:pStyle w:val="Lijstalinea"/>
        <w:numPr>
          <w:ilvl w:val="0"/>
          <w:numId w:val="0"/>
        </w:numPr>
        <w:spacing w:line="276" w:lineRule="auto"/>
        <w:ind w:left="720"/>
        <w:rPr>
          <w:b/>
          <w:bCs/>
          <w:lang w:val="nl-NL"/>
        </w:rPr>
      </w:pPr>
      <w:r w:rsidRPr="007970CB">
        <w:rPr>
          <w:lang w:val="nl-NL"/>
        </w:rPr>
        <w:t>Wij kunnen daarnaast werkapparatuur, zoals een laptop of smartphone, op afstand wissen bij verlies of diefstal op grond van gerechtvaardigd belang. Privéapparatuur wissen wij niet. En we kunnen voor technisch beheer toegang krijgen tot je werkmailbox, bijvoorbeeld bij ziekte of uitdiensttreding. Dit doen wij alleen nadat je hierover bent geïnformeerd. Privé gemarkeerde e-mails openen wij niet.</w:t>
      </w:r>
      <w:r w:rsidR="0075575E">
        <w:rPr>
          <w:lang w:val="nl-NL"/>
        </w:rPr>
        <w:br/>
      </w:r>
    </w:p>
    <w:p w14:paraId="4D95A4E0" w14:textId="55D37354" w:rsidR="00ED3596" w:rsidRPr="0075575E" w:rsidRDefault="00ED3596" w:rsidP="00ED3596">
      <w:pPr>
        <w:pStyle w:val="Lijstalinea"/>
        <w:numPr>
          <w:ilvl w:val="0"/>
          <w:numId w:val="46"/>
        </w:numPr>
        <w:spacing w:line="276" w:lineRule="auto"/>
        <w:rPr>
          <w:lang w:val="nl-NL"/>
        </w:rPr>
      </w:pPr>
      <w:bookmarkStart w:id="12" w:name="_Toc222095676"/>
      <w:r w:rsidRPr="00DC3DDD">
        <w:rPr>
          <w:b/>
          <w:bCs/>
          <w:lang w:val="nl-NL"/>
        </w:rPr>
        <w:lastRenderedPageBreak/>
        <w:t>Toestemming</w:t>
      </w:r>
      <w:bookmarkEnd w:id="12"/>
      <w:r w:rsidR="00DC3DDD">
        <w:rPr>
          <w:lang w:val="nl-NL"/>
        </w:rPr>
        <w:t xml:space="preserve">. </w:t>
      </w:r>
      <w:r w:rsidR="007057CA">
        <w:rPr>
          <w:lang w:val="nl-NL"/>
        </w:rPr>
        <w:t xml:space="preserve">Is er </w:t>
      </w:r>
      <w:r w:rsidRPr="00DC3DDD">
        <w:rPr>
          <w:lang w:val="nl-NL"/>
        </w:rPr>
        <w:t>geen andere wettelijke grondslag van toepassing</w:t>
      </w:r>
      <w:r w:rsidR="007057CA">
        <w:rPr>
          <w:lang w:val="nl-NL"/>
        </w:rPr>
        <w:t>? Dan</w:t>
      </w:r>
      <w:r w:rsidRPr="00DC3DDD">
        <w:rPr>
          <w:lang w:val="nl-NL"/>
        </w:rPr>
        <w:t xml:space="preserve"> gebruiken we je persoonsgegevens alleen met jouw toestemming, bijvoorbeeld voor het gebruik van beeldmateriaal</w:t>
      </w:r>
      <w:r w:rsidR="006B3F70" w:rsidRPr="00DC3DDD">
        <w:rPr>
          <w:lang w:val="nl-NL"/>
        </w:rPr>
        <w:t>.</w:t>
      </w:r>
    </w:p>
    <w:p w14:paraId="60D787FB" w14:textId="45112FBC" w:rsidR="0075575E" w:rsidRPr="0075575E" w:rsidRDefault="0075575E" w:rsidP="0075575E">
      <w:pPr>
        <w:pStyle w:val="Kop2"/>
        <w:numPr>
          <w:ilvl w:val="0"/>
          <w:numId w:val="0"/>
        </w:numPr>
        <w:ind w:left="576" w:hanging="576"/>
      </w:pPr>
      <w:bookmarkStart w:id="13" w:name="_Toc223699197"/>
      <w:r w:rsidRPr="0075575E">
        <w:t>Doelen</w:t>
      </w:r>
      <w:bookmarkEnd w:id="13"/>
    </w:p>
    <w:p w14:paraId="65763763" w14:textId="4485CDE4" w:rsidR="00ED3596" w:rsidRDefault="00ED3596" w:rsidP="00ED3596">
      <w:pPr>
        <w:rPr>
          <w:lang w:val="nl-NL"/>
        </w:rPr>
      </w:pPr>
      <w:r w:rsidRPr="00933044">
        <w:rPr>
          <w:highlight w:val="yellow"/>
          <w:lang w:val="nl-NL"/>
        </w:rPr>
        <w:t>&lt;</w:t>
      </w:r>
      <w:proofErr w:type="gramStart"/>
      <w:r w:rsidRPr="00933044">
        <w:rPr>
          <w:highlight w:val="yellow"/>
          <w:lang w:val="nl-NL"/>
        </w:rPr>
        <w:t>naam</w:t>
      </w:r>
      <w:proofErr w:type="gramEnd"/>
      <w:r w:rsidRPr="00933044">
        <w:rPr>
          <w:highlight w:val="yellow"/>
          <w:lang w:val="nl-NL"/>
        </w:rPr>
        <w:t xml:space="preserve"> schoolbestuur&gt;</w:t>
      </w:r>
      <w:r w:rsidRPr="00890A6D">
        <w:rPr>
          <w:lang w:val="nl-NL"/>
        </w:rPr>
        <w:t xml:space="preserve"> verwerkt </w:t>
      </w:r>
      <w:r>
        <w:rPr>
          <w:lang w:val="nl-NL"/>
        </w:rPr>
        <w:t xml:space="preserve">je </w:t>
      </w:r>
      <w:r w:rsidRPr="00890A6D">
        <w:rPr>
          <w:lang w:val="nl-NL"/>
        </w:rPr>
        <w:t xml:space="preserve">persoonsgegevens alleen voor duidelijke en rechtmatige doeleinden. Wij verwerken nooit meer gegevens dan noodzakelijk en verwerken deze gegevens niet voor andere (onverenigbare) doelen. </w:t>
      </w:r>
      <w:r w:rsidRPr="37E9AC47">
        <w:rPr>
          <w:lang w:val="nl-NL"/>
        </w:rPr>
        <w:t xml:space="preserve">De persoonsgegevens van </w:t>
      </w:r>
      <w:r>
        <w:rPr>
          <w:lang w:val="nl-NL"/>
        </w:rPr>
        <w:t>medewerkers</w:t>
      </w:r>
      <w:r w:rsidRPr="37E9AC47">
        <w:rPr>
          <w:lang w:val="nl-NL"/>
        </w:rPr>
        <w:t xml:space="preserve"> hebben wij </w:t>
      </w:r>
      <w:r w:rsidR="00751D69">
        <w:rPr>
          <w:lang w:val="nl-NL"/>
        </w:rPr>
        <w:t xml:space="preserve">onder andere </w:t>
      </w:r>
      <w:r w:rsidRPr="37E9AC47">
        <w:rPr>
          <w:lang w:val="nl-NL"/>
        </w:rPr>
        <w:t>nodig</w:t>
      </w:r>
      <w:r w:rsidR="00751D69">
        <w:rPr>
          <w:lang w:val="nl-NL"/>
        </w:rPr>
        <w:t xml:space="preserve"> voor het</w:t>
      </w:r>
      <w:r w:rsidRPr="37E9AC47">
        <w:rPr>
          <w:lang w:val="nl-NL"/>
        </w:rPr>
        <w:t>:</w:t>
      </w:r>
    </w:p>
    <w:p w14:paraId="7D1787DA" w14:textId="77777777" w:rsidR="007057CA" w:rsidRPr="00110AAB" w:rsidRDefault="007057CA" w:rsidP="00ED3596">
      <w:pPr>
        <w:rPr>
          <w:lang w:val="nl-NL"/>
        </w:rPr>
      </w:pPr>
    </w:p>
    <w:p w14:paraId="70D7EB44" w14:textId="7460F17D" w:rsidR="00ED3596" w:rsidRDefault="007057CA" w:rsidP="00751D69">
      <w:pPr>
        <w:pStyle w:val="Lijstalinea"/>
        <w:numPr>
          <w:ilvl w:val="0"/>
          <w:numId w:val="39"/>
        </w:numPr>
        <w:spacing w:line="276" w:lineRule="auto"/>
        <w:rPr>
          <w:lang w:val="nl-NL"/>
        </w:rPr>
      </w:pPr>
      <w:r>
        <w:rPr>
          <w:lang w:val="nl-NL"/>
        </w:rPr>
        <w:t xml:space="preserve">Uitvoeren van </w:t>
      </w:r>
      <w:r w:rsidR="00ED3596" w:rsidRPr="00B3245F">
        <w:rPr>
          <w:lang w:val="nl-NL"/>
        </w:rPr>
        <w:t>de arbeidsovereenkomst</w:t>
      </w:r>
      <w:r w:rsidR="00ED3596">
        <w:rPr>
          <w:lang w:val="nl-NL"/>
        </w:rPr>
        <w:t>, de overeenkomst tot opdracht of stage-overeenkomst.</w:t>
      </w:r>
    </w:p>
    <w:p w14:paraId="30FBF1B6" w14:textId="300DE4C4" w:rsidR="00ED3596" w:rsidRDefault="007057CA" w:rsidP="00751D69">
      <w:pPr>
        <w:pStyle w:val="Lijstalinea"/>
        <w:numPr>
          <w:ilvl w:val="0"/>
          <w:numId w:val="39"/>
        </w:numPr>
        <w:spacing w:line="276" w:lineRule="auto"/>
        <w:rPr>
          <w:lang w:val="nl-NL"/>
        </w:rPr>
      </w:pPr>
      <w:r>
        <w:rPr>
          <w:lang w:val="nl-NL"/>
        </w:rPr>
        <w:t xml:space="preserve">Voeren van </w:t>
      </w:r>
      <w:r w:rsidR="00ED3596" w:rsidRPr="00B3245F">
        <w:rPr>
          <w:lang w:val="nl-NL"/>
        </w:rPr>
        <w:t>de personeels- en salarisadministratie te voeren en het financieel beheer.</w:t>
      </w:r>
    </w:p>
    <w:p w14:paraId="75690A9A" w14:textId="3AAC918C" w:rsidR="00ED3596" w:rsidRPr="00ED3596" w:rsidRDefault="007057CA" w:rsidP="00751D69">
      <w:pPr>
        <w:pStyle w:val="Lijstalinea"/>
        <w:numPr>
          <w:ilvl w:val="0"/>
          <w:numId w:val="39"/>
        </w:numPr>
        <w:spacing w:line="276" w:lineRule="auto"/>
        <w:rPr>
          <w:lang w:val="nl-NL"/>
        </w:rPr>
      </w:pPr>
      <w:r>
        <w:rPr>
          <w:lang w:val="nl-NL"/>
        </w:rPr>
        <w:t>I</w:t>
      </w:r>
      <w:r w:rsidR="00ED3596" w:rsidRPr="00ED3596">
        <w:rPr>
          <w:lang w:val="nl-NL"/>
        </w:rPr>
        <w:t>ntern communiceren over het werk en de organisatie van de school</w:t>
      </w:r>
    </w:p>
    <w:p w14:paraId="59C8A058" w14:textId="456C9F31" w:rsidR="00ED3596" w:rsidRPr="00B3245F" w:rsidRDefault="007057CA" w:rsidP="00751D69">
      <w:pPr>
        <w:pStyle w:val="Lijstalinea"/>
        <w:numPr>
          <w:ilvl w:val="0"/>
          <w:numId w:val="37"/>
        </w:numPr>
        <w:spacing w:line="276" w:lineRule="auto"/>
        <w:rPr>
          <w:lang w:val="nl-NL"/>
        </w:rPr>
      </w:pPr>
      <w:r>
        <w:rPr>
          <w:lang w:val="nl-NL"/>
        </w:rPr>
        <w:t>Identi</w:t>
      </w:r>
      <w:r w:rsidR="00D3345A">
        <w:rPr>
          <w:lang w:val="nl-NL"/>
        </w:rPr>
        <w:t>ficeren</w:t>
      </w:r>
      <w:r w:rsidR="00ED3596" w:rsidRPr="00B3245F">
        <w:rPr>
          <w:lang w:val="nl-NL"/>
        </w:rPr>
        <w:t xml:space="preserve"> en correct registreren in onze systemen.</w:t>
      </w:r>
    </w:p>
    <w:p w14:paraId="00BC271D" w14:textId="0649ADBE" w:rsidR="00ED3596" w:rsidRPr="00B3245F" w:rsidRDefault="45C2981C" w:rsidP="5359F9C9">
      <w:pPr>
        <w:pStyle w:val="Lijstalinea"/>
        <w:spacing w:line="276" w:lineRule="auto"/>
        <w:rPr>
          <w:lang w:val="nl-NL"/>
        </w:rPr>
      </w:pPr>
      <w:r w:rsidRPr="5359F9C9">
        <w:rPr>
          <w:lang w:val="nl-NL"/>
        </w:rPr>
        <w:t xml:space="preserve">Organiseren van </w:t>
      </w:r>
      <w:r w:rsidR="09375786" w:rsidRPr="5359F9C9">
        <w:rPr>
          <w:lang w:val="nl-NL"/>
        </w:rPr>
        <w:t>(na)scholing voor docenten.</w:t>
      </w:r>
    </w:p>
    <w:p w14:paraId="61F891CA" w14:textId="562BDD50" w:rsidR="00ED3596" w:rsidRDefault="00D3345A" w:rsidP="00751D69">
      <w:pPr>
        <w:pStyle w:val="Lijstalinea"/>
        <w:numPr>
          <w:ilvl w:val="0"/>
          <w:numId w:val="38"/>
        </w:numPr>
        <w:spacing w:line="276" w:lineRule="auto"/>
        <w:rPr>
          <w:lang w:val="nl-NL"/>
        </w:rPr>
      </w:pPr>
      <w:r>
        <w:rPr>
          <w:lang w:val="nl-NL"/>
        </w:rPr>
        <w:t xml:space="preserve">Beveiligen van </w:t>
      </w:r>
      <w:r w:rsidR="00ED3596" w:rsidRPr="00ED3596">
        <w:rPr>
          <w:lang w:val="nl-NL"/>
        </w:rPr>
        <w:t xml:space="preserve">systemen, toezicht houden en </w:t>
      </w:r>
      <w:r>
        <w:rPr>
          <w:lang w:val="nl-NL"/>
        </w:rPr>
        <w:t xml:space="preserve">voorkomen van </w:t>
      </w:r>
      <w:r w:rsidR="00ED3596" w:rsidRPr="00ED3596">
        <w:rPr>
          <w:lang w:val="nl-NL"/>
        </w:rPr>
        <w:t>misbruik van gegevens.</w:t>
      </w:r>
    </w:p>
    <w:p w14:paraId="0EF94F57" w14:textId="1559ED04" w:rsidR="00ED3596" w:rsidRDefault="00D3345A" w:rsidP="00751D69">
      <w:pPr>
        <w:pStyle w:val="Lijstalinea"/>
        <w:numPr>
          <w:ilvl w:val="0"/>
          <w:numId w:val="38"/>
        </w:numPr>
        <w:spacing w:line="276" w:lineRule="auto"/>
        <w:rPr>
          <w:lang w:val="nl-NL"/>
        </w:rPr>
      </w:pPr>
      <w:r>
        <w:rPr>
          <w:lang w:val="nl-NL"/>
        </w:rPr>
        <w:t xml:space="preserve">Organiseren van </w:t>
      </w:r>
      <w:r w:rsidR="00ED3596" w:rsidRPr="00ED3596">
        <w:rPr>
          <w:lang w:val="nl-NL"/>
        </w:rPr>
        <w:t>interne verkiezingen voor de medezeggenschapsraad.</w:t>
      </w:r>
    </w:p>
    <w:p w14:paraId="2896A599" w14:textId="00E21610" w:rsidR="00ED3596" w:rsidRDefault="45C2981C" w:rsidP="5359F9C9">
      <w:pPr>
        <w:pStyle w:val="Lijstalinea"/>
        <w:spacing w:line="276" w:lineRule="auto"/>
        <w:rPr>
          <w:lang w:val="nl-NL"/>
        </w:rPr>
      </w:pPr>
      <w:r w:rsidRPr="5359F9C9">
        <w:rPr>
          <w:lang w:val="nl-NL"/>
        </w:rPr>
        <w:t xml:space="preserve">Maken van </w:t>
      </w:r>
      <w:r w:rsidR="0F5806D8" w:rsidRPr="5359F9C9">
        <w:rPr>
          <w:lang w:val="nl-NL"/>
        </w:rPr>
        <w:t>beleid.</w:t>
      </w:r>
    </w:p>
    <w:p w14:paraId="2A82E5FF" w14:textId="22044D1A" w:rsidR="00ED3596" w:rsidRDefault="00D3345A" w:rsidP="00751D69">
      <w:pPr>
        <w:pStyle w:val="Lijstalinea"/>
        <w:numPr>
          <w:ilvl w:val="0"/>
          <w:numId w:val="38"/>
        </w:numPr>
        <w:spacing w:line="276" w:lineRule="auto"/>
        <w:rPr>
          <w:lang w:val="nl-NL"/>
        </w:rPr>
      </w:pPr>
      <w:r>
        <w:rPr>
          <w:lang w:val="nl-NL"/>
        </w:rPr>
        <w:t xml:space="preserve">Aanbieden van </w:t>
      </w:r>
      <w:r w:rsidR="00ED3596" w:rsidRPr="00ED3596">
        <w:rPr>
          <w:lang w:val="nl-NL"/>
        </w:rPr>
        <w:t>kennis en opleidingsmogelijkheden en het registreren van trainingen</w:t>
      </w:r>
      <w:r w:rsidR="00ED3596">
        <w:rPr>
          <w:lang w:val="nl-NL"/>
        </w:rPr>
        <w:t>.</w:t>
      </w:r>
    </w:p>
    <w:p w14:paraId="7D861BF5" w14:textId="012E3CFD" w:rsidR="00ED3596" w:rsidRDefault="00D3345A" w:rsidP="00751D69">
      <w:pPr>
        <w:pStyle w:val="Lijstalinea"/>
        <w:numPr>
          <w:ilvl w:val="0"/>
          <w:numId w:val="38"/>
        </w:numPr>
        <w:spacing w:line="276" w:lineRule="auto"/>
        <w:rPr>
          <w:lang w:val="nl-NL"/>
        </w:rPr>
      </w:pPr>
      <w:r>
        <w:rPr>
          <w:lang w:val="nl-NL"/>
        </w:rPr>
        <w:t xml:space="preserve">Uitvoeren van </w:t>
      </w:r>
      <w:r w:rsidR="00ED3596" w:rsidRPr="00ED3596">
        <w:rPr>
          <w:lang w:val="nl-NL"/>
        </w:rPr>
        <w:t>wettelijke regels</w:t>
      </w:r>
      <w:r w:rsidR="00ED3596">
        <w:rPr>
          <w:lang w:val="nl-NL"/>
        </w:rPr>
        <w:t>.</w:t>
      </w:r>
    </w:p>
    <w:p w14:paraId="31118E59" w14:textId="27C753E9" w:rsidR="00ED3596" w:rsidRPr="00ED3596" w:rsidRDefault="00D3345A" w:rsidP="00751D69">
      <w:pPr>
        <w:pStyle w:val="Lijstalinea"/>
        <w:numPr>
          <w:ilvl w:val="0"/>
          <w:numId w:val="38"/>
        </w:numPr>
        <w:spacing w:line="276" w:lineRule="auto"/>
        <w:rPr>
          <w:lang w:val="nl-NL"/>
        </w:rPr>
      </w:pPr>
      <w:r>
        <w:rPr>
          <w:lang w:val="nl-NL"/>
        </w:rPr>
        <w:t xml:space="preserve">Bieden van </w:t>
      </w:r>
      <w:r w:rsidR="00ED3596" w:rsidRPr="00ED3596">
        <w:rPr>
          <w:lang w:val="nl-NL"/>
        </w:rPr>
        <w:t>een veilige en gezonde werkomgeving</w:t>
      </w:r>
      <w:r w:rsidR="001249DF">
        <w:rPr>
          <w:lang w:val="nl-NL"/>
        </w:rPr>
        <w:t>.</w:t>
      </w:r>
    </w:p>
    <w:p w14:paraId="098EBDEF" w14:textId="59BA9547" w:rsidR="00ED3596" w:rsidRPr="00ED3596" w:rsidRDefault="45C2981C" w:rsidP="5359F9C9">
      <w:pPr>
        <w:pStyle w:val="Lijstalinea"/>
        <w:spacing w:line="276" w:lineRule="auto"/>
        <w:rPr>
          <w:lang w:val="nl-NL"/>
        </w:rPr>
      </w:pPr>
      <w:r w:rsidRPr="5359F9C9">
        <w:rPr>
          <w:lang w:val="nl-NL"/>
        </w:rPr>
        <w:t xml:space="preserve">Beheren van </w:t>
      </w:r>
      <w:r w:rsidR="0F5806D8" w:rsidRPr="5359F9C9">
        <w:rPr>
          <w:lang w:val="nl-NL"/>
        </w:rPr>
        <w:t>de verlof- en verzuimregistratie</w:t>
      </w:r>
      <w:r w:rsidR="18B2A8FE" w:rsidRPr="5359F9C9">
        <w:rPr>
          <w:lang w:val="nl-NL"/>
        </w:rPr>
        <w:t>.</w:t>
      </w:r>
    </w:p>
    <w:p w14:paraId="0B3E3CA0" w14:textId="1BA5A1EA" w:rsidR="00ED3596" w:rsidRPr="00ED3596" w:rsidRDefault="00ED3596" w:rsidP="00ED3596">
      <w:pPr>
        <w:pStyle w:val="Lijstalinea"/>
        <w:numPr>
          <w:ilvl w:val="0"/>
          <w:numId w:val="0"/>
        </w:numPr>
        <w:ind w:left="720"/>
        <w:rPr>
          <w:lang w:val="nl-NL"/>
        </w:rPr>
      </w:pPr>
    </w:p>
    <w:p w14:paraId="64867D7D" w14:textId="53D281E6" w:rsidR="000A0FF2" w:rsidRDefault="00C3436F" w:rsidP="00DE3926">
      <w:pPr>
        <w:pStyle w:val="Kop1"/>
        <w:numPr>
          <w:ilvl w:val="0"/>
          <w:numId w:val="4"/>
        </w:numPr>
      </w:pPr>
      <w:bookmarkStart w:id="14" w:name="_Toc222095679"/>
      <w:bookmarkStart w:id="15" w:name="_Toc223699198"/>
      <w:r w:rsidRPr="00890A6D">
        <w:t>Hoe</w:t>
      </w:r>
      <w:r>
        <w:t xml:space="preserve"> </w:t>
      </w:r>
      <w:r w:rsidRPr="00890A6D">
        <w:t>lang bewaren wij gegevens</w:t>
      </w:r>
      <w:bookmarkEnd w:id="14"/>
      <w:r w:rsidR="000A0FF2">
        <w:t>?</w:t>
      </w:r>
      <w:bookmarkEnd w:id="15"/>
    </w:p>
    <w:p w14:paraId="4F8989A9" w14:textId="0FA9C378" w:rsidR="008925DE" w:rsidRPr="000A0FF2" w:rsidRDefault="000A0FF2" w:rsidP="000A0FF2">
      <w:pPr>
        <w:pStyle w:val="Subkopje"/>
        <w:rPr>
          <w:i/>
          <w:iCs w:val="0"/>
          <w:lang w:val="nl-NL"/>
        </w:rPr>
      </w:pPr>
      <w:r w:rsidRPr="00FB0F9F">
        <w:rPr>
          <w:b/>
          <w:bCs w:val="0"/>
          <w:i/>
          <w:iCs w:val="0"/>
          <w:lang w:val="nl-NL"/>
        </w:rPr>
        <w:t>Toelichting</w:t>
      </w:r>
      <w:r w:rsidRPr="00FB0F9F">
        <w:rPr>
          <w:i/>
          <w:iCs w:val="0"/>
          <w:lang w:val="nl-NL"/>
        </w:rPr>
        <w:t xml:space="preserve"> </w:t>
      </w:r>
      <w:r>
        <w:rPr>
          <w:i/>
          <w:iCs w:val="0"/>
          <w:lang w:val="nl-NL"/>
        </w:rPr>
        <w:br/>
      </w:r>
      <w:r w:rsidRPr="000A0FF2">
        <w:rPr>
          <w:i/>
          <w:iCs w:val="0"/>
          <w:lang w:val="nl-NL"/>
        </w:rPr>
        <w:t xml:space="preserve">Controleer of </w:t>
      </w:r>
      <w:r>
        <w:rPr>
          <w:i/>
          <w:iCs w:val="0"/>
          <w:lang w:val="nl-NL"/>
        </w:rPr>
        <w:t>onder</w:t>
      </w:r>
      <w:r w:rsidRPr="000A0FF2">
        <w:rPr>
          <w:i/>
          <w:iCs w:val="0"/>
          <w:lang w:val="nl-NL"/>
        </w:rPr>
        <w:t>staande bewaartermijnen accuraat en volledig zijn en vul aan waar nodig. Maak gebruik van de inhoud van het bewaartermijnenbeleid, bewaartermijnenoverzicht en het verwerkingsregister</w:t>
      </w:r>
      <w:r>
        <w:rPr>
          <w:i/>
          <w:iCs w:val="0"/>
          <w:lang w:val="nl-NL"/>
        </w:rPr>
        <w:t xml:space="preserve"> uit</w:t>
      </w:r>
      <w:r w:rsidRPr="00FB0F9F">
        <w:rPr>
          <w:i/>
          <w:iCs w:val="0"/>
          <w:lang w:val="nl-NL"/>
        </w:rPr>
        <w:t xml:space="preserve"> </w:t>
      </w:r>
      <w:hyperlink r:id="rId22" w:anchor="voorbeelddocumenten" w:history="1">
        <w:r w:rsidRPr="00DE3926">
          <w:rPr>
            <w:rStyle w:val="normaltextrun"/>
            <w:rFonts w:eastAsia="Times New Roman" w:cs="Open Sans"/>
            <w:bCs w:val="0"/>
            <w:i/>
            <w:color w:val="00B0F0"/>
            <w:lang w:val="nl-NL"/>
          </w:rPr>
          <w:t>deelproject 3.3 Bewaren en vernietigen van gegevens</w:t>
        </w:r>
      </w:hyperlink>
      <w:r w:rsidRPr="00FB0F9F">
        <w:rPr>
          <w:i/>
          <w:iCs w:val="0"/>
          <w:lang w:val="nl-NL"/>
        </w:rPr>
        <w:t xml:space="preserve"> </w:t>
      </w:r>
      <w:r>
        <w:rPr>
          <w:i/>
          <w:iCs w:val="0"/>
          <w:lang w:val="nl-NL"/>
        </w:rPr>
        <w:t>op de website van het</w:t>
      </w:r>
      <w:r w:rsidRPr="00FB0F9F">
        <w:rPr>
          <w:i/>
          <w:iCs w:val="0"/>
          <w:lang w:val="nl-NL"/>
        </w:rPr>
        <w:t xml:space="preserve"> Normenkader informatiebeveiliging en privacy voor het onderwijs</w:t>
      </w:r>
      <w:r>
        <w:rPr>
          <w:i/>
          <w:iCs w:val="0"/>
          <w:lang w:val="nl-NL"/>
        </w:rPr>
        <w:t>.</w:t>
      </w:r>
      <w:r w:rsidR="008925DE" w:rsidRPr="00890A6D">
        <w:rPr>
          <w:lang w:val="nl-NL"/>
        </w:rPr>
        <w:t xml:space="preserve"> </w:t>
      </w:r>
    </w:p>
    <w:p w14:paraId="6A730005" w14:textId="77777777" w:rsidR="008925DE" w:rsidRPr="00890A6D" w:rsidRDefault="008925DE" w:rsidP="008925DE">
      <w:pPr>
        <w:rPr>
          <w:lang w:val="nl-NL"/>
        </w:rPr>
      </w:pPr>
    </w:p>
    <w:p w14:paraId="688421A6" w14:textId="67E61B03" w:rsidR="00C81949" w:rsidRDefault="008925DE" w:rsidP="008925DE">
      <w:pPr>
        <w:rPr>
          <w:lang w:val="nl-NL"/>
        </w:rPr>
      </w:pPr>
      <w:r w:rsidRPr="001B05C7">
        <w:rPr>
          <w:highlight w:val="yellow"/>
          <w:lang w:val="nl-NL"/>
        </w:rPr>
        <w:t>&lt;</w:t>
      </w:r>
      <w:proofErr w:type="gramStart"/>
      <w:r w:rsidRPr="001B05C7">
        <w:rPr>
          <w:highlight w:val="yellow"/>
          <w:lang w:val="nl-NL"/>
        </w:rPr>
        <w:t>naam</w:t>
      </w:r>
      <w:proofErr w:type="gramEnd"/>
      <w:r w:rsidRPr="001B05C7">
        <w:rPr>
          <w:highlight w:val="yellow"/>
          <w:lang w:val="nl-NL"/>
        </w:rPr>
        <w:t xml:space="preserve"> schoolbestuur&gt;</w:t>
      </w:r>
      <w:r w:rsidRPr="00890A6D">
        <w:rPr>
          <w:lang w:val="nl-NL"/>
        </w:rPr>
        <w:t xml:space="preserve"> bewaart </w:t>
      </w:r>
      <w:r w:rsidR="00AB6A0A">
        <w:rPr>
          <w:lang w:val="nl-NL"/>
        </w:rPr>
        <w:t xml:space="preserve">je </w:t>
      </w:r>
      <w:r w:rsidRPr="00890A6D">
        <w:rPr>
          <w:lang w:val="nl-NL"/>
        </w:rPr>
        <w:t xml:space="preserve">persoonsgegevens niet langer dan noodzakelijk </w:t>
      </w:r>
      <w:r w:rsidR="003C0000">
        <w:rPr>
          <w:lang w:val="nl-NL"/>
        </w:rPr>
        <w:t xml:space="preserve">en </w:t>
      </w:r>
      <w:r w:rsidRPr="00890A6D">
        <w:rPr>
          <w:lang w:val="nl-NL"/>
        </w:rPr>
        <w:t xml:space="preserve">voor de doeleinden waarvoor ze zijn verzameld. We bewaren </w:t>
      </w:r>
      <w:r w:rsidR="00D3609E">
        <w:rPr>
          <w:lang w:val="nl-NL"/>
        </w:rPr>
        <w:t xml:space="preserve">je </w:t>
      </w:r>
      <w:r w:rsidRPr="00890A6D">
        <w:rPr>
          <w:lang w:val="nl-NL"/>
        </w:rPr>
        <w:t xml:space="preserve">persoonsgegevens zo lang </w:t>
      </w:r>
      <w:r w:rsidR="00D3609E">
        <w:rPr>
          <w:lang w:val="nl-NL"/>
        </w:rPr>
        <w:t>je</w:t>
      </w:r>
      <w:r w:rsidRPr="00890A6D">
        <w:rPr>
          <w:lang w:val="nl-NL"/>
        </w:rPr>
        <w:t xml:space="preserve"> in dienst </w:t>
      </w:r>
      <w:r w:rsidR="00D3609E">
        <w:rPr>
          <w:lang w:val="nl-NL"/>
        </w:rPr>
        <w:t>bent</w:t>
      </w:r>
      <w:r w:rsidR="00994DD7">
        <w:rPr>
          <w:lang w:val="nl-NL"/>
        </w:rPr>
        <w:t xml:space="preserve"> </w:t>
      </w:r>
      <w:r w:rsidRPr="00890A6D">
        <w:rPr>
          <w:lang w:val="nl-NL"/>
        </w:rPr>
        <w:t xml:space="preserve">en zo lang als nodig is om te voldoen aan onze wettelijke verplichtingen, </w:t>
      </w:r>
      <w:r w:rsidRPr="00DE3926">
        <w:rPr>
          <w:color w:val="000000"/>
          <w:lang w:val="nl-NL"/>
        </w:rPr>
        <w:t>zoals</w:t>
      </w:r>
      <w:r w:rsidRPr="00890A6D">
        <w:rPr>
          <w:lang w:val="nl-NL"/>
        </w:rPr>
        <w:t xml:space="preserve"> belasting- en </w:t>
      </w:r>
      <w:proofErr w:type="gramStart"/>
      <w:r w:rsidRPr="00890A6D">
        <w:rPr>
          <w:lang w:val="nl-NL"/>
        </w:rPr>
        <w:t>sociale zekerheidswetgeving</w:t>
      </w:r>
      <w:proofErr w:type="gramEnd"/>
      <w:r w:rsidRPr="00890A6D">
        <w:rPr>
          <w:lang w:val="nl-NL"/>
        </w:rPr>
        <w:t xml:space="preserve"> en de Arbowet. Na het einde van het dienstverband worden gegevens die niet langer nodig zijn voor wettelijke of administratieve doeleinden verwijderd. </w:t>
      </w:r>
    </w:p>
    <w:p w14:paraId="71E7B96B" w14:textId="77777777" w:rsidR="00C81949" w:rsidRDefault="00C81949" w:rsidP="008925DE">
      <w:pPr>
        <w:rPr>
          <w:lang w:val="nl-NL"/>
        </w:rPr>
      </w:pPr>
    </w:p>
    <w:p w14:paraId="250E848B" w14:textId="16578E10" w:rsidR="00C81949" w:rsidRPr="00C81949" w:rsidRDefault="651844F0" w:rsidP="00C81949">
      <w:pPr>
        <w:rPr>
          <w:lang w:val="nl-NL"/>
        </w:rPr>
      </w:pPr>
      <w:r w:rsidRPr="5359F9C9">
        <w:rPr>
          <w:lang w:val="nl-NL"/>
        </w:rPr>
        <w:t>Persoonsgegevens worden opgeslagen in beveiligde digitale systemen en</w:t>
      </w:r>
      <w:r w:rsidR="6FD68D11" w:rsidRPr="5359F9C9">
        <w:rPr>
          <w:lang w:val="nl-NL"/>
        </w:rPr>
        <w:t xml:space="preserve"> -</w:t>
      </w:r>
      <w:r w:rsidRPr="5359F9C9">
        <w:rPr>
          <w:lang w:val="nl-NL"/>
        </w:rPr>
        <w:t xml:space="preserve"> waar nodig</w:t>
      </w:r>
      <w:r w:rsidR="6FD68D11" w:rsidRPr="5359F9C9">
        <w:rPr>
          <w:lang w:val="nl-NL"/>
        </w:rPr>
        <w:t xml:space="preserve"> -</w:t>
      </w:r>
      <w:r w:rsidRPr="5359F9C9">
        <w:rPr>
          <w:lang w:val="nl-NL"/>
        </w:rPr>
        <w:t xml:space="preserve"> in afgeschermde papieren dossiers. Alleen medewerkers die deze gegevens nodig hebben voor hun werk hebben toegang tot de gegevens. Wij nemen passende technische en organisatorische maatregelen om persoonsgegevens te beveiligen tegen verlies, misbruik en onbevoegde toegang.</w:t>
      </w:r>
    </w:p>
    <w:p w14:paraId="7FD6C0FD" w14:textId="0F3BDA88" w:rsidR="00890A6D" w:rsidRPr="001B05C7" w:rsidRDefault="00890A6D" w:rsidP="00DE3926">
      <w:pPr>
        <w:pStyle w:val="Kop1"/>
        <w:numPr>
          <w:ilvl w:val="0"/>
          <w:numId w:val="4"/>
        </w:numPr>
      </w:pPr>
      <w:bookmarkStart w:id="16" w:name="_Toc222095680"/>
      <w:bookmarkStart w:id="17" w:name="_Toc223699199"/>
      <w:r w:rsidRPr="00890A6D">
        <w:lastRenderedPageBreak/>
        <w:t xml:space="preserve">Met wie worden </w:t>
      </w:r>
      <w:r w:rsidR="008C6B7F">
        <w:t>je</w:t>
      </w:r>
      <w:r w:rsidRPr="00890A6D">
        <w:t xml:space="preserve"> gegevens gedeeld</w:t>
      </w:r>
      <w:bookmarkEnd w:id="16"/>
      <w:r w:rsidR="0002261D">
        <w:t>?</w:t>
      </w:r>
      <w:bookmarkEnd w:id="17"/>
      <w:r w:rsidRPr="00890A6D">
        <w:t xml:space="preserve"> </w:t>
      </w:r>
    </w:p>
    <w:p w14:paraId="6B219B9A" w14:textId="7BB77DFD" w:rsidR="00890A6D" w:rsidRPr="00890A6D" w:rsidRDefault="1AE64134" w:rsidP="00890A6D">
      <w:pPr>
        <w:rPr>
          <w:lang w:val="nl-NL"/>
        </w:rPr>
      </w:pPr>
      <w:r w:rsidRPr="5359F9C9">
        <w:rPr>
          <w:lang w:val="nl-NL"/>
        </w:rPr>
        <w:t>In een aantal gevallen zijn wij</w:t>
      </w:r>
      <w:r w:rsidR="2B7E4479" w:rsidRPr="5359F9C9">
        <w:rPr>
          <w:lang w:val="nl-NL"/>
        </w:rPr>
        <w:t xml:space="preserve"> -</w:t>
      </w:r>
      <w:r w:rsidRPr="5359F9C9">
        <w:rPr>
          <w:lang w:val="nl-NL"/>
        </w:rPr>
        <w:t xml:space="preserve"> zoals eerder aangegeven</w:t>
      </w:r>
      <w:r w:rsidR="2B7E4479" w:rsidRPr="5359F9C9">
        <w:rPr>
          <w:lang w:val="nl-NL"/>
        </w:rPr>
        <w:t xml:space="preserve"> - </w:t>
      </w:r>
      <w:r w:rsidRPr="5359F9C9">
        <w:rPr>
          <w:lang w:val="nl-NL"/>
        </w:rPr>
        <w:t xml:space="preserve">verplicht om </w:t>
      </w:r>
      <w:r w:rsidR="0F5806D8" w:rsidRPr="5359F9C9">
        <w:rPr>
          <w:lang w:val="nl-NL"/>
        </w:rPr>
        <w:t xml:space="preserve">je </w:t>
      </w:r>
      <w:r w:rsidRPr="5359F9C9">
        <w:rPr>
          <w:lang w:val="nl-NL"/>
        </w:rPr>
        <w:t>gegevens te delen met andere organisaties. Dit zijn onder andere</w:t>
      </w:r>
      <w:r w:rsidR="0F5806D8" w:rsidRPr="5359F9C9">
        <w:rPr>
          <w:lang w:val="nl-NL"/>
        </w:rPr>
        <w:t xml:space="preserve"> de belastingdienst, de bank en verzekeraar</w:t>
      </w:r>
      <w:r w:rsidRPr="5359F9C9">
        <w:rPr>
          <w:lang w:val="nl-NL"/>
        </w:rPr>
        <w:t xml:space="preserve">. Wij kunnen leveranciers verzoeken om te ondersteunen bij het verwerken van </w:t>
      </w:r>
      <w:r w:rsidR="1964792F" w:rsidRPr="5359F9C9">
        <w:rPr>
          <w:lang w:val="nl-NL"/>
        </w:rPr>
        <w:t>je</w:t>
      </w:r>
      <w:r w:rsidRPr="5359F9C9">
        <w:rPr>
          <w:lang w:val="nl-NL"/>
        </w:rPr>
        <w:t xml:space="preserve"> gegevens voor de eerdergenoemde doeleinden. Denk hierbij aan applicaties om docenten in de les te ondersteunen, een HR- en administratiesysteem en lesroosterprogramma. Dit gebeurt altijd in opdracht en onder de verantwoordelijkheid van </w:t>
      </w:r>
      <w:r w:rsidRPr="5359F9C9">
        <w:rPr>
          <w:highlight w:val="yellow"/>
          <w:lang w:val="nl-NL"/>
        </w:rPr>
        <w:t>&lt;naam schoolbestuur&gt;.</w:t>
      </w:r>
      <w:r w:rsidRPr="5359F9C9">
        <w:rPr>
          <w:lang w:val="nl-NL"/>
        </w:rPr>
        <w:t xml:space="preserve"> Met deze leveranciers sluiten we overeenkomsten af, waarin wordt vastgelegd welke gegevens er verwerkt worden en hoe deze gegevens worden beveiligd. Wij delen </w:t>
      </w:r>
      <w:r w:rsidR="2DE80C0B" w:rsidRPr="5359F9C9">
        <w:rPr>
          <w:lang w:val="nl-NL"/>
        </w:rPr>
        <w:t>je</w:t>
      </w:r>
      <w:r w:rsidRPr="5359F9C9">
        <w:rPr>
          <w:lang w:val="nl-NL"/>
        </w:rPr>
        <w:t xml:space="preserve"> gegevens niet met commerciële partijen voor andere doeleinden. Ook zullen wij </w:t>
      </w:r>
      <w:r w:rsidR="2DE80C0B" w:rsidRPr="5359F9C9">
        <w:rPr>
          <w:lang w:val="nl-NL"/>
        </w:rPr>
        <w:t>jouw</w:t>
      </w:r>
      <w:r w:rsidRPr="5359F9C9">
        <w:rPr>
          <w:lang w:val="nl-NL"/>
        </w:rPr>
        <w:t xml:space="preserve"> gegevens nooit verkopen aan derde partijen. </w:t>
      </w:r>
    </w:p>
    <w:p w14:paraId="0A2C5BCC" w14:textId="636CD2E4" w:rsidR="00890A6D" w:rsidRPr="00890A6D" w:rsidRDefault="00AA4E2E" w:rsidP="00DE3926">
      <w:pPr>
        <w:pStyle w:val="Kop1"/>
        <w:numPr>
          <w:ilvl w:val="0"/>
          <w:numId w:val="4"/>
        </w:numPr>
      </w:pPr>
      <w:bookmarkStart w:id="18" w:name="_Toc222095681"/>
      <w:bookmarkStart w:id="19" w:name="_Toc223699200"/>
      <w:r>
        <w:t>Hoe b</w:t>
      </w:r>
      <w:r w:rsidR="00890A6D" w:rsidRPr="00890A6D">
        <w:t xml:space="preserve">eveiligen </w:t>
      </w:r>
      <w:r>
        <w:t>we jouw</w:t>
      </w:r>
      <w:r w:rsidR="00890A6D" w:rsidRPr="00890A6D">
        <w:t xml:space="preserve"> persoonsgegevens</w:t>
      </w:r>
      <w:bookmarkEnd w:id="18"/>
      <w:r>
        <w:t>?</w:t>
      </w:r>
      <w:bookmarkEnd w:id="19"/>
      <w:r w:rsidR="00890A6D" w:rsidRPr="00890A6D">
        <w:t xml:space="preserve"> </w:t>
      </w:r>
    </w:p>
    <w:p w14:paraId="0D16D16D" w14:textId="1846E578" w:rsidR="00890A6D" w:rsidRPr="00890A6D" w:rsidRDefault="1AE64134" w:rsidP="00890A6D">
      <w:pPr>
        <w:rPr>
          <w:lang w:val="nl-NL"/>
        </w:rPr>
      </w:pPr>
      <w:r w:rsidRPr="5359F9C9">
        <w:rPr>
          <w:highlight w:val="yellow"/>
          <w:lang w:val="nl-NL"/>
        </w:rPr>
        <w:t>&lt;</w:t>
      </w:r>
      <w:proofErr w:type="gramStart"/>
      <w:r w:rsidRPr="5359F9C9">
        <w:rPr>
          <w:highlight w:val="yellow"/>
          <w:lang w:val="nl-NL"/>
        </w:rPr>
        <w:t>naam</w:t>
      </w:r>
      <w:proofErr w:type="gramEnd"/>
      <w:r w:rsidRPr="5359F9C9">
        <w:rPr>
          <w:highlight w:val="yellow"/>
          <w:lang w:val="nl-NL"/>
        </w:rPr>
        <w:t xml:space="preserve"> schoolbestuur&gt;</w:t>
      </w:r>
      <w:r w:rsidRPr="5359F9C9">
        <w:rPr>
          <w:lang w:val="nl-NL"/>
        </w:rPr>
        <w:t xml:space="preserve"> hecht veel waarde aan de bescherming van </w:t>
      </w:r>
      <w:r w:rsidR="0F5806D8" w:rsidRPr="5359F9C9">
        <w:rPr>
          <w:lang w:val="nl-NL"/>
        </w:rPr>
        <w:t xml:space="preserve">je </w:t>
      </w:r>
      <w:r w:rsidRPr="5359F9C9">
        <w:rPr>
          <w:lang w:val="nl-NL"/>
        </w:rPr>
        <w:t>persoonsgegevens</w:t>
      </w:r>
      <w:r w:rsidR="0F5806D8" w:rsidRPr="5359F9C9">
        <w:rPr>
          <w:lang w:val="nl-NL"/>
        </w:rPr>
        <w:t>.</w:t>
      </w:r>
      <w:r w:rsidRPr="5359F9C9">
        <w:rPr>
          <w:lang w:val="nl-NL"/>
        </w:rPr>
        <w:t xml:space="preserve"> Daarom nemen wij passende technische en organisatorische maatregelen om deze gegevens te beveiligen tegen verlies, misbruik, onbevoegde toegang, ongeoorloofde wijziging of openbaarmaking.</w:t>
      </w:r>
      <w:r w:rsidR="4B8177A3" w:rsidRPr="5359F9C9">
        <w:rPr>
          <w:lang w:val="nl-NL"/>
        </w:rPr>
        <w:t xml:space="preserve"> </w:t>
      </w:r>
      <w:r w:rsidRPr="5359F9C9">
        <w:rPr>
          <w:lang w:val="nl-NL"/>
        </w:rPr>
        <w:t xml:space="preserve">Voorbeelden van deze maatregelen zijn: gebruik van wachtwoordbeveiliging, toegangsbeperking op basis van passende rollen en rechten, versleutelde opslag van persoonsgegevens, gebruik van veilige communicatiekanalen en </w:t>
      </w:r>
      <w:proofErr w:type="spellStart"/>
      <w:r w:rsidRPr="5359F9C9">
        <w:rPr>
          <w:lang w:val="nl-NL"/>
        </w:rPr>
        <w:t>back-ups</w:t>
      </w:r>
      <w:proofErr w:type="spellEnd"/>
      <w:r w:rsidRPr="5359F9C9">
        <w:rPr>
          <w:lang w:val="nl-NL"/>
        </w:rPr>
        <w:t xml:space="preserve">. </w:t>
      </w:r>
    </w:p>
    <w:p w14:paraId="52D2A0F1" w14:textId="224ED622" w:rsidR="00890A6D" w:rsidRDefault="00890A6D" w:rsidP="00DE3926">
      <w:pPr>
        <w:pStyle w:val="Kop1"/>
        <w:numPr>
          <w:ilvl w:val="0"/>
          <w:numId w:val="4"/>
        </w:numPr>
      </w:pPr>
      <w:bookmarkStart w:id="20" w:name="_Toc222095682"/>
      <w:bookmarkStart w:id="21" w:name="_Toc223699201"/>
      <w:r>
        <w:t>Persoonsgegevens doorgeven aan landen buiten de EER</w:t>
      </w:r>
      <w:bookmarkEnd w:id="20"/>
      <w:bookmarkEnd w:id="21"/>
      <w:r>
        <w:t xml:space="preserve"> </w:t>
      </w:r>
    </w:p>
    <w:p w14:paraId="63EB83E1" w14:textId="1610BB92" w:rsidR="001E45CD" w:rsidRPr="00282536" w:rsidRDefault="001E45CD" w:rsidP="001E45CD">
      <w:pPr>
        <w:pStyle w:val="Subkopje"/>
        <w:rPr>
          <w:i/>
          <w:iCs w:val="0"/>
          <w:lang w:val="nl-NL"/>
        </w:rPr>
      </w:pPr>
      <w:r w:rsidRPr="00282536">
        <w:rPr>
          <w:b/>
          <w:bCs w:val="0"/>
          <w:i/>
          <w:iCs w:val="0"/>
          <w:lang w:val="nl-NL"/>
        </w:rPr>
        <w:t>Toelichting</w:t>
      </w:r>
      <w:r w:rsidRPr="00282536">
        <w:rPr>
          <w:i/>
          <w:iCs w:val="0"/>
          <w:lang w:val="nl-NL"/>
        </w:rPr>
        <w:t xml:space="preserve"> </w:t>
      </w:r>
      <w:r>
        <w:rPr>
          <w:i/>
          <w:iCs w:val="0"/>
          <w:lang w:val="nl-NL"/>
        </w:rPr>
        <w:br/>
        <w:t xml:space="preserve">Hier beschrijf je of en hoe je persoonsgegevens deelt buiten de EER. </w:t>
      </w:r>
      <w:r w:rsidRPr="00282536">
        <w:rPr>
          <w:i/>
          <w:iCs w:val="0"/>
          <w:lang w:val="nl-NL"/>
        </w:rPr>
        <w:t>Zie</w:t>
      </w:r>
      <w:r>
        <w:rPr>
          <w:i/>
          <w:iCs w:val="0"/>
          <w:lang w:val="nl-NL"/>
        </w:rPr>
        <w:t xml:space="preserve"> voor meer informatie:</w:t>
      </w:r>
      <w:r w:rsidRPr="00DE3926">
        <w:rPr>
          <w:i/>
          <w:iCs w:val="0"/>
          <w:color w:val="00B0F0"/>
          <w:lang w:val="nl-NL"/>
        </w:rPr>
        <w:t xml:space="preserve"> </w:t>
      </w:r>
      <w:hyperlink r:id="rId23" w:history="1">
        <w:r w:rsidRPr="00DE3926">
          <w:rPr>
            <w:rStyle w:val="Hyperlink"/>
            <w:color w:val="00B0F0"/>
            <w:lang w:val="nl-NL"/>
          </w:rPr>
          <w:t>Norm SW.03 Doorgifte buiten de EER op het Normenkader informatiebeveiliging en privacy voor het onderwijs</w:t>
        </w:r>
      </w:hyperlink>
      <w:r w:rsidR="00DE3926">
        <w:rPr>
          <w:color w:val="00B0F0"/>
        </w:rPr>
        <w:t>.</w:t>
      </w:r>
    </w:p>
    <w:p w14:paraId="5D175A2E" w14:textId="77777777" w:rsidR="001E45CD" w:rsidRPr="001E45CD" w:rsidRDefault="001E45CD" w:rsidP="001E45CD">
      <w:pPr>
        <w:rPr>
          <w:lang w:val="nl-NL"/>
        </w:rPr>
      </w:pPr>
    </w:p>
    <w:p w14:paraId="5D7003F2" w14:textId="176CBA50" w:rsidR="00890A6D" w:rsidRPr="00890A6D" w:rsidRDefault="00890A6D" w:rsidP="00890A6D">
      <w:pPr>
        <w:rPr>
          <w:lang w:val="nl-NL"/>
        </w:rPr>
      </w:pPr>
      <w:r w:rsidRPr="001B05C7">
        <w:rPr>
          <w:highlight w:val="yellow"/>
          <w:lang w:val="nl-NL"/>
        </w:rPr>
        <w:t>&lt;</w:t>
      </w:r>
      <w:proofErr w:type="gramStart"/>
      <w:r w:rsidRPr="001B05C7">
        <w:rPr>
          <w:highlight w:val="yellow"/>
          <w:lang w:val="nl-NL"/>
        </w:rPr>
        <w:t>naam</w:t>
      </w:r>
      <w:proofErr w:type="gramEnd"/>
      <w:r w:rsidRPr="001B05C7">
        <w:rPr>
          <w:highlight w:val="yellow"/>
          <w:lang w:val="nl-NL"/>
        </w:rPr>
        <w:t xml:space="preserve"> schoolbestuur&gt;</w:t>
      </w:r>
      <w:r w:rsidRPr="00890A6D">
        <w:rPr>
          <w:lang w:val="nl-NL"/>
        </w:rPr>
        <w:t xml:space="preserve"> verwerkt en bewaart </w:t>
      </w:r>
      <w:r w:rsidR="00ED3596">
        <w:rPr>
          <w:lang w:val="nl-NL"/>
        </w:rPr>
        <w:t xml:space="preserve">je </w:t>
      </w:r>
      <w:r w:rsidRPr="00890A6D">
        <w:rPr>
          <w:lang w:val="nl-NL"/>
        </w:rPr>
        <w:t>persoonsgegevens binnen de Europese Economische Ruimte (EER). In sommige gevallen kan het nodig zijn om persoonsgegevens te delen met partijen buiten de EER, bijvoorbeeld wanneer we gebruikmaken van digitale diensten of software van leveranciers die hun servers buiten de EER hebben staan. Het delen van persoonsgegevens buiten de EER gebeurt alleen wanneer dit noodzakelijk is en altijd met passende (contractuele) afspraken, waarborgen en beveiligingsmaatregelen. Door deze maatregelen borgen wij de bescherming van</w:t>
      </w:r>
      <w:r w:rsidR="007C1252">
        <w:rPr>
          <w:lang w:val="nl-NL"/>
        </w:rPr>
        <w:t xml:space="preserve"> jouw</w:t>
      </w:r>
      <w:r w:rsidRPr="00890A6D">
        <w:rPr>
          <w:lang w:val="nl-NL"/>
        </w:rPr>
        <w:t xml:space="preserve"> persoonsgegevens.  </w:t>
      </w:r>
    </w:p>
    <w:p w14:paraId="123964A2" w14:textId="4E3F1D59" w:rsidR="00890A6D" w:rsidRDefault="007946CE" w:rsidP="00DE3926">
      <w:pPr>
        <w:pStyle w:val="Kop1"/>
        <w:numPr>
          <w:ilvl w:val="0"/>
          <w:numId w:val="4"/>
        </w:numPr>
      </w:pPr>
      <w:bookmarkStart w:id="22" w:name="_Toc222095683"/>
      <w:bookmarkStart w:id="23" w:name="_Toc223699202"/>
      <w:r>
        <w:t>Jouw</w:t>
      </w:r>
      <w:r w:rsidR="00890A6D" w:rsidRPr="00890A6D">
        <w:t xml:space="preserve"> rechten</w:t>
      </w:r>
      <w:bookmarkEnd w:id="22"/>
      <w:bookmarkEnd w:id="23"/>
      <w:r w:rsidR="00890A6D" w:rsidRPr="00890A6D">
        <w:t xml:space="preserve">  </w:t>
      </w:r>
    </w:p>
    <w:p w14:paraId="73CD111D" w14:textId="34899992" w:rsidR="00ED3596" w:rsidRDefault="0F5806D8" w:rsidP="5359F9C9">
      <w:pPr>
        <w:rPr>
          <w:lang w:val="nl-NL"/>
        </w:rPr>
      </w:pPr>
      <w:r w:rsidRPr="5359F9C9">
        <w:rPr>
          <w:lang w:val="nl-NL"/>
        </w:rPr>
        <w:t xml:space="preserve">Je hebt een aantal rechten ten aanzien van de verwerking van jouw persoonsgegevens. Deze rechten zijn vastgelegd in de AVG en bieden controle en transparantie over je eigen gegevens. </w:t>
      </w:r>
      <w:r w:rsidR="40C5EC0A" w:rsidRPr="5359F9C9">
        <w:rPr>
          <w:rFonts w:ascii="Segoe UI" w:eastAsia="Segoe UI" w:hAnsi="Segoe UI" w:cs="Segoe UI"/>
          <w:color w:val="242424"/>
          <w:sz w:val="21"/>
          <w:szCs w:val="21"/>
          <w:lang w:val="nl-NL"/>
        </w:rPr>
        <w:t>Let op: op sommige rechten kun je alleen onder bepaalde voorwaarden een beroep doen.</w:t>
      </w:r>
      <w:r w:rsidR="40C5EC0A" w:rsidRPr="5359F9C9">
        <w:rPr>
          <w:rFonts w:eastAsia="Open Sans" w:cs="Open Sans"/>
          <w:lang w:val="nl-NL"/>
        </w:rPr>
        <w:t xml:space="preserve"> </w:t>
      </w:r>
      <w:r w:rsidRPr="5359F9C9">
        <w:rPr>
          <w:lang w:val="nl-NL"/>
        </w:rPr>
        <w:t xml:space="preserve">Jouw </w:t>
      </w:r>
      <w:proofErr w:type="spellStart"/>
      <w:r w:rsidRPr="5359F9C9">
        <w:rPr>
          <w:lang w:val="nl-NL"/>
        </w:rPr>
        <w:t>privacyrechten</w:t>
      </w:r>
      <w:proofErr w:type="spellEnd"/>
      <w:r w:rsidRPr="5359F9C9">
        <w:rPr>
          <w:lang w:val="nl-NL"/>
        </w:rPr>
        <w:t xml:space="preserve"> zijn: </w:t>
      </w:r>
      <w:r w:rsidR="00ED3596">
        <w:br/>
      </w:r>
    </w:p>
    <w:p w14:paraId="0437F3DC" w14:textId="5D9E2877" w:rsidR="00ED3596" w:rsidRPr="00291499" w:rsidRDefault="00ED3596" w:rsidP="00291499">
      <w:pPr>
        <w:pStyle w:val="Lijstalinea"/>
        <w:numPr>
          <w:ilvl w:val="0"/>
          <w:numId w:val="45"/>
        </w:numPr>
        <w:spacing w:line="276" w:lineRule="auto"/>
        <w:rPr>
          <w:lang w:val="nl-NL"/>
        </w:rPr>
      </w:pPr>
      <w:bookmarkStart w:id="24" w:name="_Toc221516613"/>
      <w:bookmarkStart w:id="25" w:name="_Toc222095684"/>
      <w:r w:rsidRPr="00291499">
        <w:rPr>
          <w:b/>
          <w:bCs/>
          <w:lang w:val="nl-NL"/>
        </w:rPr>
        <w:t>Recht op inzage</w:t>
      </w:r>
      <w:bookmarkEnd w:id="24"/>
      <w:bookmarkEnd w:id="25"/>
      <w:r w:rsidR="00291499">
        <w:rPr>
          <w:lang w:val="nl-NL"/>
        </w:rPr>
        <w:t xml:space="preserve">. </w:t>
      </w:r>
      <w:r w:rsidRPr="00291499">
        <w:rPr>
          <w:lang w:val="nl-NL"/>
        </w:rPr>
        <w:t xml:space="preserve">Het recht om </w:t>
      </w:r>
      <w:r w:rsidRPr="00291499">
        <w:rPr>
          <w:rFonts w:cs="Open Sans"/>
          <w:lang w:val="nl-NL"/>
        </w:rPr>
        <w:t>je eigen persoonsgegevens in te zien.</w:t>
      </w:r>
    </w:p>
    <w:p w14:paraId="2CBAAC9E" w14:textId="5D42569F" w:rsidR="00ED3596" w:rsidRPr="00291499" w:rsidRDefault="00ED3596" w:rsidP="00291499">
      <w:pPr>
        <w:pStyle w:val="Lijstalinea"/>
        <w:numPr>
          <w:ilvl w:val="0"/>
          <w:numId w:val="45"/>
        </w:numPr>
        <w:spacing w:line="276" w:lineRule="auto"/>
        <w:rPr>
          <w:lang w:val="nl-NL"/>
        </w:rPr>
      </w:pPr>
      <w:bookmarkStart w:id="26" w:name="_Toc221516614"/>
      <w:bookmarkStart w:id="27" w:name="_Toc222095685"/>
      <w:r w:rsidRPr="00291499">
        <w:rPr>
          <w:b/>
          <w:bCs/>
          <w:lang w:val="nl-NL"/>
        </w:rPr>
        <w:lastRenderedPageBreak/>
        <w:t>Recht op rectificatie</w:t>
      </w:r>
      <w:bookmarkEnd w:id="26"/>
      <w:bookmarkEnd w:id="27"/>
      <w:r w:rsidR="00291499">
        <w:rPr>
          <w:lang w:val="nl-NL"/>
        </w:rPr>
        <w:t xml:space="preserve">. </w:t>
      </w:r>
      <w:r w:rsidRPr="00291499">
        <w:rPr>
          <w:rFonts w:cs="Open Sans"/>
          <w:sz w:val="22"/>
          <w:szCs w:val="22"/>
          <w:lang w:val="nl-NL"/>
        </w:rPr>
        <w:t>Het recht om foutieve en/of onvolledige persoonsgegevens te laten aanpassen.</w:t>
      </w:r>
    </w:p>
    <w:p w14:paraId="6F97F11B" w14:textId="75696411" w:rsidR="00291499" w:rsidRPr="00291499" w:rsidRDefault="0F5806D8" w:rsidP="5359F9C9">
      <w:pPr>
        <w:pStyle w:val="Lijstalinea"/>
        <w:spacing w:line="276" w:lineRule="auto"/>
        <w:rPr>
          <w:rFonts w:cs="Open Sans"/>
          <w:lang w:val="nl-NL"/>
        </w:rPr>
      </w:pPr>
      <w:bookmarkStart w:id="28" w:name="_Toc221516615"/>
      <w:bookmarkStart w:id="29" w:name="_Toc222095686"/>
      <w:r w:rsidRPr="5359F9C9">
        <w:rPr>
          <w:b/>
          <w:bCs/>
          <w:lang w:val="nl-NL"/>
        </w:rPr>
        <w:t>Recht op vergetelheid</w:t>
      </w:r>
      <w:bookmarkEnd w:id="28"/>
      <w:bookmarkEnd w:id="29"/>
      <w:r w:rsidR="48CF7285" w:rsidRPr="5359F9C9">
        <w:rPr>
          <w:lang w:val="nl-NL"/>
        </w:rPr>
        <w:t xml:space="preserve">. </w:t>
      </w:r>
      <w:r w:rsidRPr="5359F9C9">
        <w:rPr>
          <w:lang w:val="nl-NL"/>
        </w:rPr>
        <w:t>Het recht om je persoons</w:t>
      </w:r>
      <w:r w:rsidRPr="5359F9C9">
        <w:rPr>
          <w:rFonts w:cs="Open Sans"/>
          <w:lang w:val="nl-NL"/>
        </w:rPr>
        <w:t xml:space="preserve">gegevens te laten verwijderen </w:t>
      </w:r>
      <w:bookmarkStart w:id="30" w:name="_Toc221516616"/>
      <w:bookmarkStart w:id="31" w:name="_Toc222095687"/>
    </w:p>
    <w:p w14:paraId="11CCA228" w14:textId="0FC888E9" w:rsidR="00ED3596" w:rsidRPr="00291499" w:rsidRDefault="00ED3596" w:rsidP="00291499">
      <w:pPr>
        <w:pStyle w:val="Lijstalinea"/>
        <w:numPr>
          <w:ilvl w:val="0"/>
          <w:numId w:val="45"/>
        </w:numPr>
        <w:spacing w:line="276" w:lineRule="auto"/>
        <w:rPr>
          <w:rFonts w:cs="Open Sans"/>
          <w:sz w:val="22"/>
          <w:szCs w:val="22"/>
          <w:lang w:val="nl-NL"/>
        </w:rPr>
      </w:pPr>
      <w:r w:rsidRPr="00DE3926">
        <w:rPr>
          <w:b/>
          <w:lang w:val="nl-NL"/>
        </w:rPr>
        <w:t>Recht op beperking van de verwerking</w:t>
      </w:r>
      <w:bookmarkEnd w:id="30"/>
      <w:bookmarkEnd w:id="31"/>
      <w:r w:rsidR="00291499" w:rsidRPr="00DE3926">
        <w:rPr>
          <w:bCs/>
          <w:lang w:val="nl-NL"/>
        </w:rPr>
        <w:t>.</w:t>
      </w:r>
      <w:r w:rsidR="00291499">
        <w:rPr>
          <w:rStyle w:val="Kop3Char"/>
          <w:lang w:val="nl-NL"/>
        </w:rPr>
        <w:t xml:space="preserve"> </w:t>
      </w:r>
      <w:r w:rsidRPr="00291499">
        <w:rPr>
          <w:rFonts w:cs="Open Sans"/>
          <w:lang w:val="nl-NL"/>
        </w:rPr>
        <w:t xml:space="preserve">Het recht om (tijdelijke) ‘bevriezing’ van een verwerking in sommige gevallen. </w:t>
      </w:r>
    </w:p>
    <w:p w14:paraId="24634510" w14:textId="1B7FDD96" w:rsidR="00ED3596" w:rsidRPr="00631D14" w:rsidRDefault="00ED3596" w:rsidP="00631D14">
      <w:pPr>
        <w:pStyle w:val="Lijstalinea"/>
        <w:numPr>
          <w:ilvl w:val="0"/>
          <w:numId w:val="45"/>
        </w:numPr>
        <w:spacing w:line="276" w:lineRule="auto"/>
        <w:rPr>
          <w:lang w:val="nl-NL"/>
        </w:rPr>
      </w:pPr>
      <w:bookmarkStart w:id="32" w:name="_Toc221516617"/>
      <w:bookmarkStart w:id="33" w:name="_Toc222095688"/>
      <w:r w:rsidRPr="00631D14">
        <w:rPr>
          <w:b/>
          <w:bCs/>
          <w:lang w:val="nl-NL"/>
        </w:rPr>
        <w:t xml:space="preserve">Recht op </w:t>
      </w:r>
      <w:proofErr w:type="spellStart"/>
      <w:r w:rsidRPr="00631D14">
        <w:rPr>
          <w:b/>
          <w:bCs/>
          <w:lang w:val="nl-NL"/>
        </w:rPr>
        <w:t>dataportabiliteit</w:t>
      </w:r>
      <w:bookmarkEnd w:id="32"/>
      <w:bookmarkEnd w:id="33"/>
      <w:proofErr w:type="spellEnd"/>
      <w:r w:rsidR="00631D14">
        <w:rPr>
          <w:lang w:val="nl-NL"/>
        </w:rPr>
        <w:t xml:space="preserve">. </w:t>
      </w:r>
      <w:r w:rsidRPr="00631D14">
        <w:rPr>
          <w:lang w:val="nl-NL"/>
        </w:rPr>
        <w:t xml:space="preserve">Het recht om </w:t>
      </w:r>
      <w:r w:rsidRPr="00631D14">
        <w:rPr>
          <w:rFonts w:cs="Open Sans"/>
          <w:lang w:val="nl-NL"/>
        </w:rPr>
        <w:t>gegevens in een gangbaar (machine-leesbaar) formaat mee te nemen of te laten overdragen, bv naar een andere school.</w:t>
      </w:r>
    </w:p>
    <w:p w14:paraId="05B318F8" w14:textId="67761CB0" w:rsidR="00ED3596" w:rsidRPr="00631D14" w:rsidRDefault="00ED3596" w:rsidP="00631D14">
      <w:pPr>
        <w:pStyle w:val="Lijstalinea"/>
        <w:numPr>
          <w:ilvl w:val="0"/>
          <w:numId w:val="45"/>
        </w:numPr>
        <w:spacing w:line="276" w:lineRule="auto"/>
        <w:rPr>
          <w:lang w:val="nl-NL"/>
        </w:rPr>
      </w:pPr>
      <w:bookmarkStart w:id="34" w:name="_Toc221516618"/>
      <w:bookmarkStart w:id="35" w:name="_Toc222095689"/>
      <w:r w:rsidRPr="00631D14">
        <w:rPr>
          <w:b/>
          <w:bCs/>
          <w:lang w:val="nl-NL"/>
        </w:rPr>
        <w:t>Recht van bezwaar (verzet)</w:t>
      </w:r>
      <w:bookmarkEnd w:id="34"/>
      <w:bookmarkEnd w:id="35"/>
      <w:r w:rsidR="00631D14">
        <w:rPr>
          <w:lang w:val="nl-NL"/>
        </w:rPr>
        <w:t xml:space="preserve">. </w:t>
      </w:r>
      <w:r w:rsidRPr="00631D14">
        <w:rPr>
          <w:lang w:val="nl-NL"/>
        </w:rPr>
        <w:t xml:space="preserve">Het recht om bezwaar te maken </w:t>
      </w:r>
      <w:r w:rsidRPr="00631D14">
        <w:rPr>
          <w:rFonts w:cs="Open Sans"/>
          <w:lang w:val="nl-NL"/>
        </w:rPr>
        <w:t>tegen het gebruik van je persoonsgegevens.</w:t>
      </w:r>
    </w:p>
    <w:p w14:paraId="42D1A41B" w14:textId="77777777" w:rsidR="00ED3596" w:rsidRPr="00572D93" w:rsidRDefault="00ED3596" w:rsidP="00ED3596">
      <w:pPr>
        <w:rPr>
          <w:lang w:val="nl-NL"/>
        </w:rPr>
      </w:pPr>
    </w:p>
    <w:p w14:paraId="7F917A9E" w14:textId="43076C81" w:rsidR="00ED3596" w:rsidRPr="00B41368" w:rsidRDefault="00ED3596" w:rsidP="00ED3596">
      <w:pPr>
        <w:rPr>
          <w:lang w:val="nl-NL"/>
        </w:rPr>
      </w:pPr>
      <w:r w:rsidRPr="37E9AC47">
        <w:rPr>
          <w:lang w:val="nl-NL"/>
        </w:rPr>
        <w:t xml:space="preserve"> Je kunt op elk moment gebruik maken van deze rechten door een verzoek in te dienen via </w:t>
      </w:r>
      <w:r w:rsidRPr="00F46CD9">
        <w:rPr>
          <w:highlight w:val="yellow"/>
          <w:lang w:val="nl-NL"/>
        </w:rPr>
        <w:t>&lt;contactpunt&gt;.</w:t>
      </w:r>
      <w:r w:rsidRPr="37E9AC47">
        <w:rPr>
          <w:lang w:val="nl-NL"/>
        </w:rPr>
        <w:t xml:space="preserve"> </w:t>
      </w:r>
      <w:r w:rsidRPr="00B41368">
        <w:rPr>
          <w:lang w:val="nl-NL"/>
        </w:rPr>
        <w:t>We kunnen je vragen om je identiteit te bevestigen en reageren meestal binnen één maand</w:t>
      </w:r>
      <w:r w:rsidR="00631D14">
        <w:rPr>
          <w:lang w:val="nl-NL"/>
        </w:rPr>
        <w:t>.</w:t>
      </w:r>
      <w:r w:rsidRPr="00B41368">
        <w:rPr>
          <w:lang w:val="nl-NL"/>
        </w:rPr>
        <w:t xml:space="preserve"> </w:t>
      </w:r>
      <w:r w:rsidR="00631D14">
        <w:rPr>
          <w:lang w:val="nl-NL"/>
        </w:rPr>
        <w:t>S</w:t>
      </w:r>
      <w:r w:rsidRPr="00B41368">
        <w:rPr>
          <w:lang w:val="nl-NL"/>
        </w:rPr>
        <w:t>oms duurt dit langer</w:t>
      </w:r>
      <w:r>
        <w:rPr>
          <w:lang w:val="nl-NL"/>
        </w:rPr>
        <w:t xml:space="preserve"> (verlenging met 2 maanden is mogelijk)</w:t>
      </w:r>
      <w:r w:rsidRPr="00B41368">
        <w:rPr>
          <w:lang w:val="nl-NL"/>
        </w:rPr>
        <w:t>, maar dan laten we je dat op tijd weten.</w:t>
      </w:r>
    </w:p>
    <w:p w14:paraId="0B1A054D" w14:textId="77777777" w:rsidR="00ED3596" w:rsidRPr="00890A6D" w:rsidRDefault="00ED3596" w:rsidP="00ED3596">
      <w:pPr>
        <w:rPr>
          <w:lang w:val="nl-NL"/>
        </w:rPr>
      </w:pPr>
      <w:r w:rsidRPr="00890A6D">
        <w:rPr>
          <w:lang w:val="nl-NL"/>
        </w:rPr>
        <w:t xml:space="preserve"> </w:t>
      </w:r>
    </w:p>
    <w:p w14:paraId="722D74CC" w14:textId="376B4DBD" w:rsidR="00ED3596" w:rsidRPr="00ED3596" w:rsidRDefault="00ED3596" w:rsidP="00ED3596">
      <w:pPr>
        <w:rPr>
          <w:lang w:val="nl-NL"/>
        </w:rPr>
      </w:pPr>
      <w:r w:rsidRPr="37E9AC47">
        <w:rPr>
          <w:highlight w:val="yellow"/>
          <w:lang w:val="nl-NL"/>
        </w:rPr>
        <w:t>&lt;</w:t>
      </w:r>
      <w:proofErr w:type="gramStart"/>
      <w:r w:rsidRPr="37E9AC47">
        <w:rPr>
          <w:highlight w:val="yellow"/>
          <w:lang w:val="nl-NL"/>
        </w:rPr>
        <w:t>naam</w:t>
      </w:r>
      <w:proofErr w:type="gramEnd"/>
      <w:r w:rsidRPr="37E9AC47">
        <w:rPr>
          <w:highlight w:val="yellow"/>
          <w:lang w:val="nl-NL"/>
        </w:rPr>
        <w:t xml:space="preserve"> schoolbestuur&gt;</w:t>
      </w:r>
      <w:r w:rsidRPr="37E9AC47">
        <w:rPr>
          <w:lang w:val="nl-NL"/>
        </w:rPr>
        <w:t xml:space="preserve"> maakt geen gebruik van geautomatiseerde besluitvorming waarbij besluiten met aanzienlijke gevolgen voor </w:t>
      </w:r>
      <w:r>
        <w:rPr>
          <w:lang w:val="nl-NL"/>
        </w:rPr>
        <w:t>medewerkers</w:t>
      </w:r>
      <w:r w:rsidRPr="37E9AC47">
        <w:rPr>
          <w:lang w:val="nl-NL"/>
        </w:rPr>
        <w:t xml:space="preserve"> volledig op basis van geautomatiseerde systemen worden genomen. Alle belangrijke beslissingen, bijvoorbeeld over de voortgang of beoordeling van </w:t>
      </w:r>
      <w:r>
        <w:rPr>
          <w:lang w:val="nl-NL"/>
        </w:rPr>
        <w:t>medewerkers</w:t>
      </w:r>
      <w:r w:rsidRPr="37E9AC47">
        <w:rPr>
          <w:lang w:val="nl-NL"/>
        </w:rPr>
        <w:t xml:space="preserve"> worden genomen door bevoegde medewerkers. Dit betekent dat altijd een menselijke beoordeling en afweging plaatsvindt voordat een belangrijk besluit wordt genomen. </w:t>
      </w:r>
    </w:p>
    <w:p w14:paraId="154E7F8D" w14:textId="5E9A1FF1" w:rsidR="00890A6D" w:rsidRPr="00890A6D" w:rsidRDefault="000962BB" w:rsidP="00DE3926">
      <w:pPr>
        <w:pStyle w:val="Kop1"/>
        <w:numPr>
          <w:ilvl w:val="0"/>
          <w:numId w:val="4"/>
        </w:numPr>
      </w:pPr>
      <w:bookmarkStart w:id="36" w:name="_Toc222095690"/>
      <w:bookmarkStart w:id="37" w:name="_Toc223699203"/>
      <w:r>
        <w:t>Vragen en k</w:t>
      </w:r>
      <w:r w:rsidR="00890A6D" w:rsidRPr="00890A6D">
        <w:t>lachten</w:t>
      </w:r>
      <w:bookmarkEnd w:id="36"/>
      <w:bookmarkEnd w:id="37"/>
      <w:r w:rsidR="00890A6D" w:rsidRPr="00890A6D">
        <w:t xml:space="preserve"> </w:t>
      </w:r>
    </w:p>
    <w:p w14:paraId="59C84E05" w14:textId="77777777" w:rsidR="000962BB" w:rsidRPr="00890A6D" w:rsidRDefault="000962BB" w:rsidP="000962BB">
      <w:pPr>
        <w:rPr>
          <w:lang w:val="nl-NL"/>
        </w:rPr>
      </w:pPr>
      <w:r w:rsidRPr="37E9AC47">
        <w:rPr>
          <w:lang w:val="nl-NL"/>
        </w:rPr>
        <w:t xml:space="preserve">Je kunt ons altijd benaderen als je vragen hebt over de verwerking van </w:t>
      </w:r>
      <w:r>
        <w:rPr>
          <w:lang w:val="nl-NL"/>
        </w:rPr>
        <w:t>jouw</w:t>
      </w:r>
      <w:r w:rsidRPr="37E9AC47">
        <w:rPr>
          <w:lang w:val="nl-NL"/>
        </w:rPr>
        <w:t xml:space="preserve">persoonsgegevens. </w:t>
      </w:r>
    </w:p>
    <w:p w14:paraId="7465FE1D" w14:textId="77777777" w:rsidR="000962BB" w:rsidRPr="00CB4D4C" w:rsidRDefault="000962BB" w:rsidP="000962BB">
      <w:pPr>
        <w:pStyle w:val="Lijstalinea"/>
        <w:numPr>
          <w:ilvl w:val="0"/>
          <w:numId w:val="34"/>
        </w:numPr>
        <w:spacing w:line="276" w:lineRule="auto"/>
        <w:rPr>
          <w:lang w:val="nl-NL"/>
        </w:rPr>
      </w:pPr>
      <w:r w:rsidRPr="00CB4D4C">
        <w:rPr>
          <w:lang w:val="nl-NL"/>
        </w:rPr>
        <w:t xml:space="preserve">Verwerkingsverantwoordelijke (bestuurder) van de </w:t>
      </w:r>
      <w:proofErr w:type="gramStart"/>
      <w:r w:rsidRPr="00CB4D4C">
        <w:rPr>
          <w:lang w:val="nl-NL"/>
        </w:rPr>
        <w:t>school :</w:t>
      </w:r>
      <w:proofErr w:type="gramEnd"/>
      <w:r w:rsidRPr="00CB4D4C">
        <w:rPr>
          <w:lang w:val="nl-NL"/>
        </w:rPr>
        <w:t xml:space="preserve"> </w:t>
      </w:r>
      <w:r w:rsidRPr="00CB4D4C">
        <w:rPr>
          <w:highlight w:val="yellow"/>
          <w:lang w:val="nl-NL"/>
        </w:rPr>
        <w:t>&lt;naam organisatie&gt;</w:t>
      </w:r>
      <w:r w:rsidRPr="00CB4D4C">
        <w:rPr>
          <w:lang w:val="nl-NL"/>
        </w:rPr>
        <w:t xml:space="preserve"> </w:t>
      </w:r>
    </w:p>
    <w:p w14:paraId="07D298BF" w14:textId="77777777" w:rsidR="000962BB" w:rsidRPr="00CB4D4C" w:rsidRDefault="000962BB" w:rsidP="000962BB">
      <w:pPr>
        <w:pStyle w:val="Lijstalinea"/>
        <w:numPr>
          <w:ilvl w:val="0"/>
          <w:numId w:val="34"/>
        </w:numPr>
        <w:spacing w:line="276" w:lineRule="auto"/>
        <w:rPr>
          <w:lang w:val="nl-NL"/>
        </w:rPr>
      </w:pPr>
      <w:r w:rsidRPr="00CB4D4C">
        <w:rPr>
          <w:lang w:val="nl-NL"/>
        </w:rPr>
        <w:t>Contactgegevens &lt;naam schoolbestuur</w:t>
      </w:r>
      <w:proofErr w:type="gramStart"/>
      <w:r w:rsidRPr="00CB4D4C">
        <w:rPr>
          <w:lang w:val="nl-NL"/>
        </w:rPr>
        <w:t>&gt; :</w:t>
      </w:r>
      <w:proofErr w:type="gramEnd"/>
      <w:r w:rsidRPr="00CB4D4C">
        <w:rPr>
          <w:lang w:val="nl-NL"/>
        </w:rPr>
        <w:t xml:space="preserve"> </w:t>
      </w:r>
      <w:r w:rsidRPr="00CB4D4C">
        <w:rPr>
          <w:highlight w:val="yellow"/>
          <w:lang w:val="nl-NL"/>
        </w:rPr>
        <w:t>&lt;adres en contactgegevens &gt;</w:t>
      </w:r>
      <w:r w:rsidRPr="00CB4D4C">
        <w:rPr>
          <w:lang w:val="nl-NL"/>
        </w:rPr>
        <w:t xml:space="preserve"> </w:t>
      </w:r>
    </w:p>
    <w:p w14:paraId="353A94C1" w14:textId="77777777" w:rsidR="000962BB" w:rsidRDefault="000962BB" w:rsidP="000962BB">
      <w:pPr>
        <w:pStyle w:val="Lijstalinea"/>
        <w:numPr>
          <w:ilvl w:val="0"/>
          <w:numId w:val="34"/>
        </w:numPr>
        <w:spacing w:line="276" w:lineRule="auto"/>
        <w:rPr>
          <w:lang w:val="nl-NL"/>
        </w:rPr>
      </w:pPr>
      <w:r w:rsidRPr="00CB4D4C">
        <w:rPr>
          <w:lang w:val="nl-NL"/>
        </w:rPr>
        <w:t xml:space="preserve">Contactgegevens Functionaris </w:t>
      </w:r>
      <w:proofErr w:type="gramStart"/>
      <w:r w:rsidRPr="00CB4D4C">
        <w:rPr>
          <w:lang w:val="nl-NL"/>
        </w:rPr>
        <w:t>Gegevensbescherming :</w:t>
      </w:r>
      <w:proofErr w:type="gramEnd"/>
      <w:r w:rsidRPr="00CB4D4C">
        <w:rPr>
          <w:lang w:val="nl-NL"/>
        </w:rPr>
        <w:t xml:space="preserve"> </w:t>
      </w:r>
      <w:r w:rsidRPr="00CB4D4C">
        <w:rPr>
          <w:highlight w:val="yellow"/>
          <w:lang w:val="nl-NL"/>
        </w:rPr>
        <w:t>&lt;contactgegevens&gt;</w:t>
      </w:r>
      <w:r w:rsidRPr="00CB4D4C">
        <w:rPr>
          <w:lang w:val="nl-NL"/>
        </w:rPr>
        <w:t xml:space="preserve"> </w:t>
      </w:r>
    </w:p>
    <w:p w14:paraId="236980E3" w14:textId="77777777" w:rsidR="000962BB" w:rsidRPr="00CB4D4C" w:rsidRDefault="000962BB" w:rsidP="000962BB">
      <w:pPr>
        <w:pStyle w:val="Lijstalinea"/>
        <w:numPr>
          <w:ilvl w:val="0"/>
          <w:numId w:val="34"/>
        </w:numPr>
        <w:spacing w:line="276" w:lineRule="auto"/>
        <w:rPr>
          <w:lang w:val="nl-NL"/>
        </w:rPr>
      </w:pPr>
      <w:r>
        <w:rPr>
          <w:lang w:val="nl-NL"/>
        </w:rPr>
        <w:t>Contactgegevens &lt;</w:t>
      </w:r>
      <w:proofErr w:type="gramStart"/>
      <w:r>
        <w:rPr>
          <w:lang w:val="nl-NL"/>
        </w:rPr>
        <w:t>klachtfunctionaris ;</w:t>
      </w:r>
      <w:proofErr w:type="gramEnd"/>
      <w:r>
        <w:rPr>
          <w:lang w:val="nl-NL"/>
        </w:rPr>
        <w:t xml:space="preserve"> </w:t>
      </w:r>
      <w:r w:rsidRPr="00D95065">
        <w:rPr>
          <w:highlight w:val="yellow"/>
          <w:lang w:val="nl-NL"/>
        </w:rPr>
        <w:t>&lt;contactgegevens&gt;</w:t>
      </w:r>
    </w:p>
    <w:p w14:paraId="61AE3335" w14:textId="77777777" w:rsidR="000962BB" w:rsidRDefault="000962BB" w:rsidP="00890A6D">
      <w:pPr>
        <w:rPr>
          <w:lang w:val="nl-NL"/>
        </w:rPr>
      </w:pPr>
    </w:p>
    <w:p w14:paraId="083F1853" w14:textId="7E1F8888" w:rsidR="00370DCE" w:rsidRPr="00890A6D" w:rsidRDefault="00370DCE" w:rsidP="00370DCE">
      <w:pPr>
        <w:rPr>
          <w:lang w:val="nl-NL"/>
        </w:rPr>
      </w:pPr>
      <w:r>
        <w:rPr>
          <w:lang w:val="nl-NL"/>
        </w:rPr>
        <w:t xml:space="preserve">Heb je een klacht? Dan kun je die indienen bij onze klachtenfunctionaris of </w:t>
      </w:r>
      <w:hyperlink r:id="rId24" w:history="1">
        <w:r w:rsidRPr="00DE3926">
          <w:rPr>
            <w:rStyle w:val="Hyperlink"/>
            <w:color w:val="00B0F0"/>
            <w:lang w:val="nl-NL"/>
          </w:rPr>
          <w:t>bij de Autoriteit Persoonsgegevens</w:t>
        </w:r>
      </w:hyperlink>
      <w:r>
        <w:rPr>
          <w:lang w:val="nl-NL"/>
        </w:rPr>
        <w:t>.</w:t>
      </w:r>
    </w:p>
    <w:p w14:paraId="70329E5D" w14:textId="72D25707" w:rsidR="00890A6D" w:rsidRPr="00890A6D" w:rsidRDefault="00890A6D" w:rsidP="00DE3926">
      <w:pPr>
        <w:pStyle w:val="Kop1"/>
        <w:numPr>
          <w:ilvl w:val="0"/>
          <w:numId w:val="4"/>
        </w:numPr>
      </w:pPr>
      <w:bookmarkStart w:id="38" w:name="_Toc222095691"/>
      <w:bookmarkStart w:id="39" w:name="_Toc223699204"/>
      <w:r w:rsidRPr="00890A6D">
        <w:t>Wijzigingen</w:t>
      </w:r>
      <w:bookmarkEnd w:id="38"/>
      <w:bookmarkEnd w:id="39"/>
      <w:r w:rsidRPr="00890A6D">
        <w:t xml:space="preserve"> </w:t>
      </w:r>
    </w:p>
    <w:p w14:paraId="60F2426E" w14:textId="7C613941" w:rsidR="00890A6D" w:rsidRDefault="00890A6D" w:rsidP="00890A6D">
      <w:pPr>
        <w:rPr>
          <w:lang w:val="nl-NL"/>
        </w:rPr>
      </w:pPr>
      <w:r w:rsidRPr="00890A6D">
        <w:rPr>
          <w:lang w:val="nl-NL"/>
        </w:rPr>
        <w:t xml:space="preserve">Deze privacyverklaring kan worden aangepast om veranderingen in wetgeving of schoolbeleid weer te geven. Wij informeren leerlingen en ouders/verzorgers over belangrijke wijzigingen via onze website en onze nieuwsbrief. De datum van de laatste versie van deze privacyverklaring staat onderaan dit document weergegeven, zodat </w:t>
      </w:r>
      <w:r w:rsidR="00B62459">
        <w:rPr>
          <w:lang w:val="nl-NL"/>
        </w:rPr>
        <w:t>je</w:t>
      </w:r>
      <w:r w:rsidRPr="00890A6D">
        <w:rPr>
          <w:lang w:val="nl-NL"/>
        </w:rPr>
        <w:t xml:space="preserve"> altijd k</w:t>
      </w:r>
      <w:r w:rsidR="00B62459">
        <w:rPr>
          <w:lang w:val="nl-NL"/>
        </w:rPr>
        <w:t>an</w:t>
      </w:r>
      <w:r w:rsidRPr="00890A6D">
        <w:rPr>
          <w:lang w:val="nl-NL"/>
        </w:rPr>
        <w:t xml:space="preserve"> zien wanneer de verklaring voor het laatst is aangepast. </w:t>
      </w:r>
    </w:p>
    <w:p w14:paraId="5F641446" w14:textId="3D13FB51" w:rsidR="00F37AED" w:rsidRPr="00CB4D4C" w:rsidRDefault="00F37AED" w:rsidP="00124BEB">
      <w:pPr>
        <w:pStyle w:val="Kop1"/>
        <w:ind w:left="0" w:firstLine="0"/>
        <w:rPr>
          <w:b w:val="0"/>
          <w:bCs w:val="0"/>
        </w:rPr>
      </w:pPr>
      <w:bookmarkStart w:id="40" w:name="_heading=h.bdkylh3acsm0" w:colFirst="0" w:colLast="0"/>
      <w:bookmarkStart w:id="41" w:name="_heading=h.1y810tw" w:colFirst="0" w:colLast="0"/>
      <w:bookmarkEnd w:id="40"/>
      <w:bookmarkEnd w:id="41"/>
    </w:p>
    <w:sectPr w:rsidR="00F37AED" w:rsidRPr="00CB4D4C" w:rsidSect="00124BEB">
      <w:headerReference w:type="default" r:id="rId25"/>
      <w:footerReference w:type="default" r:id="rId26"/>
      <w:headerReference w:type="first" r:id="rId27"/>
      <w:pgSz w:w="11909" w:h="16834"/>
      <w:pgMar w:top="1440" w:right="1134" w:bottom="1440" w:left="1117"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D64E" w14:textId="77777777" w:rsidR="007616BE" w:rsidRDefault="007616BE" w:rsidP="00E736C9">
      <w:r>
        <w:separator/>
      </w:r>
    </w:p>
  </w:endnote>
  <w:endnote w:type="continuationSeparator" w:id="0">
    <w:p w14:paraId="3C5BC241" w14:textId="77777777" w:rsidR="007616BE" w:rsidRDefault="007616BE" w:rsidP="00E736C9">
      <w:r>
        <w:continuationSeparator/>
      </w:r>
    </w:p>
  </w:endnote>
  <w:endnote w:type="continuationNotice" w:id="1">
    <w:p w14:paraId="2AFCF818" w14:textId="77777777" w:rsidR="007616BE" w:rsidRDefault="007616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altName w:val="Candara"/>
    <w:panose1 w:val="020E0502030308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Default="00240600"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C17509">
          <w:rPr>
            <w:rStyle w:val="Paginanummer"/>
            <w:noProof/>
          </w:rPr>
          <w:t>1</w:t>
        </w:r>
        <w:r>
          <w:rPr>
            <w:rStyle w:val="Paginanummer"/>
          </w:rPr>
          <w:fldChar w:fldCharType="end"/>
        </w:r>
      </w:p>
    </w:sdtContent>
  </w:sdt>
  <w:p w14:paraId="33DD6584" w14:textId="77777777" w:rsidR="00240600"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B9277C" w14:paraId="290F8013" w14:textId="77777777" w:rsidTr="460DB803">
      <w:trPr>
        <w:trHeight w:val="300"/>
      </w:trPr>
      <w:tc>
        <w:tcPr>
          <w:tcW w:w="9765" w:type="dxa"/>
        </w:tcPr>
        <w:p w14:paraId="0376BC43" w14:textId="21D088AB" w:rsidR="4960CBC2" w:rsidRPr="006F5FE9" w:rsidRDefault="76D537FB" w:rsidP="4960CBC2">
          <w:pPr>
            <w:pStyle w:val="Koptekst"/>
            <w:ind w:left="-115"/>
            <w:rPr>
              <w:color w:val="2E3093"/>
              <w:lang w:val="nl-NL"/>
            </w:rPr>
          </w:pPr>
          <w:r w:rsidRPr="006F5FE9">
            <w:rPr>
              <w:color w:val="2E3093"/>
              <w:lang w:val="nl-NL"/>
            </w:rPr>
            <w:t>Vul hier je voettekst in</w:t>
          </w:r>
        </w:p>
      </w:tc>
      <w:tc>
        <w:tcPr>
          <w:tcW w:w="1020" w:type="dxa"/>
        </w:tcPr>
        <w:p w14:paraId="75260FA1" w14:textId="1FE9396E" w:rsidR="4960CBC2" w:rsidRPr="006F5FE9" w:rsidRDefault="4960CBC2" w:rsidP="460DB80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sidR="00B60F97">
            <w:rPr>
              <w:noProof/>
              <w:lang w:val="nl-NL"/>
            </w:rPr>
            <w:t>2</w:t>
          </w:r>
          <w:r w:rsidRPr="76D537FB">
            <w:rPr>
              <w:b/>
              <w:color w:val="2E3093"/>
            </w:rPr>
            <w:fldChar w:fldCharType="end"/>
          </w:r>
        </w:p>
      </w:tc>
    </w:tr>
  </w:tbl>
  <w:p w14:paraId="38832B9F" w14:textId="3CFBC2E5" w:rsidR="4960CBC2" w:rsidRPr="006F5FE9" w:rsidRDefault="4960CBC2" w:rsidP="4960CBC2">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Default="00A55888" w:rsidP="4960CBC2"/>
  <w:p w14:paraId="0C6D75A4" w14:textId="77777777" w:rsidR="0024596A"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lang w:val="nl-NL"/>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3A6F" w14:textId="77777777" w:rsidR="007616BE" w:rsidRDefault="007616BE" w:rsidP="00E736C9">
      <w:r>
        <w:separator/>
      </w:r>
    </w:p>
  </w:footnote>
  <w:footnote w:type="continuationSeparator" w:id="0">
    <w:p w14:paraId="42D778D3" w14:textId="77777777" w:rsidR="007616BE" w:rsidRDefault="007616BE" w:rsidP="00E736C9">
      <w:r>
        <w:continuationSeparator/>
      </w:r>
    </w:p>
  </w:footnote>
  <w:footnote w:type="continuationNotice" w:id="1">
    <w:p w14:paraId="27C60703" w14:textId="77777777" w:rsidR="007616BE" w:rsidRDefault="007616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14:paraId="73CA0CD6" w14:textId="77777777" w:rsidTr="06EEEAEC">
      <w:trPr>
        <w:trHeight w:val="300"/>
      </w:trPr>
      <w:tc>
        <w:tcPr>
          <w:tcW w:w="3595" w:type="dxa"/>
        </w:tcPr>
        <w:p w14:paraId="673E6170" w14:textId="38C66958" w:rsidR="06EEEAEC" w:rsidRDefault="06EEEAEC" w:rsidP="06EEEAEC">
          <w:pPr>
            <w:pStyle w:val="Koptekst"/>
            <w:ind w:left="-115"/>
          </w:pPr>
        </w:p>
      </w:tc>
      <w:tc>
        <w:tcPr>
          <w:tcW w:w="3595" w:type="dxa"/>
        </w:tcPr>
        <w:p w14:paraId="46305902" w14:textId="79068382" w:rsidR="06EEEAEC" w:rsidRDefault="06EEEAEC" w:rsidP="06EEEAEC">
          <w:pPr>
            <w:pStyle w:val="Koptekst"/>
            <w:jc w:val="center"/>
          </w:pPr>
        </w:p>
      </w:tc>
      <w:tc>
        <w:tcPr>
          <w:tcW w:w="3595" w:type="dxa"/>
        </w:tcPr>
        <w:p w14:paraId="3EB8CA84" w14:textId="300E5E12" w:rsidR="06EEEAEC" w:rsidRDefault="06EEEAEC" w:rsidP="06EEEAEC">
          <w:pPr>
            <w:pStyle w:val="Koptekst"/>
            <w:ind w:right="-115"/>
            <w:jc w:val="right"/>
          </w:pPr>
        </w:p>
      </w:tc>
    </w:tr>
  </w:tbl>
  <w:p w14:paraId="254F0027" w14:textId="300B8A27" w:rsidR="06EEEAEC" w:rsidRDefault="06EEEAEC" w:rsidP="06EEEA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14:paraId="457994CE" w14:textId="77777777" w:rsidTr="4960CBC2">
      <w:trPr>
        <w:trHeight w:val="300"/>
      </w:trPr>
      <w:tc>
        <w:tcPr>
          <w:tcW w:w="3595" w:type="dxa"/>
        </w:tcPr>
        <w:p w14:paraId="20C70FD3" w14:textId="15619BE2" w:rsidR="4960CBC2" w:rsidRDefault="4960CBC2" w:rsidP="4960CBC2">
          <w:pPr>
            <w:pStyle w:val="Koptekst"/>
            <w:ind w:left="-115"/>
          </w:pPr>
        </w:p>
      </w:tc>
      <w:tc>
        <w:tcPr>
          <w:tcW w:w="3595" w:type="dxa"/>
        </w:tcPr>
        <w:p w14:paraId="7E48819E" w14:textId="1AB59B82" w:rsidR="4960CBC2" w:rsidRDefault="4960CBC2" w:rsidP="4960CBC2">
          <w:pPr>
            <w:pStyle w:val="Koptekst"/>
            <w:jc w:val="center"/>
          </w:pPr>
        </w:p>
      </w:tc>
      <w:tc>
        <w:tcPr>
          <w:tcW w:w="3595" w:type="dxa"/>
        </w:tcPr>
        <w:p w14:paraId="6FBD4232" w14:textId="4EC16B9B" w:rsidR="4960CBC2" w:rsidRDefault="4960CBC2" w:rsidP="4960CBC2">
          <w:pPr>
            <w:pStyle w:val="Koptekst"/>
            <w:ind w:right="-115"/>
            <w:jc w:val="right"/>
          </w:pPr>
        </w:p>
      </w:tc>
    </w:tr>
  </w:tbl>
  <w:p w14:paraId="477E1BE9" w14:textId="2B4B5222" w:rsidR="4960CBC2" w:rsidRDefault="4960CBC2" w:rsidP="4960C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F59"/>
    <w:multiLevelType w:val="multilevel"/>
    <w:tmpl w:val="0D12C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E3E8E"/>
    <w:multiLevelType w:val="hybridMultilevel"/>
    <w:tmpl w:val="2AF8B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535ABF"/>
    <w:multiLevelType w:val="multilevel"/>
    <w:tmpl w:val="3B2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AD5789"/>
    <w:multiLevelType w:val="multilevel"/>
    <w:tmpl w:val="E72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44C87"/>
    <w:multiLevelType w:val="hybridMultilevel"/>
    <w:tmpl w:val="08562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9F67B2"/>
    <w:multiLevelType w:val="hybridMultilevel"/>
    <w:tmpl w:val="EC622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1E43324E"/>
    <w:multiLevelType w:val="multilevel"/>
    <w:tmpl w:val="2922577C"/>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A47D2"/>
    <w:multiLevelType w:val="multilevel"/>
    <w:tmpl w:val="FC8E6A1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10" w15:restartNumberingAfterBreak="0">
    <w:nsid w:val="2551590D"/>
    <w:multiLevelType w:val="hybridMultilevel"/>
    <w:tmpl w:val="2E3E5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E018A8"/>
    <w:multiLevelType w:val="multilevel"/>
    <w:tmpl w:val="14F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06135A"/>
    <w:multiLevelType w:val="multilevel"/>
    <w:tmpl w:val="4450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D1C11"/>
    <w:multiLevelType w:val="hybridMultilevel"/>
    <w:tmpl w:val="C6FEB752"/>
    <w:lvl w:ilvl="0" w:tplc="3616631E">
      <w:start w:val="1"/>
      <w:numFmt w:val="bullet"/>
      <w:lvlText w:val=""/>
      <w:lvlJc w:val="left"/>
      <w:pPr>
        <w:ind w:left="1440" w:hanging="360"/>
      </w:pPr>
      <w:rPr>
        <w:rFonts w:ascii="Symbol" w:hAnsi="Symbol"/>
      </w:rPr>
    </w:lvl>
    <w:lvl w:ilvl="1" w:tplc="EE3E6E36">
      <w:start w:val="1"/>
      <w:numFmt w:val="bullet"/>
      <w:lvlText w:val=""/>
      <w:lvlJc w:val="left"/>
      <w:pPr>
        <w:ind w:left="1440" w:hanging="360"/>
      </w:pPr>
      <w:rPr>
        <w:rFonts w:ascii="Symbol" w:hAnsi="Symbol"/>
      </w:rPr>
    </w:lvl>
    <w:lvl w:ilvl="2" w:tplc="70784520">
      <w:start w:val="1"/>
      <w:numFmt w:val="bullet"/>
      <w:lvlText w:val=""/>
      <w:lvlJc w:val="left"/>
      <w:pPr>
        <w:ind w:left="1440" w:hanging="360"/>
      </w:pPr>
      <w:rPr>
        <w:rFonts w:ascii="Symbol" w:hAnsi="Symbol"/>
      </w:rPr>
    </w:lvl>
    <w:lvl w:ilvl="3" w:tplc="55D8C12C">
      <w:start w:val="1"/>
      <w:numFmt w:val="bullet"/>
      <w:lvlText w:val=""/>
      <w:lvlJc w:val="left"/>
      <w:pPr>
        <w:ind w:left="1440" w:hanging="360"/>
      </w:pPr>
      <w:rPr>
        <w:rFonts w:ascii="Symbol" w:hAnsi="Symbol"/>
      </w:rPr>
    </w:lvl>
    <w:lvl w:ilvl="4" w:tplc="689EE1C0">
      <w:start w:val="1"/>
      <w:numFmt w:val="bullet"/>
      <w:lvlText w:val=""/>
      <w:lvlJc w:val="left"/>
      <w:pPr>
        <w:ind w:left="1440" w:hanging="360"/>
      </w:pPr>
      <w:rPr>
        <w:rFonts w:ascii="Symbol" w:hAnsi="Symbol"/>
      </w:rPr>
    </w:lvl>
    <w:lvl w:ilvl="5" w:tplc="3392D134">
      <w:start w:val="1"/>
      <w:numFmt w:val="bullet"/>
      <w:lvlText w:val=""/>
      <w:lvlJc w:val="left"/>
      <w:pPr>
        <w:ind w:left="1440" w:hanging="360"/>
      </w:pPr>
      <w:rPr>
        <w:rFonts w:ascii="Symbol" w:hAnsi="Symbol"/>
      </w:rPr>
    </w:lvl>
    <w:lvl w:ilvl="6" w:tplc="768A1D32">
      <w:start w:val="1"/>
      <w:numFmt w:val="bullet"/>
      <w:lvlText w:val=""/>
      <w:lvlJc w:val="left"/>
      <w:pPr>
        <w:ind w:left="1440" w:hanging="360"/>
      </w:pPr>
      <w:rPr>
        <w:rFonts w:ascii="Symbol" w:hAnsi="Symbol"/>
      </w:rPr>
    </w:lvl>
    <w:lvl w:ilvl="7" w:tplc="89A27264">
      <w:start w:val="1"/>
      <w:numFmt w:val="bullet"/>
      <w:lvlText w:val=""/>
      <w:lvlJc w:val="left"/>
      <w:pPr>
        <w:ind w:left="1440" w:hanging="360"/>
      </w:pPr>
      <w:rPr>
        <w:rFonts w:ascii="Symbol" w:hAnsi="Symbol"/>
      </w:rPr>
    </w:lvl>
    <w:lvl w:ilvl="8" w:tplc="EC82FE58">
      <w:start w:val="1"/>
      <w:numFmt w:val="bullet"/>
      <w:lvlText w:val=""/>
      <w:lvlJc w:val="left"/>
      <w:pPr>
        <w:ind w:left="1440" w:hanging="360"/>
      </w:pPr>
      <w:rPr>
        <w:rFonts w:ascii="Symbol" w:hAnsi="Symbol"/>
      </w:rPr>
    </w:lvl>
  </w:abstractNum>
  <w:abstractNum w:abstractNumId="14" w15:restartNumberingAfterBreak="0">
    <w:nsid w:val="2EC61312"/>
    <w:multiLevelType w:val="multilevel"/>
    <w:tmpl w:val="AAA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C53679"/>
    <w:multiLevelType w:val="multilevel"/>
    <w:tmpl w:val="1602A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D9E1AD"/>
    <w:multiLevelType w:val="hybridMultilevel"/>
    <w:tmpl w:val="51CA23D0"/>
    <w:lvl w:ilvl="0" w:tplc="5D70ECC8">
      <w:start w:val="1"/>
      <w:numFmt w:val="bullet"/>
      <w:lvlText w:val=""/>
      <w:lvlJc w:val="left"/>
      <w:pPr>
        <w:ind w:left="720" w:hanging="360"/>
      </w:pPr>
      <w:rPr>
        <w:rFonts w:ascii="Symbol" w:hAnsi="Symbol" w:hint="default"/>
      </w:rPr>
    </w:lvl>
    <w:lvl w:ilvl="1" w:tplc="65084BD4">
      <w:start w:val="1"/>
      <w:numFmt w:val="bullet"/>
      <w:lvlText w:val="o"/>
      <w:lvlJc w:val="left"/>
      <w:pPr>
        <w:ind w:left="1440" w:hanging="360"/>
      </w:pPr>
      <w:rPr>
        <w:rFonts w:ascii="Courier New" w:hAnsi="Courier New" w:hint="default"/>
      </w:rPr>
    </w:lvl>
    <w:lvl w:ilvl="2" w:tplc="5BD8FE3E">
      <w:start w:val="1"/>
      <w:numFmt w:val="bullet"/>
      <w:lvlText w:val=""/>
      <w:lvlJc w:val="left"/>
      <w:pPr>
        <w:ind w:left="2160" w:hanging="360"/>
      </w:pPr>
      <w:rPr>
        <w:rFonts w:ascii="Wingdings" w:hAnsi="Wingdings" w:hint="default"/>
      </w:rPr>
    </w:lvl>
    <w:lvl w:ilvl="3" w:tplc="1932F792">
      <w:start w:val="1"/>
      <w:numFmt w:val="bullet"/>
      <w:lvlText w:val=""/>
      <w:lvlJc w:val="left"/>
      <w:pPr>
        <w:ind w:left="2880" w:hanging="360"/>
      </w:pPr>
      <w:rPr>
        <w:rFonts w:ascii="Symbol" w:hAnsi="Symbol" w:hint="default"/>
      </w:rPr>
    </w:lvl>
    <w:lvl w:ilvl="4" w:tplc="6406B204">
      <w:start w:val="1"/>
      <w:numFmt w:val="bullet"/>
      <w:lvlText w:val="o"/>
      <w:lvlJc w:val="left"/>
      <w:pPr>
        <w:ind w:left="3600" w:hanging="360"/>
      </w:pPr>
      <w:rPr>
        <w:rFonts w:ascii="Courier New" w:hAnsi="Courier New" w:hint="default"/>
      </w:rPr>
    </w:lvl>
    <w:lvl w:ilvl="5" w:tplc="B306604E">
      <w:start w:val="1"/>
      <w:numFmt w:val="bullet"/>
      <w:lvlText w:val=""/>
      <w:lvlJc w:val="left"/>
      <w:pPr>
        <w:ind w:left="4320" w:hanging="360"/>
      </w:pPr>
      <w:rPr>
        <w:rFonts w:ascii="Wingdings" w:hAnsi="Wingdings" w:hint="default"/>
      </w:rPr>
    </w:lvl>
    <w:lvl w:ilvl="6" w:tplc="E8746E06">
      <w:start w:val="1"/>
      <w:numFmt w:val="bullet"/>
      <w:lvlText w:val=""/>
      <w:lvlJc w:val="left"/>
      <w:pPr>
        <w:ind w:left="5040" w:hanging="360"/>
      </w:pPr>
      <w:rPr>
        <w:rFonts w:ascii="Symbol" w:hAnsi="Symbol" w:hint="default"/>
      </w:rPr>
    </w:lvl>
    <w:lvl w:ilvl="7" w:tplc="50CAA5DE">
      <w:start w:val="1"/>
      <w:numFmt w:val="bullet"/>
      <w:lvlText w:val="o"/>
      <w:lvlJc w:val="left"/>
      <w:pPr>
        <w:ind w:left="5760" w:hanging="360"/>
      </w:pPr>
      <w:rPr>
        <w:rFonts w:ascii="Courier New" w:hAnsi="Courier New" w:hint="default"/>
      </w:rPr>
    </w:lvl>
    <w:lvl w:ilvl="8" w:tplc="D1D69522">
      <w:start w:val="1"/>
      <w:numFmt w:val="bullet"/>
      <w:lvlText w:val=""/>
      <w:lvlJc w:val="left"/>
      <w:pPr>
        <w:ind w:left="6480" w:hanging="360"/>
      </w:pPr>
      <w:rPr>
        <w:rFonts w:ascii="Wingdings" w:hAnsi="Wingdings" w:hint="default"/>
      </w:rPr>
    </w:lvl>
  </w:abstractNum>
  <w:abstractNum w:abstractNumId="17" w15:restartNumberingAfterBreak="0">
    <w:nsid w:val="3F42081B"/>
    <w:multiLevelType w:val="hybridMultilevel"/>
    <w:tmpl w:val="56A6B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4E4F3C"/>
    <w:multiLevelType w:val="multilevel"/>
    <w:tmpl w:val="F1C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F3E92"/>
    <w:multiLevelType w:val="multilevel"/>
    <w:tmpl w:val="53D45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1A7B2E"/>
    <w:multiLevelType w:val="hybridMultilevel"/>
    <w:tmpl w:val="45949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7C3DF1"/>
    <w:multiLevelType w:val="hybridMultilevel"/>
    <w:tmpl w:val="74985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047F49"/>
    <w:multiLevelType w:val="multilevel"/>
    <w:tmpl w:val="ACEA296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4"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E62D38"/>
    <w:multiLevelType w:val="multilevel"/>
    <w:tmpl w:val="DDEE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547D3D"/>
    <w:multiLevelType w:val="hybridMultilevel"/>
    <w:tmpl w:val="AEBE5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C856D3"/>
    <w:multiLevelType w:val="multilevel"/>
    <w:tmpl w:val="4DE838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28" w15:restartNumberingAfterBreak="0">
    <w:nsid w:val="56DC04CF"/>
    <w:multiLevelType w:val="hybridMultilevel"/>
    <w:tmpl w:val="5666F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F86759"/>
    <w:multiLevelType w:val="multilevel"/>
    <w:tmpl w:val="04A8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C3558F"/>
    <w:multiLevelType w:val="multilevel"/>
    <w:tmpl w:val="2CF07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405452"/>
    <w:multiLevelType w:val="hybridMultilevel"/>
    <w:tmpl w:val="12B29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6408D4"/>
    <w:multiLevelType w:val="hybridMultilevel"/>
    <w:tmpl w:val="79AC54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F31D66"/>
    <w:multiLevelType w:val="multilevel"/>
    <w:tmpl w:val="F09296F4"/>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594A3D"/>
    <w:multiLevelType w:val="multilevel"/>
    <w:tmpl w:val="FFFFFFFF"/>
    <w:lvl w:ilvl="0">
      <w:start w:val="1"/>
      <w:numFmt w:val="decimal"/>
      <w:lvlText w:val="%1"/>
      <w:lvlJc w:val="left"/>
      <w:pPr>
        <w:ind w:left="432" w:hanging="432"/>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69617AF4"/>
    <w:multiLevelType w:val="hybridMultilevel"/>
    <w:tmpl w:val="55F2796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6" w15:restartNumberingAfterBreak="0">
    <w:nsid w:val="6ED36630"/>
    <w:multiLevelType w:val="hybridMultilevel"/>
    <w:tmpl w:val="0E0AE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C12E4D"/>
    <w:multiLevelType w:val="hybridMultilevel"/>
    <w:tmpl w:val="E6A60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9902D4"/>
    <w:multiLevelType w:val="hybridMultilevel"/>
    <w:tmpl w:val="E4308B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974A54"/>
    <w:multiLevelType w:val="multilevel"/>
    <w:tmpl w:val="73A8568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28" w:hanging="528"/>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440" w:hanging="1440"/>
      </w:pPr>
    </w:lvl>
  </w:abstractNum>
  <w:abstractNum w:abstractNumId="40"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num w:numId="1" w16cid:durableId="1059474764">
    <w:abstractNumId w:val="40"/>
  </w:num>
  <w:num w:numId="2" w16cid:durableId="188177611">
    <w:abstractNumId w:val="15"/>
  </w:num>
  <w:num w:numId="3" w16cid:durableId="1222016879">
    <w:abstractNumId w:val="7"/>
  </w:num>
  <w:num w:numId="4" w16cid:durableId="703791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575022">
    <w:abstractNumId w:val="34"/>
  </w:num>
  <w:num w:numId="6" w16cid:durableId="1393120771">
    <w:abstractNumId w:val="33"/>
  </w:num>
  <w:num w:numId="7" w16cid:durableId="783379233">
    <w:abstractNumId w:val="3"/>
  </w:num>
  <w:num w:numId="8" w16cid:durableId="451675921">
    <w:abstractNumId w:val="20"/>
  </w:num>
  <w:num w:numId="9" w16cid:durableId="179659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161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323906">
    <w:abstractNumId w:val="21"/>
  </w:num>
  <w:num w:numId="12" w16cid:durableId="531769854">
    <w:abstractNumId w:val="8"/>
  </w:num>
  <w:num w:numId="13" w16cid:durableId="875432637">
    <w:abstractNumId w:val="0"/>
  </w:num>
  <w:num w:numId="14" w16cid:durableId="2058778792">
    <w:abstractNumId w:val="30"/>
  </w:num>
  <w:num w:numId="15" w16cid:durableId="415976467">
    <w:abstractNumId w:val="19"/>
  </w:num>
  <w:num w:numId="16" w16cid:durableId="1466853565">
    <w:abstractNumId w:val="16"/>
  </w:num>
  <w:num w:numId="17" w16cid:durableId="1687556492">
    <w:abstractNumId w:val="26"/>
  </w:num>
  <w:num w:numId="18" w16cid:durableId="1308365924">
    <w:abstractNumId w:val="39"/>
  </w:num>
  <w:num w:numId="19" w16cid:durableId="1273629029">
    <w:abstractNumId w:val="27"/>
  </w:num>
  <w:num w:numId="20" w16cid:durableId="981008830">
    <w:abstractNumId w:val="23"/>
  </w:num>
  <w:num w:numId="21" w16cid:durableId="1587349580">
    <w:abstractNumId w:val="9"/>
  </w:num>
  <w:num w:numId="22" w16cid:durableId="586620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471743">
    <w:abstractNumId w:val="12"/>
  </w:num>
  <w:num w:numId="24" w16cid:durableId="1754693250">
    <w:abstractNumId w:val="29"/>
  </w:num>
  <w:num w:numId="25" w16cid:durableId="1588617514">
    <w:abstractNumId w:val="25"/>
  </w:num>
  <w:num w:numId="26" w16cid:durableId="991906551">
    <w:abstractNumId w:val="24"/>
  </w:num>
  <w:num w:numId="27" w16cid:durableId="106897261">
    <w:abstractNumId w:val="7"/>
    <w:lvlOverride w:ilvl="0">
      <w:startOverride w:val="3"/>
    </w:lvlOverride>
    <w:lvlOverride w:ilvl="1">
      <w:startOverride w:val="1"/>
    </w:lvlOverride>
  </w:num>
  <w:num w:numId="28" w16cid:durableId="1463160261">
    <w:abstractNumId w:val="7"/>
    <w:lvlOverride w:ilvl="0">
      <w:startOverride w:val="3"/>
    </w:lvlOverride>
    <w:lvlOverride w:ilvl="1">
      <w:startOverride w:val="1"/>
    </w:lvlOverride>
  </w:num>
  <w:num w:numId="29" w16cid:durableId="1153330294">
    <w:abstractNumId w:val="2"/>
  </w:num>
  <w:num w:numId="30" w16cid:durableId="857810536">
    <w:abstractNumId w:val="18"/>
  </w:num>
  <w:num w:numId="31" w16cid:durableId="739063171">
    <w:abstractNumId w:val="14"/>
  </w:num>
  <w:num w:numId="32" w16cid:durableId="1911308462">
    <w:abstractNumId w:val="11"/>
  </w:num>
  <w:num w:numId="33" w16cid:durableId="522520674">
    <w:abstractNumId w:val="4"/>
  </w:num>
  <w:num w:numId="34" w16cid:durableId="2143232531">
    <w:abstractNumId w:val="36"/>
  </w:num>
  <w:num w:numId="35" w16cid:durableId="1950238197">
    <w:abstractNumId w:val="1"/>
  </w:num>
  <w:num w:numId="36" w16cid:durableId="1448348853">
    <w:abstractNumId w:val="17"/>
  </w:num>
  <w:num w:numId="37" w16cid:durableId="1656373831">
    <w:abstractNumId w:val="22"/>
  </w:num>
  <w:num w:numId="38" w16cid:durableId="1727025406">
    <w:abstractNumId w:val="28"/>
  </w:num>
  <w:num w:numId="39" w16cid:durableId="1246264305">
    <w:abstractNumId w:val="5"/>
  </w:num>
  <w:num w:numId="40" w16cid:durableId="1452168759">
    <w:abstractNumId w:val="32"/>
  </w:num>
  <w:num w:numId="41" w16cid:durableId="1851992772">
    <w:abstractNumId w:val="35"/>
  </w:num>
  <w:num w:numId="42" w16cid:durableId="1484353205">
    <w:abstractNumId w:val="37"/>
  </w:num>
  <w:num w:numId="43" w16cid:durableId="437334345">
    <w:abstractNumId w:val="13"/>
  </w:num>
  <w:num w:numId="44" w16cid:durableId="1858956589">
    <w:abstractNumId w:val="6"/>
  </w:num>
  <w:num w:numId="45" w16cid:durableId="536086410">
    <w:abstractNumId w:val="31"/>
  </w:num>
  <w:num w:numId="46" w16cid:durableId="766585142">
    <w:abstractNumId w:val="10"/>
  </w:num>
  <w:num w:numId="47" w16cid:durableId="20361541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3762"/>
    <w:rsid w:val="0000514B"/>
    <w:rsid w:val="00011239"/>
    <w:rsid w:val="0002261D"/>
    <w:rsid w:val="00023053"/>
    <w:rsid w:val="0002403D"/>
    <w:rsid w:val="00027571"/>
    <w:rsid w:val="00037B81"/>
    <w:rsid w:val="00046F1A"/>
    <w:rsid w:val="00053AC2"/>
    <w:rsid w:val="000565E7"/>
    <w:rsid w:val="00060EBB"/>
    <w:rsid w:val="00065195"/>
    <w:rsid w:val="00065A79"/>
    <w:rsid w:val="00082A62"/>
    <w:rsid w:val="00087EB9"/>
    <w:rsid w:val="000962BB"/>
    <w:rsid w:val="000A0FF2"/>
    <w:rsid w:val="000A1442"/>
    <w:rsid w:val="000A1630"/>
    <w:rsid w:val="000A4F8F"/>
    <w:rsid w:val="000B25E5"/>
    <w:rsid w:val="000B67E0"/>
    <w:rsid w:val="000C1F45"/>
    <w:rsid w:val="000C4200"/>
    <w:rsid w:val="000D0A75"/>
    <w:rsid w:val="000D0AF6"/>
    <w:rsid w:val="000D1117"/>
    <w:rsid w:val="000E0EC5"/>
    <w:rsid w:val="000E79F8"/>
    <w:rsid w:val="000F01A9"/>
    <w:rsid w:val="000F4928"/>
    <w:rsid w:val="001009A5"/>
    <w:rsid w:val="001037DF"/>
    <w:rsid w:val="001061AF"/>
    <w:rsid w:val="00110AAB"/>
    <w:rsid w:val="00112530"/>
    <w:rsid w:val="00112D62"/>
    <w:rsid w:val="00115D02"/>
    <w:rsid w:val="00123BEC"/>
    <w:rsid w:val="001249DF"/>
    <w:rsid w:val="00124BEB"/>
    <w:rsid w:val="00125101"/>
    <w:rsid w:val="00132873"/>
    <w:rsid w:val="00132F93"/>
    <w:rsid w:val="00142F52"/>
    <w:rsid w:val="001533BD"/>
    <w:rsid w:val="00155444"/>
    <w:rsid w:val="00160147"/>
    <w:rsid w:val="0016392A"/>
    <w:rsid w:val="00174CD9"/>
    <w:rsid w:val="00177DE2"/>
    <w:rsid w:val="001835C1"/>
    <w:rsid w:val="001960FE"/>
    <w:rsid w:val="001A199E"/>
    <w:rsid w:val="001B05C7"/>
    <w:rsid w:val="001B4283"/>
    <w:rsid w:val="001B5B10"/>
    <w:rsid w:val="001B6E18"/>
    <w:rsid w:val="001C1DCF"/>
    <w:rsid w:val="001C2420"/>
    <w:rsid w:val="001C4F87"/>
    <w:rsid w:val="001C58DC"/>
    <w:rsid w:val="001D7902"/>
    <w:rsid w:val="001E45CD"/>
    <w:rsid w:val="001F70EA"/>
    <w:rsid w:val="00216150"/>
    <w:rsid w:val="00220680"/>
    <w:rsid w:val="00221C00"/>
    <w:rsid w:val="00222494"/>
    <w:rsid w:val="002242B9"/>
    <w:rsid w:val="00226123"/>
    <w:rsid w:val="00226A51"/>
    <w:rsid w:val="002310BF"/>
    <w:rsid w:val="0024048B"/>
    <w:rsid w:val="00240600"/>
    <w:rsid w:val="00244CD1"/>
    <w:rsid w:val="0024596A"/>
    <w:rsid w:val="00246357"/>
    <w:rsid w:val="00262012"/>
    <w:rsid w:val="00265763"/>
    <w:rsid w:val="00271E6C"/>
    <w:rsid w:val="002744FD"/>
    <w:rsid w:val="002874AE"/>
    <w:rsid w:val="00290C6F"/>
    <w:rsid w:val="00291499"/>
    <w:rsid w:val="002925BC"/>
    <w:rsid w:val="00292E64"/>
    <w:rsid w:val="002A7FE1"/>
    <w:rsid w:val="002B52F5"/>
    <w:rsid w:val="002B7759"/>
    <w:rsid w:val="002C08A3"/>
    <w:rsid w:val="002C37C9"/>
    <w:rsid w:val="002C7220"/>
    <w:rsid w:val="002C7865"/>
    <w:rsid w:val="002D0EA4"/>
    <w:rsid w:val="002D2D08"/>
    <w:rsid w:val="002D3393"/>
    <w:rsid w:val="002D7D14"/>
    <w:rsid w:val="002E5CAB"/>
    <w:rsid w:val="002F07EB"/>
    <w:rsid w:val="002F4F92"/>
    <w:rsid w:val="00307288"/>
    <w:rsid w:val="00312C0F"/>
    <w:rsid w:val="00316ACB"/>
    <w:rsid w:val="00316D0A"/>
    <w:rsid w:val="003204E9"/>
    <w:rsid w:val="003207D1"/>
    <w:rsid w:val="0032104A"/>
    <w:rsid w:val="00323082"/>
    <w:rsid w:val="00335D1F"/>
    <w:rsid w:val="00337831"/>
    <w:rsid w:val="0034062F"/>
    <w:rsid w:val="0036070A"/>
    <w:rsid w:val="00364EE1"/>
    <w:rsid w:val="003661F4"/>
    <w:rsid w:val="003709A4"/>
    <w:rsid w:val="00370DCE"/>
    <w:rsid w:val="00374E80"/>
    <w:rsid w:val="00375A65"/>
    <w:rsid w:val="00385BE4"/>
    <w:rsid w:val="00387EE2"/>
    <w:rsid w:val="003A64EF"/>
    <w:rsid w:val="003B2FE2"/>
    <w:rsid w:val="003B4628"/>
    <w:rsid w:val="003C0000"/>
    <w:rsid w:val="003C009A"/>
    <w:rsid w:val="003C30A3"/>
    <w:rsid w:val="003C4E90"/>
    <w:rsid w:val="003D5D00"/>
    <w:rsid w:val="003E12F5"/>
    <w:rsid w:val="003E20B2"/>
    <w:rsid w:val="003E6703"/>
    <w:rsid w:val="003E6B36"/>
    <w:rsid w:val="003E7521"/>
    <w:rsid w:val="003F5D4B"/>
    <w:rsid w:val="00401EC3"/>
    <w:rsid w:val="00403279"/>
    <w:rsid w:val="00405D92"/>
    <w:rsid w:val="00406CCF"/>
    <w:rsid w:val="004150AD"/>
    <w:rsid w:val="00420905"/>
    <w:rsid w:val="004209F0"/>
    <w:rsid w:val="00421835"/>
    <w:rsid w:val="00424F8D"/>
    <w:rsid w:val="004253FC"/>
    <w:rsid w:val="00431677"/>
    <w:rsid w:val="00435F00"/>
    <w:rsid w:val="00440D93"/>
    <w:rsid w:val="00447204"/>
    <w:rsid w:val="004503C2"/>
    <w:rsid w:val="00450EC7"/>
    <w:rsid w:val="00461316"/>
    <w:rsid w:val="00465D51"/>
    <w:rsid w:val="00473ED3"/>
    <w:rsid w:val="004874A4"/>
    <w:rsid w:val="00496D07"/>
    <w:rsid w:val="004A206C"/>
    <w:rsid w:val="004A2FB2"/>
    <w:rsid w:val="004A69E8"/>
    <w:rsid w:val="004B181B"/>
    <w:rsid w:val="004B7B00"/>
    <w:rsid w:val="004C64E5"/>
    <w:rsid w:val="004D1D32"/>
    <w:rsid w:val="004D4825"/>
    <w:rsid w:val="004D61C8"/>
    <w:rsid w:val="004E300F"/>
    <w:rsid w:val="004E6656"/>
    <w:rsid w:val="004F42F1"/>
    <w:rsid w:val="0050189E"/>
    <w:rsid w:val="00515992"/>
    <w:rsid w:val="00530C94"/>
    <w:rsid w:val="00535B75"/>
    <w:rsid w:val="00542A0B"/>
    <w:rsid w:val="00544190"/>
    <w:rsid w:val="00550F47"/>
    <w:rsid w:val="00551572"/>
    <w:rsid w:val="00551E43"/>
    <w:rsid w:val="005540E2"/>
    <w:rsid w:val="00555335"/>
    <w:rsid w:val="00560A94"/>
    <w:rsid w:val="0056395F"/>
    <w:rsid w:val="00570B09"/>
    <w:rsid w:val="00572D93"/>
    <w:rsid w:val="005814DA"/>
    <w:rsid w:val="005853CD"/>
    <w:rsid w:val="00597333"/>
    <w:rsid w:val="005A47BB"/>
    <w:rsid w:val="005B37B7"/>
    <w:rsid w:val="005B6118"/>
    <w:rsid w:val="005D0C5E"/>
    <w:rsid w:val="005D2C5A"/>
    <w:rsid w:val="005E13C0"/>
    <w:rsid w:val="005E56AD"/>
    <w:rsid w:val="005E56FC"/>
    <w:rsid w:val="005E7036"/>
    <w:rsid w:val="005F6C71"/>
    <w:rsid w:val="005F7679"/>
    <w:rsid w:val="00600D38"/>
    <w:rsid w:val="006058D5"/>
    <w:rsid w:val="006156BE"/>
    <w:rsid w:val="00616E7F"/>
    <w:rsid w:val="00630CC0"/>
    <w:rsid w:val="00631D14"/>
    <w:rsid w:val="006419F0"/>
    <w:rsid w:val="00651CAB"/>
    <w:rsid w:val="00651E6E"/>
    <w:rsid w:val="00655BCD"/>
    <w:rsid w:val="00657656"/>
    <w:rsid w:val="0066280E"/>
    <w:rsid w:val="00666B85"/>
    <w:rsid w:val="00681628"/>
    <w:rsid w:val="006816AB"/>
    <w:rsid w:val="00693F45"/>
    <w:rsid w:val="00697DE9"/>
    <w:rsid w:val="006B3F70"/>
    <w:rsid w:val="006B6ED0"/>
    <w:rsid w:val="006B7B0F"/>
    <w:rsid w:val="006C1757"/>
    <w:rsid w:val="006C3FD1"/>
    <w:rsid w:val="006C5D61"/>
    <w:rsid w:val="006D2E09"/>
    <w:rsid w:val="006E2060"/>
    <w:rsid w:val="006F4FFA"/>
    <w:rsid w:val="006F5FE9"/>
    <w:rsid w:val="00701ED5"/>
    <w:rsid w:val="007026FA"/>
    <w:rsid w:val="007057CA"/>
    <w:rsid w:val="007126CB"/>
    <w:rsid w:val="00720A06"/>
    <w:rsid w:val="00735002"/>
    <w:rsid w:val="007410DC"/>
    <w:rsid w:val="00751D69"/>
    <w:rsid w:val="0075575E"/>
    <w:rsid w:val="007616BE"/>
    <w:rsid w:val="00765915"/>
    <w:rsid w:val="00780D87"/>
    <w:rsid w:val="00781D1E"/>
    <w:rsid w:val="007926F8"/>
    <w:rsid w:val="00793F48"/>
    <w:rsid w:val="007946CE"/>
    <w:rsid w:val="0079592B"/>
    <w:rsid w:val="00795CDE"/>
    <w:rsid w:val="007970CB"/>
    <w:rsid w:val="007A02B2"/>
    <w:rsid w:val="007A2BF2"/>
    <w:rsid w:val="007A50E2"/>
    <w:rsid w:val="007A7D45"/>
    <w:rsid w:val="007B0797"/>
    <w:rsid w:val="007C0287"/>
    <w:rsid w:val="007C1252"/>
    <w:rsid w:val="007C7A75"/>
    <w:rsid w:val="007D12DF"/>
    <w:rsid w:val="007D535E"/>
    <w:rsid w:val="007D55C6"/>
    <w:rsid w:val="007D56F6"/>
    <w:rsid w:val="007D7190"/>
    <w:rsid w:val="007E3D20"/>
    <w:rsid w:val="00804186"/>
    <w:rsid w:val="00820529"/>
    <w:rsid w:val="00834A5F"/>
    <w:rsid w:val="008520F4"/>
    <w:rsid w:val="00856A4C"/>
    <w:rsid w:val="008716C6"/>
    <w:rsid w:val="00874DBF"/>
    <w:rsid w:val="008759C5"/>
    <w:rsid w:val="00875BA1"/>
    <w:rsid w:val="008876BE"/>
    <w:rsid w:val="00890A6D"/>
    <w:rsid w:val="008925DE"/>
    <w:rsid w:val="008B10ED"/>
    <w:rsid w:val="008C094A"/>
    <w:rsid w:val="008C3E10"/>
    <w:rsid w:val="008C6B7F"/>
    <w:rsid w:val="008D2E28"/>
    <w:rsid w:val="008F05E2"/>
    <w:rsid w:val="008F5AA9"/>
    <w:rsid w:val="00905610"/>
    <w:rsid w:val="00913157"/>
    <w:rsid w:val="0091615C"/>
    <w:rsid w:val="0092194D"/>
    <w:rsid w:val="00926882"/>
    <w:rsid w:val="00933044"/>
    <w:rsid w:val="00933367"/>
    <w:rsid w:val="0093755A"/>
    <w:rsid w:val="00943475"/>
    <w:rsid w:val="00943564"/>
    <w:rsid w:val="00950F27"/>
    <w:rsid w:val="00955A0D"/>
    <w:rsid w:val="009670BF"/>
    <w:rsid w:val="00967D06"/>
    <w:rsid w:val="00980AEE"/>
    <w:rsid w:val="00981AF7"/>
    <w:rsid w:val="00994DD7"/>
    <w:rsid w:val="00996DA1"/>
    <w:rsid w:val="00997873"/>
    <w:rsid w:val="009A1615"/>
    <w:rsid w:val="009A4AF2"/>
    <w:rsid w:val="009A7457"/>
    <w:rsid w:val="009B1074"/>
    <w:rsid w:val="009B1F15"/>
    <w:rsid w:val="009B75F3"/>
    <w:rsid w:val="009C5C8E"/>
    <w:rsid w:val="009D52F0"/>
    <w:rsid w:val="009D5E10"/>
    <w:rsid w:val="00A03694"/>
    <w:rsid w:val="00A03C8A"/>
    <w:rsid w:val="00A07B0C"/>
    <w:rsid w:val="00A1384E"/>
    <w:rsid w:val="00A144D1"/>
    <w:rsid w:val="00A21AE6"/>
    <w:rsid w:val="00A22561"/>
    <w:rsid w:val="00A2382D"/>
    <w:rsid w:val="00A24950"/>
    <w:rsid w:val="00A35A26"/>
    <w:rsid w:val="00A44FED"/>
    <w:rsid w:val="00A46275"/>
    <w:rsid w:val="00A55888"/>
    <w:rsid w:val="00A678F3"/>
    <w:rsid w:val="00A7125E"/>
    <w:rsid w:val="00A8041C"/>
    <w:rsid w:val="00A83804"/>
    <w:rsid w:val="00A862CC"/>
    <w:rsid w:val="00A87A97"/>
    <w:rsid w:val="00A94778"/>
    <w:rsid w:val="00A9581F"/>
    <w:rsid w:val="00AA4E2E"/>
    <w:rsid w:val="00AA50EB"/>
    <w:rsid w:val="00AB22EE"/>
    <w:rsid w:val="00AB6A0A"/>
    <w:rsid w:val="00AC2ED7"/>
    <w:rsid w:val="00AD21B6"/>
    <w:rsid w:val="00AE107F"/>
    <w:rsid w:val="00AE7B1A"/>
    <w:rsid w:val="00AF3C17"/>
    <w:rsid w:val="00AF6895"/>
    <w:rsid w:val="00B03D41"/>
    <w:rsid w:val="00B041FE"/>
    <w:rsid w:val="00B05C86"/>
    <w:rsid w:val="00B06276"/>
    <w:rsid w:val="00B10D55"/>
    <w:rsid w:val="00B21C10"/>
    <w:rsid w:val="00B25A36"/>
    <w:rsid w:val="00B260F7"/>
    <w:rsid w:val="00B3245F"/>
    <w:rsid w:val="00B403DC"/>
    <w:rsid w:val="00B45CA8"/>
    <w:rsid w:val="00B46D18"/>
    <w:rsid w:val="00B50F83"/>
    <w:rsid w:val="00B52ACE"/>
    <w:rsid w:val="00B547CB"/>
    <w:rsid w:val="00B5697D"/>
    <w:rsid w:val="00B607A4"/>
    <w:rsid w:val="00B60F97"/>
    <w:rsid w:val="00B62459"/>
    <w:rsid w:val="00B705C8"/>
    <w:rsid w:val="00B71CD9"/>
    <w:rsid w:val="00B85E96"/>
    <w:rsid w:val="00B91D12"/>
    <w:rsid w:val="00B9277C"/>
    <w:rsid w:val="00B93B08"/>
    <w:rsid w:val="00BA0E84"/>
    <w:rsid w:val="00BA17B1"/>
    <w:rsid w:val="00BA2EF9"/>
    <w:rsid w:val="00BA54CD"/>
    <w:rsid w:val="00BB1952"/>
    <w:rsid w:val="00BB2937"/>
    <w:rsid w:val="00BC1394"/>
    <w:rsid w:val="00BC707F"/>
    <w:rsid w:val="00BD0C07"/>
    <w:rsid w:val="00BD3B5B"/>
    <w:rsid w:val="00BD3E2F"/>
    <w:rsid w:val="00BD4F30"/>
    <w:rsid w:val="00BD7E1B"/>
    <w:rsid w:val="00BE3CE5"/>
    <w:rsid w:val="00BE73BC"/>
    <w:rsid w:val="00C00571"/>
    <w:rsid w:val="00C1072A"/>
    <w:rsid w:val="00C125B0"/>
    <w:rsid w:val="00C150A4"/>
    <w:rsid w:val="00C16650"/>
    <w:rsid w:val="00C17509"/>
    <w:rsid w:val="00C25D89"/>
    <w:rsid w:val="00C27C9E"/>
    <w:rsid w:val="00C328B3"/>
    <w:rsid w:val="00C3436F"/>
    <w:rsid w:val="00C35944"/>
    <w:rsid w:val="00C404C6"/>
    <w:rsid w:val="00C455B7"/>
    <w:rsid w:val="00C46572"/>
    <w:rsid w:val="00C46E57"/>
    <w:rsid w:val="00C50830"/>
    <w:rsid w:val="00C50F25"/>
    <w:rsid w:val="00C51D01"/>
    <w:rsid w:val="00C57F8C"/>
    <w:rsid w:val="00C64E2F"/>
    <w:rsid w:val="00C72CA3"/>
    <w:rsid w:val="00C81949"/>
    <w:rsid w:val="00C842E8"/>
    <w:rsid w:val="00C8472E"/>
    <w:rsid w:val="00C86340"/>
    <w:rsid w:val="00C94377"/>
    <w:rsid w:val="00CB4D4C"/>
    <w:rsid w:val="00CB4F5D"/>
    <w:rsid w:val="00CB53CE"/>
    <w:rsid w:val="00CB5B25"/>
    <w:rsid w:val="00CC7B6F"/>
    <w:rsid w:val="00CD3D55"/>
    <w:rsid w:val="00CD4B1C"/>
    <w:rsid w:val="00CE3996"/>
    <w:rsid w:val="00CE4512"/>
    <w:rsid w:val="00CE4695"/>
    <w:rsid w:val="00CE534B"/>
    <w:rsid w:val="00D059ED"/>
    <w:rsid w:val="00D078F4"/>
    <w:rsid w:val="00D107EA"/>
    <w:rsid w:val="00D16C8C"/>
    <w:rsid w:val="00D22B31"/>
    <w:rsid w:val="00D24BF1"/>
    <w:rsid w:val="00D3345A"/>
    <w:rsid w:val="00D3609E"/>
    <w:rsid w:val="00D37F0B"/>
    <w:rsid w:val="00D40219"/>
    <w:rsid w:val="00D460D8"/>
    <w:rsid w:val="00D75444"/>
    <w:rsid w:val="00D75627"/>
    <w:rsid w:val="00D92E30"/>
    <w:rsid w:val="00D93A84"/>
    <w:rsid w:val="00D93BEB"/>
    <w:rsid w:val="00D95065"/>
    <w:rsid w:val="00D9516D"/>
    <w:rsid w:val="00DA2FF8"/>
    <w:rsid w:val="00DA48A6"/>
    <w:rsid w:val="00DB1D6B"/>
    <w:rsid w:val="00DC1C5E"/>
    <w:rsid w:val="00DC3DDD"/>
    <w:rsid w:val="00DC4558"/>
    <w:rsid w:val="00DC46A9"/>
    <w:rsid w:val="00DC4BF3"/>
    <w:rsid w:val="00DD68A9"/>
    <w:rsid w:val="00DE01A4"/>
    <w:rsid w:val="00DE3926"/>
    <w:rsid w:val="00DE5241"/>
    <w:rsid w:val="00DE7376"/>
    <w:rsid w:val="00DF212C"/>
    <w:rsid w:val="00DF51FC"/>
    <w:rsid w:val="00E07AF0"/>
    <w:rsid w:val="00E16B82"/>
    <w:rsid w:val="00E21BF3"/>
    <w:rsid w:val="00E2290B"/>
    <w:rsid w:val="00E317BA"/>
    <w:rsid w:val="00E34124"/>
    <w:rsid w:val="00E40D84"/>
    <w:rsid w:val="00E43265"/>
    <w:rsid w:val="00E51D35"/>
    <w:rsid w:val="00E53B42"/>
    <w:rsid w:val="00E5572E"/>
    <w:rsid w:val="00E55FD4"/>
    <w:rsid w:val="00E562C5"/>
    <w:rsid w:val="00E57527"/>
    <w:rsid w:val="00E736C9"/>
    <w:rsid w:val="00E756BD"/>
    <w:rsid w:val="00E768E7"/>
    <w:rsid w:val="00E80EAB"/>
    <w:rsid w:val="00E83292"/>
    <w:rsid w:val="00E85712"/>
    <w:rsid w:val="00E86BBD"/>
    <w:rsid w:val="00E91CC2"/>
    <w:rsid w:val="00E961A0"/>
    <w:rsid w:val="00EC33BF"/>
    <w:rsid w:val="00ED353E"/>
    <w:rsid w:val="00ED3596"/>
    <w:rsid w:val="00EE5577"/>
    <w:rsid w:val="00EF0728"/>
    <w:rsid w:val="00EF4CAD"/>
    <w:rsid w:val="00EF5C9F"/>
    <w:rsid w:val="00F04D54"/>
    <w:rsid w:val="00F05E24"/>
    <w:rsid w:val="00F0725D"/>
    <w:rsid w:val="00F10C26"/>
    <w:rsid w:val="00F22CAA"/>
    <w:rsid w:val="00F3010B"/>
    <w:rsid w:val="00F30765"/>
    <w:rsid w:val="00F33B3D"/>
    <w:rsid w:val="00F37AED"/>
    <w:rsid w:val="00F40695"/>
    <w:rsid w:val="00F460B8"/>
    <w:rsid w:val="00F51240"/>
    <w:rsid w:val="00F5149E"/>
    <w:rsid w:val="00F5663A"/>
    <w:rsid w:val="00F5799B"/>
    <w:rsid w:val="00F64572"/>
    <w:rsid w:val="00F80B50"/>
    <w:rsid w:val="00F906D6"/>
    <w:rsid w:val="00FB7D6A"/>
    <w:rsid w:val="00FC0EFF"/>
    <w:rsid w:val="00FC7069"/>
    <w:rsid w:val="00FC7EC6"/>
    <w:rsid w:val="00FD37EB"/>
    <w:rsid w:val="00FD74FB"/>
    <w:rsid w:val="00FE4648"/>
    <w:rsid w:val="00FF00C2"/>
    <w:rsid w:val="00FF0DB0"/>
    <w:rsid w:val="015646E0"/>
    <w:rsid w:val="01B48A1F"/>
    <w:rsid w:val="0399B062"/>
    <w:rsid w:val="03BAAB4C"/>
    <w:rsid w:val="03E66B67"/>
    <w:rsid w:val="05834FCE"/>
    <w:rsid w:val="05D94A2D"/>
    <w:rsid w:val="05DF3BBC"/>
    <w:rsid w:val="0637B886"/>
    <w:rsid w:val="064AABC6"/>
    <w:rsid w:val="06EEEAEC"/>
    <w:rsid w:val="07415A54"/>
    <w:rsid w:val="0890352B"/>
    <w:rsid w:val="08A2EE98"/>
    <w:rsid w:val="09375786"/>
    <w:rsid w:val="093FAB73"/>
    <w:rsid w:val="0989B93F"/>
    <w:rsid w:val="0999C652"/>
    <w:rsid w:val="09F42185"/>
    <w:rsid w:val="0A3D7762"/>
    <w:rsid w:val="0A7A3299"/>
    <w:rsid w:val="0AE4FC00"/>
    <w:rsid w:val="0AEAF079"/>
    <w:rsid w:val="0BA8D736"/>
    <w:rsid w:val="0BB4762E"/>
    <w:rsid w:val="0BDC248C"/>
    <w:rsid w:val="0C486FE2"/>
    <w:rsid w:val="0CE8C8DF"/>
    <w:rsid w:val="0E4A194A"/>
    <w:rsid w:val="0EFC4F6E"/>
    <w:rsid w:val="0F0513E6"/>
    <w:rsid w:val="0F5806D8"/>
    <w:rsid w:val="0F9F6EC9"/>
    <w:rsid w:val="11D2E6E0"/>
    <w:rsid w:val="1201D92B"/>
    <w:rsid w:val="1410217C"/>
    <w:rsid w:val="1486C252"/>
    <w:rsid w:val="15ED0D31"/>
    <w:rsid w:val="16A40FB3"/>
    <w:rsid w:val="17073263"/>
    <w:rsid w:val="180688B2"/>
    <w:rsid w:val="1880DE59"/>
    <w:rsid w:val="18B2A8FE"/>
    <w:rsid w:val="18EC38A8"/>
    <w:rsid w:val="1943B6EF"/>
    <w:rsid w:val="1964792F"/>
    <w:rsid w:val="19D46507"/>
    <w:rsid w:val="1ACBCD9F"/>
    <w:rsid w:val="1AE64134"/>
    <w:rsid w:val="1B5AEE07"/>
    <w:rsid w:val="1B67937B"/>
    <w:rsid w:val="1BB6B557"/>
    <w:rsid w:val="1BCCBCB3"/>
    <w:rsid w:val="1E10B86F"/>
    <w:rsid w:val="1EAC78D2"/>
    <w:rsid w:val="1F40E24E"/>
    <w:rsid w:val="1FB450DB"/>
    <w:rsid w:val="20706271"/>
    <w:rsid w:val="23BAF4C6"/>
    <w:rsid w:val="244DE9A4"/>
    <w:rsid w:val="24A34DCD"/>
    <w:rsid w:val="25012D84"/>
    <w:rsid w:val="2504682A"/>
    <w:rsid w:val="2599E2D9"/>
    <w:rsid w:val="25BA5389"/>
    <w:rsid w:val="26454BD8"/>
    <w:rsid w:val="26C89C48"/>
    <w:rsid w:val="2727DC88"/>
    <w:rsid w:val="2905DC7A"/>
    <w:rsid w:val="293CEB3D"/>
    <w:rsid w:val="29DF4B39"/>
    <w:rsid w:val="2A0C0F54"/>
    <w:rsid w:val="2B7E4479"/>
    <w:rsid w:val="2BCC6DC8"/>
    <w:rsid w:val="2DE80C0B"/>
    <w:rsid w:val="2E5FC83E"/>
    <w:rsid w:val="2F41B3F1"/>
    <w:rsid w:val="2FA077F0"/>
    <w:rsid w:val="30168EF4"/>
    <w:rsid w:val="30E61BF5"/>
    <w:rsid w:val="3122ADB3"/>
    <w:rsid w:val="31ADAE38"/>
    <w:rsid w:val="328AEE35"/>
    <w:rsid w:val="32905D1E"/>
    <w:rsid w:val="33E29498"/>
    <w:rsid w:val="369456DB"/>
    <w:rsid w:val="37C5C728"/>
    <w:rsid w:val="37E9AC47"/>
    <w:rsid w:val="3805684E"/>
    <w:rsid w:val="39B97BA9"/>
    <w:rsid w:val="39D37B8B"/>
    <w:rsid w:val="3A8D27DE"/>
    <w:rsid w:val="3B20A1E5"/>
    <w:rsid w:val="3B848A17"/>
    <w:rsid w:val="3B943CE2"/>
    <w:rsid w:val="3CAA2488"/>
    <w:rsid w:val="3CBDAB03"/>
    <w:rsid w:val="3E95F78B"/>
    <w:rsid w:val="3FCA1E75"/>
    <w:rsid w:val="404D7E11"/>
    <w:rsid w:val="4070C8BD"/>
    <w:rsid w:val="407556FB"/>
    <w:rsid w:val="407C847D"/>
    <w:rsid w:val="40806E6F"/>
    <w:rsid w:val="40AD5C00"/>
    <w:rsid w:val="40C43281"/>
    <w:rsid w:val="40C5EC0A"/>
    <w:rsid w:val="40D9718A"/>
    <w:rsid w:val="411015A2"/>
    <w:rsid w:val="41551189"/>
    <w:rsid w:val="41958204"/>
    <w:rsid w:val="41EED25E"/>
    <w:rsid w:val="42D1E53C"/>
    <w:rsid w:val="434F9D80"/>
    <w:rsid w:val="44012881"/>
    <w:rsid w:val="45039A64"/>
    <w:rsid w:val="458840EB"/>
    <w:rsid w:val="45A64508"/>
    <w:rsid w:val="45C2981C"/>
    <w:rsid w:val="460DB803"/>
    <w:rsid w:val="46681F5B"/>
    <w:rsid w:val="477B5930"/>
    <w:rsid w:val="4795EABE"/>
    <w:rsid w:val="47E74F77"/>
    <w:rsid w:val="48BE7210"/>
    <w:rsid w:val="48CF7285"/>
    <w:rsid w:val="492EF987"/>
    <w:rsid w:val="4960CBC2"/>
    <w:rsid w:val="4AF63788"/>
    <w:rsid w:val="4B8177A3"/>
    <w:rsid w:val="4C9485AC"/>
    <w:rsid w:val="4D1353FE"/>
    <w:rsid w:val="4D2B63DA"/>
    <w:rsid w:val="4DFE102A"/>
    <w:rsid w:val="4E6C0293"/>
    <w:rsid w:val="4EC33541"/>
    <w:rsid w:val="4F9E31B2"/>
    <w:rsid w:val="500BFAF2"/>
    <w:rsid w:val="501FC526"/>
    <w:rsid w:val="508F6B8E"/>
    <w:rsid w:val="50BD0619"/>
    <w:rsid w:val="516EEA11"/>
    <w:rsid w:val="519024F6"/>
    <w:rsid w:val="51A27015"/>
    <w:rsid w:val="51C0CDC6"/>
    <w:rsid w:val="522964C9"/>
    <w:rsid w:val="52422A33"/>
    <w:rsid w:val="5359F9C9"/>
    <w:rsid w:val="547C4EE8"/>
    <w:rsid w:val="56552F28"/>
    <w:rsid w:val="56A68E28"/>
    <w:rsid w:val="5816A727"/>
    <w:rsid w:val="59C9169B"/>
    <w:rsid w:val="59CAC343"/>
    <w:rsid w:val="5C1D2755"/>
    <w:rsid w:val="5C4E448F"/>
    <w:rsid w:val="5D587692"/>
    <w:rsid w:val="5D94A7C9"/>
    <w:rsid w:val="5DD9E352"/>
    <w:rsid w:val="5E6FA311"/>
    <w:rsid w:val="5EE40F3D"/>
    <w:rsid w:val="6023644A"/>
    <w:rsid w:val="6071D3B6"/>
    <w:rsid w:val="607A0C03"/>
    <w:rsid w:val="6096AEAA"/>
    <w:rsid w:val="6156798C"/>
    <w:rsid w:val="6278A0CD"/>
    <w:rsid w:val="63D54CEC"/>
    <w:rsid w:val="650B2377"/>
    <w:rsid w:val="650ED37D"/>
    <w:rsid w:val="651844F0"/>
    <w:rsid w:val="65620857"/>
    <w:rsid w:val="669CE723"/>
    <w:rsid w:val="66DE29E4"/>
    <w:rsid w:val="69ABB44D"/>
    <w:rsid w:val="6A50C95B"/>
    <w:rsid w:val="6AA3A0EB"/>
    <w:rsid w:val="6AA56E1B"/>
    <w:rsid w:val="6ABBEEB4"/>
    <w:rsid w:val="6ADB79CD"/>
    <w:rsid w:val="6BCEF571"/>
    <w:rsid w:val="6C95A2A6"/>
    <w:rsid w:val="6E1F4240"/>
    <w:rsid w:val="6FCBB4FF"/>
    <w:rsid w:val="6FD68D11"/>
    <w:rsid w:val="71053A87"/>
    <w:rsid w:val="71ADFA7C"/>
    <w:rsid w:val="72AEF78A"/>
    <w:rsid w:val="72D0DBAF"/>
    <w:rsid w:val="75D3F69C"/>
    <w:rsid w:val="760988E7"/>
    <w:rsid w:val="76D537FB"/>
    <w:rsid w:val="770C7B69"/>
    <w:rsid w:val="77337D3F"/>
    <w:rsid w:val="782BCBDD"/>
    <w:rsid w:val="78515B30"/>
    <w:rsid w:val="78E63252"/>
    <w:rsid w:val="79A688C2"/>
    <w:rsid w:val="79C38FA8"/>
    <w:rsid w:val="7A4CB41F"/>
    <w:rsid w:val="7AB231C2"/>
    <w:rsid w:val="7AE123B1"/>
    <w:rsid w:val="7B3A669B"/>
    <w:rsid w:val="7B7C955A"/>
    <w:rsid w:val="7D60D929"/>
    <w:rsid w:val="7E50DEE9"/>
    <w:rsid w:val="7EC0E53C"/>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1518DC35-E4DA-4583-B852-F4BAE8A2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en-US"/>
    </w:rPr>
  </w:style>
  <w:style w:type="paragraph" w:styleId="Kop1">
    <w:name w:val="heading 1"/>
    <w:basedOn w:val="Standaard"/>
    <w:next w:val="Standaard"/>
    <w:uiPriority w:val="9"/>
    <w:qFormat/>
    <w:rsid w:val="5D94A7C9"/>
    <w:pPr>
      <w:keepNext/>
      <w:keepLines/>
      <w:spacing w:before="400" w:after="120"/>
      <w:ind w:left="432" w:hanging="432"/>
      <w:outlineLvl w:val="0"/>
    </w:pPr>
    <w:rPr>
      <w:b/>
      <w:bCs/>
      <w:color w:val="2E3093"/>
      <w:sz w:val="32"/>
      <w:szCs w:val="32"/>
      <w:lang w:val="nl-NL"/>
    </w:rPr>
  </w:style>
  <w:style w:type="paragraph" w:styleId="Kop2">
    <w:name w:val="heading 2"/>
    <w:basedOn w:val="Standaard"/>
    <w:next w:val="Standaard"/>
    <w:uiPriority w:val="9"/>
    <w:unhideWhenUsed/>
    <w:qFormat/>
    <w:rsid w:val="5D94A7C9"/>
    <w:pPr>
      <w:keepNext/>
      <w:keepLines/>
      <w:numPr>
        <w:ilvl w:val="1"/>
        <w:numId w:val="4"/>
      </w:numPr>
      <w:spacing w:before="320" w:after="240"/>
      <w:outlineLvl w:val="1"/>
    </w:pPr>
    <w:rPr>
      <w:b/>
      <w:bCs/>
      <w:color w:val="2E3093"/>
      <w:sz w:val="24"/>
      <w:szCs w:val="24"/>
      <w:lang w:val="nl-NL"/>
    </w:rPr>
  </w:style>
  <w:style w:type="paragraph" w:styleId="Kop3">
    <w:name w:val="heading 3"/>
    <w:basedOn w:val="Standaard"/>
    <w:next w:val="Standaard"/>
    <w:link w:val="Kop3Char"/>
    <w:uiPriority w:val="9"/>
    <w:unhideWhenUsed/>
    <w:qFormat/>
    <w:rsid w:val="00CE4512"/>
    <w:pPr>
      <w:keepNext/>
      <w:keepLines/>
      <w:numPr>
        <w:ilvl w:val="2"/>
        <w:numId w:val="4"/>
      </w:numPr>
      <w:spacing w:before="360" w:after="80"/>
      <w:outlineLvl w:val="2"/>
    </w:pPr>
    <w:rPr>
      <w:b/>
      <w:color w:val="2E3093"/>
    </w:rPr>
  </w:style>
  <w:style w:type="paragraph" w:styleId="Kop4">
    <w:name w:val="heading 4"/>
    <w:basedOn w:val="Standaard"/>
    <w:next w:val="Standaard"/>
    <w:uiPriority w:val="9"/>
    <w:unhideWhenUsed/>
    <w:rsid w:val="00CE4512"/>
    <w:pPr>
      <w:keepNext/>
      <w:keepLines/>
      <w:numPr>
        <w:ilvl w:val="3"/>
        <w:numId w:val="4"/>
      </w:numPr>
      <w:spacing w:before="280"/>
      <w:outlineLvl w:val="3"/>
    </w:pPr>
    <w:rPr>
      <w:i/>
      <w:iCs/>
      <w:color w:val="36399D"/>
    </w:rPr>
  </w:style>
  <w:style w:type="paragraph" w:styleId="Kop5">
    <w:name w:val="heading 5"/>
    <w:basedOn w:val="Standaard"/>
    <w:next w:val="Standaard"/>
    <w:uiPriority w:val="9"/>
    <w:semiHidden/>
    <w:unhideWhenUsed/>
    <w:pPr>
      <w:keepNext/>
      <w:keepLines/>
      <w:numPr>
        <w:ilvl w:val="4"/>
        <w:numId w:val="4"/>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4"/>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4">
    <w:name w:val="4"/>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rPr>
      <w:lang w:val="nl-NL"/>
    </w:r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26"/>
      </w:numPr>
    </w:pPr>
  </w:style>
  <w:style w:type="table" w:styleId="Rastertabel4-Accent1">
    <w:name w:val="Grid Table 4 Accent 1"/>
    <w:basedOn w:val="Standaardtabel"/>
    <w:uiPriority w:val="49"/>
    <w:rsid w:val="008876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e">
    <w:name w:val="Revision"/>
    <w:hidden/>
    <w:uiPriority w:val="99"/>
    <w:semiHidden/>
    <w:rsid w:val="00037B81"/>
    <w:rPr>
      <w:rFonts w:ascii="Open Sans" w:hAnsi="Open Sans"/>
      <w:lang w:val="en-US"/>
    </w:rPr>
  </w:style>
  <w:style w:type="character" w:styleId="Verwijzingopmerking">
    <w:name w:val="annotation reference"/>
    <w:basedOn w:val="Standaardalinea-lettertype"/>
    <w:uiPriority w:val="99"/>
    <w:semiHidden/>
    <w:unhideWhenUsed/>
    <w:rsid w:val="008C094A"/>
    <w:rPr>
      <w:sz w:val="16"/>
      <w:szCs w:val="16"/>
    </w:rPr>
  </w:style>
  <w:style w:type="paragraph" w:styleId="Tekstopmerking">
    <w:name w:val="annotation text"/>
    <w:basedOn w:val="Standaard"/>
    <w:link w:val="TekstopmerkingChar"/>
    <w:uiPriority w:val="99"/>
    <w:unhideWhenUsed/>
    <w:rsid w:val="008C094A"/>
    <w:pPr>
      <w:spacing w:line="240" w:lineRule="auto"/>
    </w:pPr>
  </w:style>
  <w:style w:type="character" w:customStyle="1" w:styleId="TekstopmerkingChar">
    <w:name w:val="Tekst opmerking Char"/>
    <w:basedOn w:val="Standaardalinea-lettertype"/>
    <w:link w:val="Tekstopmerking"/>
    <w:uiPriority w:val="99"/>
    <w:rsid w:val="008C094A"/>
    <w:rPr>
      <w:rFonts w:ascii="Open Sans" w:hAnsi="Open Sans"/>
      <w:lang w:val="en-US"/>
    </w:rPr>
  </w:style>
  <w:style w:type="paragraph" w:styleId="Onderwerpvanopmerking">
    <w:name w:val="annotation subject"/>
    <w:basedOn w:val="Tekstopmerking"/>
    <w:next w:val="Tekstopmerking"/>
    <w:link w:val="OnderwerpvanopmerkingChar"/>
    <w:uiPriority w:val="99"/>
    <w:semiHidden/>
    <w:unhideWhenUsed/>
    <w:rsid w:val="008C094A"/>
    <w:rPr>
      <w:b/>
      <w:bCs/>
    </w:rPr>
  </w:style>
  <w:style w:type="character" w:customStyle="1" w:styleId="OnderwerpvanopmerkingChar">
    <w:name w:val="Onderwerp van opmerking Char"/>
    <w:basedOn w:val="TekstopmerkingChar"/>
    <w:link w:val="Onderwerpvanopmerking"/>
    <w:uiPriority w:val="99"/>
    <w:semiHidden/>
    <w:rsid w:val="008C094A"/>
    <w:rPr>
      <w:rFonts w:ascii="Open Sans" w:hAnsi="Open Sans"/>
      <w:b/>
      <w:bCs/>
      <w:lang w:val="en-US"/>
    </w:rPr>
  </w:style>
  <w:style w:type="paragraph" w:customStyle="1" w:styleId="BasistekstSURF">
    <w:name w:val="Basistekst SURF"/>
    <w:basedOn w:val="Standaard"/>
    <w:qFormat/>
    <w:rsid w:val="00ED3596"/>
    <w:pPr>
      <w:spacing w:line="270" w:lineRule="atLeast"/>
    </w:pPr>
    <w:rPr>
      <w:rFonts w:ascii="Calibri" w:eastAsia="Times New Roman" w:hAnsi="Calibri" w:cs="Maiandra GD"/>
      <w:color w:val="000000" w:themeColor="text1"/>
      <w:sz w:val="22"/>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bp@kennisnet.n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365kennisnet-my.sharepoint.com/Users/jhgerrits/Documents/1.%20Kennisnet%20voorbeeldocumenten/normenkaderibp.kennisnet.nl/groeipa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toriteitpersoonsgegevens.nl/een-tip-of-klacht-indienen-bij-de-a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normenkaderibp.kennisnet.nl/privacy/domein-5-samenwerking/sw-03-doorgifte-buiten-de-ee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legalcod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ormenkaderibp.kennisnet.nl/groeipad/fase-3/deelproject-3-3-bewaren-en-vernietigen-van-gegevens/"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altName w:val="Candara"/>
    <w:panose1 w:val="020E0502030308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50527"/>
    <w:rsid w:val="000B25E5"/>
    <w:rsid w:val="00160D4A"/>
    <w:rsid w:val="00220680"/>
    <w:rsid w:val="00221C00"/>
    <w:rsid w:val="00327CBB"/>
    <w:rsid w:val="00337831"/>
    <w:rsid w:val="00387EE2"/>
    <w:rsid w:val="00435F00"/>
    <w:rsid w:val="00550F47"/>
    <w:rsid w:val="00553565"/>
    <w:rsid w:val="0056148F"/>
    <w:rsid w:val="005B20D8"/>
    <w:rsid w:val="008E63A2"/>
    <w:rsid w:val="008F7658"/>
    <w:rsid w:val="00A21AE6"/>
    <w:rsid w:val="00AA0FE2"/>
    <w:rsid w:val="00B74244"/>
    <w:rsid w:val="00B839B4"/>
    <w:rsid w:val="00B93B08"/>
    <w:rsid w:val="00D30B2B"/>
    <w:rsid w:val="00DA1E93"/>
    <w:rsid w:val="00DB39DF"/>
    <w:rsid w:val="00DC467E"/>
    <w:rsid w:val="00DE5241"/>
    <w:rsid w:val="00DF212C"/>
    <w:rsid w:val="00ED353E"/>
    <w:rsid w:val="00F10C26"/>
    <w:rsid w:val="00F40091"/>
    <w:rsid w:val="00F94AE3"/>
    <w:rsid w:val="00FC7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4c4d867ebedf26792b9be999cb212540">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6b2be285c9edce885909eedf927894e4"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2D80-C698-426A-8138-99A8E6C825D4}">
  <ds:schemaRefs>
    <ds:schemaRef ds:uri="http://schemas.microsoft.com/sharepoint/v3/contenttype/forms"/>
  </ds:schemaRefs>
</ds:datastoreItem>
</file>

<file path=customXml/itemProps2.xml><?xml version="1.0" encoding="utf-8"?>
<ds:datastoreItem xmlns:ds="http://schemas.openxmlformats.org/officeDocument/2006/customXml" ds:itemID="{AFDA6493-53C6-4AA7-94B5-161333A9E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customXml/itemProps4.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0</TotalTime>
  <Pages>9</Pages>
  <Words>2243</Words>
  <Characters>14224</Characters>
  <Application>Microsoft Office Word</Application>
  <DocSecurity>0</DocSecurity>
  <Lines>346</Lines>
  <Paragraphs>159</Paragraphs>
  <ScaleCrop>false</ScaleCrop>
  <Manager/>
  <Company/>
  <LinksUpToDate>false</LinksUpToDate>
  <CharactersWithSpaces>16308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Risicomanagementproces - Voorbeelddocument</dc:title>
  <dc:subject>Normenkader Informatiebeveiliging en Privacy</dc:subject>
  <dc:creator>Kennisnet</dc:creator>
  <cp:keywords/>
  <dc:description/>
  <cp:lastModifiedBy>Anne Sikken</cp:lastModifiedBy>
  <cp:revision>2</cp:revision>
  <cp:lastPrinted>2025-01-28T18:20:00Z</cp:lastPrinted>
  <dcterms:created xsi:type="dcterms:W3CDTF">2026-03-09T13:41:00Z</dcterms:created>
  <dcterms:modified xsi:type="dcterms:W3CDTF">2026-03-09T13:41:00Z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