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77777777" w:rsidR="006F5FE9" w:rsidRPr="0056395F" w:rsidRDefault="006F5FE9" w:rsidP="51A27015">
      <w:pPr>
        <w:rPr>
          <w:lang w:val="nl-NL"/>
        </w:rPr>
      </w:pPr>
      <w:r w:rsidRPr="0056395F">
        <w:rPr>
          <w:noProof/>
          <w:lang w:val="nl-NL"/>
        </w:rPr>
        <w:drawing>
          <wp:inline distT="0" distB="0" distL="0" distR="0" wp14:anchorId="07D53CEF" wp14:editId="34682DE1">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43F83275" w14:textId="77777777" w:rsidR="006F5FE9" w:rsidRPr="0056395F" w:rsidRDefault="006F5FE9" w:rsidP="51A27015">
      <w:pPr>
        <w:rPr>
          <w:lang w:val="nl-NL"/>
        </w:rPr>
      </w:pPr>
    </w:p>
    <w:p w14:paraId="23B4872D" w14:textId="77777777" w:rsidR="006F5FE9" w:rsidRPr="0056395F" w:rsidRDefault="006F5FE9" w:rsidP="51A27015">
      <w:pPr>
        <w:rPr>
          <w:lang w:val="nl-NL"/>
        </w:rPr>
      </w:pPr>
    </w:p>
    <w:sdt>
      <w:sdtPr>
        <w:rPr>
          <w:lang w:val="nl-NL"/>
        </w:rPr>
        <w:alias w:val="Titel"/>
        <w:tag w:val="Titel"/>
        <w:id w:val="-323277712"/>
        <w:placeholder>
          <w:docPart w:val="DC84E143B786B142B900D5084AAD5541"/>
        </w:placeholder>
      </w:sdtPr>
      <w:sdtEndPr/>
      <w:sdtContent>
        <w:p w14:paraId="5FB28690" w14:textId="66C29DF1" w:rsidR="006F5FE9" w:rsidRPr="0056395F" w:rsidRDefault="00617D73" w:rsidP="51A27015">
          <w:pPr>
            <w:pStyle w:val="Titel"/>
            <w:ind w:left="0" w:firstLine="0"/>
            <w:rPr>
              <w:lang w:val="nl-NL"/>
            </w:rPr>
          </w:pPr>
          <w:r>
            <w:rPr>
              <w:lang w:val="nl-NL"/>
            </w:rPr>
            <w:t>Fysiek beveiligingsbeleid</w:t>
          </w:r>
        </w:p>
      </w:sdtContent>
    </w:sdt>
    <w:sdt>
      <w:sdtPr>
        <w:rPr>
          <w:b w:val="0"/>
          <w:bCs w:val="0"/>
          <w:color w:val="auto"/>
          <w:sz w:val="24"/>
          <w:szCs w:val="24"/>
          <w:lang w:val="nl-NL"/>
        </w:rPr>
        <w:alias w:val="Ondertitel"/>
        <w:tag w:val="Ondertitel"/>
        <w:id w:val="183406438"/>
        <w:placeholder>
          <w:docPart w:val="F4FD5C6DC828E2498AEA19C2805D4C51"/>
        </w:placeholder>
      </w:sdtPr>
      <w:sdtEndPr/>
      <w:sdtContent>
        <w:p w14:paraId="39D72C07" w14:textId="6F043AC2" w:rsidR="37C5C728" w:rsidRPr="0056395F" w:rsidRDefault="00D460D8" w:rsidP="51A27015">
          <w:pPr>
            <w:pStyle w:val="Ondertitel"/>
            <w:ind w:left="0"/>
            <w:rPr>
              <w:lang w:val="nl-NL"/>
            </w:rPr>
          </w:pPr>
          <w:r w:rsidRPr="0056395F">
            <w:rPr>
              <w:lang w:val="nl-NL"/>
            </w:rPr>
            <w:t>Voorbeelddocument</w:t>
          </w:r>
        </w:p>
        <w:p w14:paraId="3BCE30AC" w14:textId="61226274" w:rsidR="00820529" w:rsidRDefault="00D460D8">
          <w:pPr>
            <w:rPr>
              <w:sz w:val="24"/>
              <w:szCs w:val="24"/>
              <w:lang w:val="nl-NL"/>
            </w:rPr>
          </w:pPr>
          <w:r w:rsidRPr="41551189">
            <w:rPr>
              <w:lang w:val="nl-NL"/>
            </w:rPr>
            <w:t>Versi</w:t>
          </w:r>
          <w:r w:rsidR="00820529" w:rsidRPr="41551189">
            <w:rPr>
              <w:lang w:val="nl-NL"/>
            </w:rPr>
            <w:t>e:</w:t>
          </w:r>
          <w:r w:rsidRPr="41551189">
            <w:rPr>
              <w:lang w:val="nl-NL"/>
            </w:rPr>
            <w:t xml:space="preserve"> </w:t>
          </w:r>
          <w:r w:rsidR="00617D73">
            <w:rPr>
              <w:lang w:val="nl-NL"/>
            </w:rPr>
            <w:t>Mei</w:t>
          </w:r>
          <w:r w:rsidRPr="41551189">
            <w:rPr>
              <w:lang w:val="nl-NL"/>
            </w:rPr>
            <w:t xml:space="preserve"> 2025</w:t>
          </w:r>
        </w:p>
      </w:sdtContent>
    </w:sdt>
    <w:p w14:paraId="336BEB3A" w14:textId="14A2922B" w:rsidR="51A27015" w:rsidRPr="0056395F" w:rsidRDefault="51A27015">
      <w:pPr>
        <w:rPr>
          <w:lang w:val="nl-NL"/>
        </w:rPr>
        <w:sectPr w:rsidR="51A27015" w:rsidRPr="0056395F" w:rsidSect="00FC0EFF">
          <w:headerReference w:type="even" r:id="rId12"/>
          <w:headerReference w:type="default" r:id="rId13"/>
          <w:footerReference w:type="even" r:id="rId14"/>
          <w:footerReference w:type="default" r:id="rId15"/>
          <w:headerReference w:type="first" r:id="rId16"/>
          <w:footerReference w:type="first" r:id="rId17"/>
          <w:pgSz w:w="11909" w:h="16834" w:code="9"/>
          <w:pgMar w:top="1135" w:right="1117" w:bottom="1440" w:left="1134" w:header="0" w:footer="0" w:gutter="0"/>
          <w:pgNumType w:start="1"/>
          <w:cols w:space="720"/>
          <w:titlePg/>
          <w:docGrid w:linePitch="272"/>
        </w:sectPr>
      </w:pPr>
      <w:r w:rsidRPr="0056395F">
        <w:rPr>
          <w:lang w:val="nl-NL"/>
        </w:rPr>
        <w:br w:type="page"/>
      </w:r>
      <w:r w:rsidR="004E6656" w:rsidRPr="0056395F">
        <w:rPr>
          <w:noProof/>
          <w:lang w:val="nl-NL"/>
        </w:rPr>
        <w:drawing>
          <wp:anchor distT="0" distB="0" distL="114300" distR="114300" simplePos="0" relativeHeight="251659264"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2C37C9" w:rsidRDefault="002C37C9" w:rsidP="00C842E8">
      <w:pPr>
        <w:rPr>
          <w:b/>
          <w:bCs/>
          <w:lang w:val="nl-NL"/>
        </w:rPr>
      </w:pPr>
      <w:bookmarkStart w:id="0" w:name="_Toc185847531"/>
      <w:r w:rsidRPr="002C37C9">
        <w:rPr>
          <w:b/>
          <w:bCs/>
          <w:highlight w:val="yellow"/>
          <w:lang w:val="nl-NL"/>
        </w:rPr>
        <w:lastRenderedPageBreak/>
        <w:t>Let op: verwijder deze pagina voor gebruik</w:t>
      </w:r>
    </w:p>
    <w:p w14:paraId="636A6160" w14:textId="77777777" w:rsidR="002C37C9" w:rsidRDefault="002C37C9" w:rsidP="00C842E8">
      <w:pPr>
        <w:rPr>
          <w:b/>
          <w:bCs/>
          <w:color w:val="2E3093"/>
          <w:sz w:val="32"/>
          <w:szCs w:val="32"/>
          <w:lang w:val="nl-NL"/>
        </w:rPr>
      </w:pPr>
    </w:p>
    <w:p w14:paraId="6D2025D5" w14:textId="3F420945" w:rsidR="00D460D8" w:rsidRPr="0056395F" w:rsidRDefault="00BC707F" w:rsidP="00C842E8">
      <w:pPr>
        <w:rPr>
          <w:b/>
          <w:bCs/>
          <w:color w:val="2E3093"/>
          <w:sz w:val="32"/>
          <w:szCs w:val="32"/>
          <w:lang w:val="nl-NL"/>
        </w:rPr>
      </w:pPr>
      <w:r>
        <w:rPr>
          <w:b/>
          <w:bCs/>
          <w:color w:val="2E3093"/>
          <w:sz w:val="32"/>
          <w:szCs w:val="32"/>
          <w:lang w:val="nl-NL"/>
        </w:rPr>
        <w:t>Over</w:t>
      </w:r>
      <w:r w:rsidR="00D460D8" w:rsidRPr="0056395F">
        <w:rPr>
          <w:b/>
          <w:bCs/>
          <w:color w:val="2E3093"/>
          <w:sz w:val="32"/>
          <w:szCs w:val="32"/>
          <w:lang w:val="nl-NL"/>
        </w:rPr>
        <w:t xml:space="preserve"> dit voorbeelddocument</w:t>
      </w:r>
    </w:p>
    <w:p w14:paraId="69DFE9AD" w14:textId="70E8D095" w:rsidR="00C842E8" w:rsidRPr="0056395F" w:rsidRDefault="00C842E8" w:rsidP="00C842E8">
      <w:pPr>
        <w:rPr>
          <w:b/>
          <w:bCs/>
          <w:color w:val="2E3093"/>
          <w:sz w:val="24"/>
          <w:szCs w:val="24"/>
          <w:lang w:val="nl-NL"/>
        </w:rPr>
      </w:pPr>
    </w:p>
    <w:p w14:paraId="05585F48" w14:textId="52048727" w:rsidR="00D460D8" w:rsidRPr="0056395F" w:rsidRDefault="00D460D8" w:rsidP="00D460D8">
      <w:pPr>
        <w:spacing w:line="240" w:lineRule="auto"/>
        <w:rPr>
          <w:b/>
          <w:bCs/>
          <w:lang w:val="nl-NL"/>
        </w:rPr>
      </w:pPr>
      <w:r w:rsidRPr="0056395F">
        <w:rPr>
          <w:b/>
          <w:bCs/>
          <w:lang w:val="nl-NL"/>
        </w:rPr>
        <w:t xml:space="preserve">Dit voorbeelddocument helpt je met het maken van een eigen </w:t>
      </w:r>
      <w:r w:rsidR="00617D73">
        <w:rPr>
          <w:b/>
          <w:bCs/>
          <w:lang w:val="nl-NL"/>
        </w:rPr>
        <w:t xml:space="preserve">beleid </w:t>
      </w:r>
      <w:r w:rsidR="006E43F5">
        <w:rPr>
          <w:b/>
          <w:bCs/>
          <w:lang w:val="nl-NL"/>
        </w:rPr>
        <w:t>voor fysieke beveiliging</w:t>
      </w:r>
      <w:r w:rsidRPr="0056395F">
        <w:rPr>
          <w:b/>
          <w:bCs/>
          <w:lang w:val="nl-NL"/>
        </w:rPr>
        <w:t>. Elke school en elk schoolbestuur is anders. Pas het proces daarom aan</w:t>
      </w:r>
      <w:r w:rsidR="0056395F" w:rsidRPr="0056395F">
        <w:rPr>
          <w:b/>
          <w:bCs/>
          <w:lang w:val="nl-NL"/>
        </w:rPr>
        <w:t xml:space="preserve"> </w:t>
      </w:r>
      <w:proofErr w:type="spellStart"/>
      <w:r w:rsidR="0056395F" w:rsidRPr="0056395F">
        <w:rPr>
          <w:b/>
          <w:bCs/>
          <w:lang w:val="nl-NL"/>
        </w:rPr>
        <w:t>aan</w:t>
      </w:r>
      <w:proofErr w:type="spellEnd"/>
      <w:r w:rsidRPr="0056395F">
        <w:rPr>
          <w:b/>
          <w:bCs/>
          <w:lang w:val="nl-NL"/>
        </w:rPr>
        <w:t xml:space="preserve"> jouw eigen situatie. </w:t>
      </w:r>
    </w:p>
    <w:p w14:paraId="2A4C0D39" w14:textId="48932993" w:rsidR="00D460D8" w:rsidRPr="0056395F" w:rsidRDefault="00D460D8" w:rsidP="00D460D8">
      <w:pPr>
        <w:spacing w:line="240" w:lineRule="auto"/>
        <w:rPr>
          <w:lang w:val="nl-NL"/>
        </w:rPr>
      </w:pPr>
    </w:p>
    <w:p w14:paraId="26EB111A" w14:textId="11692C61" w:rsidR="00BC707F" w:rsidRPr="00BC707F" w:rsidRDefault="00BC707F" w:rsidP="00BC707F">
      <w:pPr>
        <w:rPr>
          <w:b/>
          <w:bCs/>
          <w:color w:val="2E3093"/>
          <w:sz w:val="24"/>
          <w:szCs w:val="24"/>
          <w:lang w:val="nl-NL"/>
        </w:rPr>
      </w:pPr>
      <w:r w:rsidRPr="00BC707F">
        <w:rPr>
          <w:b/>
          <w:bCs/>
          <w:color w:val="2E3093"/>
          <w:sz w:val="24"/>
          <w:szCs w:val="24"/>
          <w:lang w:val="nl-NL"/>
        </w:rPr>
        <w:t>Aanpassen van dit voorbeelddocument</w:t>
      </w:r>
    </w:p>
    <w:p w14:paraId="4F694C3D" w14:textId="47050704" w:rsidR="00D460D8" w:rsidRPr="0056395F" w:rsidRDefault="00D460D8" w:rsidP="00D460D8">
      <w:pPr>
        <w:spacing w:line="240" w:lineRule="auto"/>
        <w:rPr>
          <w:lang w:val="nl-NL"/>
        </w:rPr>
      </w:pPr>
      <w:r w:rsidRPr="0056395F">
        <w:rPr>
          <w:lang w:val="nl-NL"/>
        </w:rPr>
        <w:t>Let bij het aanpassen van het document op het volgende:</w:t>
      </w:r>
    </w:p>
    <w:p w14:paraId="017A2402" w14:textId="1E69A246" w:rsidR="00D460D8" w:rsidRPr="0056395F" w:rsidRDefault="00D460D8" w:rsidP="00D460D8">
      <w:pPr>
        <w:spacing w:line="240" w:lineRule="auto"/>
        <w:rPr>
          <w:lang w:val="nl-NL"/>
        </w:rPr>
      </w:pPr>
    </w:p>
    <w:p w14:paraId="24CACE4C" w14:textId="588B4173" w:rsidR="00D460D8" w:rsidRPr="0056395F" w:rsidRDefault="00D460D8" w:rsidP="00ED3C16">
      <w:pPr>
        <w:pStyle w:val="Lijstalinea"/>
        <w:numPr>
          <w:ilvl w:val="0"/>
          <w:numId w:val="3"/>
        </w:numPr>
        <w:rPr>
          <w:lang w:val="nl-NL"/>
        </w:rPr>
      </w:pPr>
      <w:r w:rsidRPr="0056395F">
        <w:rPr>
          <w:lang w:val="nl-NL"/>
        </w:rPr>
        <w:t xml:space="preserve">Bij hoofdstukken en paragrafen zijn soms toelichtingen geplaatst. Verwijder deze voordat je </w:t>
      </w:r>
      <w:r w:rsidR="00A07DC8">
        <w:rPr>
          <w:lang w:val="nl-NL"/>
        </w:rPr>
        <w:t xml:space="preserve">het beleid </w:t>
      </w:r>
      <w:r w:rsidRPr="0056395F">
        <w:rPr>
          <w:lang w:val="nl-NL"/>
        </w:rPr>
        <w:t xml:space="preserve">definitief maakt. </w:t>
      </w:r>
    </w:p>
    <w:p w14:paraId="307F6DEC" w14:textId="5FF18AA3" w:rsidR="00D107EA" w:rsidRPr="00D107EA" w:rsidRDefault="00D107EA" w:rsidP="00ED3C16">
      <w:pPr>
        <w:pStyle w:val="Lijstalinea"/>
        <w:numPr>
          <w:ilvl w:val="0"/>
          <w:numId w:val="3"/>
        </w:numPr>
        <w:rPr>
          <w:rStyle w:val="eop"/>
          <w:lang w:val="nl-NL"/>
        </w:rPr>
      </w:pPr>
      <w:r w:rsidRPr="00D107EA">
        <w:rPr>
          <w:lang w:val="nl-NL"/>
        </w:rPr>
        <w:t>D</w:t>
      </w:r>
      <w:r w:rsidR="00A07DC8">
        <w:rPr>
          <w:lang w:val="nl-NL"/>
        </w:rPr>
        <w:t xml:space="preserve">it beleid </w:t>
      </w:r>
      <w:r w:rsidRPr="00D107EA">
        <w:rPr>
          <w:lang w:val="nl-NL"/>
        </w:rPr>
        <w:t>gaat er</w:t>
      </w:r>
      <w:r w:rsidR="00ED3C16">
        <w:rPr>
          <w:lang w:val="nl-NL"/>
        </w:rPr>
        <w:t>v</w:t>
      </w:r>
      <w:r w:rsidRPr="00D107EA">
        <w:rPr>
          <w:lang w:val="nl-NL"/>
        </w:rPr>
        <w:t xml:space="preserve">an uit dat taken, rollen en functies die nodig zijn om het </w:t>
      </w:r>
      <w:r w:rsidR="00A07DC8">
        <w:rPr>
          <w:lang w:val="nl-NL"/>
        </w:rPr>
        <w:t>beleid op te stellen en</w:t>
      </w:r>
      <w:r w:rsidRPr="00D107EA">
        <w:rPr>
          <w:lang w:val="nl-NL"/>
        </w:rPr>
        <w:t xml:space="preserve"> uit te voeren bij de juiste personen belegd zijn. Is dit niet zo? Ga dan eerst naar fase 1 van het Groeipad</w:t>
      </w:r>
      <w:r w:rsidRPr="00D107EA">
        <w:rPr>
          <w:rStyle w:val="normaltextrun"/>
          <w:rFonts w:ascii="Arial" w:hAnsi="Arial"/>
          <w:color w:val="000000"/>
          <w:sz w:val="22"/>
          <w:szCs w:val="22"/>
          <w:shd w:val="clear" w:color="auto" w:fill="FFFFFF"/>
          <w:lang w:val="nl-NL"/>
        </w:rPr>
        <w:t>.</w:t>
      </w:r>
      <w:r w:rsidRPr="00D107EA">
        <w:rPr>
          <w:rStyle w:val="eop"/>
          <w:rFonts w:ascii="Arial" w:hAnsi="Arial"/>
          <w:color w:val="000000"/>
          <w:sz w:val="22"/>
          <w:szCs w:val="22"/>
          <w:shd w:val="clear" w:color="auto" w:fill="FFFFFF"/>
          <w:lang w:val="nl-NL"/>
        </w:rPr>
        <w:t> </w:t>
      </w:r>
    </w:p>
    <w:p w14:paraId="7D158DC7" w14:textId="77777777" w:rsidR="00A8041C" w:rsidRPr="00E009BD" w:rsidRDefault="00A8041C" w:rsidP="00ED3C16">
      <w:pPr>
        <w:pStyle w:val="Lijstalinea"/>
        <w:numPr>
          <w:ilvl w:val="0"/>
          <w:numId w:val="3"/>
        </w:numPr>
        <w:rPr>
          <w:lang w:val="nl-NL"/>
        </w:rPr>
      </w:pPr>
      <w:r w:rsidRPr="00E009BD">
        <w:rPr>
          <w:lang w:val="nl-NL"/>
        </w:rPr>
        <w:t>Geel gearceerde teksten moet je vervangen door eigen tekst.  </w:t>
      </w:r>
    </w:p>
    <w:p w14:paraId="39FA02F2" w14:textId="6AE4FDCE" w:rsidR="00D460D8" w:rsidRPr="0056395F" w:rsidRDefault="00D460D8" w:rsidP="00D460D8">
      <w:pPr>
        <w:spacing w:line="240" w:lineRule="auto"/>
        <w:rPr>
          <w:lang w:val="nl-NL"/>
        </w:rPr>
      </w:pPr>
    </w:p>
    <w:p w14:paraId="13CE3648" w14:textId="3BA21630" w:rsidR="00F37AED" w:rsidRDefault="00F37AED" w:rsidP="00D460D8">
      <w:pPr>
        <w:spacing w:line="240" w:lineRule="auto"/>
        <w:rPr>
          <w:lang w:val="nl-NL"/>
        </w:rPr>
      </w:pPr>
    </w:p>
    <w:p w14:paraId="4A10EDFB" w14:textId="244AD0DE" w:rsidR="00F37AED" w:rsidRPr="00BC707F" w:rsidRDefault="00BC707F" w:rsidP="00BC707F">
      <w:pPr>
        <w:rPr>
          <w:b/>
          <w:bCs/>
          <w:color w:val="2E3093"/>
          <w:sz w:val="24"/>
          <w:szCs w:val="24"/>
          <w:lang w:val="nl-NL"/>
        </w:rPr>
      </w:pPr>
      <w:r w:rsidRPr="00BC707F">
        <w:rPr>
          <w:b/>
          <w:bCs/>
          <w:color w:val="2E3093"/>
          <w:sz w:val="24"/>
          <w:szCs w:val="24"/>
          <w:lang w:val="nl-NL"/>
        </w:rPr>
        <w:t>Totstandkoming</w:t>
      </w:r>
    </w:p>
    <w:p w14:paraId="2BC53F26" w14:textId="77777777" w:rsidR="00BC707F" w:rsidRDefault="00F37AED" w:rsidP="00F37AED">
      <w:pPr>
        <w:pStyle w:val="paragraph"/>
        <w:spacing w:before="0" w:beforeAutospacing="0" w:after="0" w:afterAutospacing="0"/>
        <w:textAlignment w:val="baseline"/>
        <w:rPr>
          <w:rStyle w:val="normaltextrun"/>
          <w:rFonts w:ascii="Open Sans" w:hAnsi="Open Sans" w:cs="Open Sans"/>
          <w:sz w:val="20"/>
          <w:szCs w:val="20"/>
        </w:rPr>
      </w:pPr>
      <w:r w:rsidRPr="0056395F">
        <w:rPr>
          <w:rStyle w:val="normaltextrun"/>
          <w:rFonts w:ascii="Open Sans" w:hAnsi="Open Sans" w:cs="Open Sans"/>
          <w:sz w:val="20"/>
          <w:szCs w:val="20"/>
        </w:rPr>
        <w:t>Dit voorbeelddocument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068691C0" w14:textId="560227FF"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eop"/>
          <w:rFonts w:ascii="Open Sans" w:hAnsi="Open Sans" w:cs="Open Sans"/>
          <w:sz w:val="20"/>
          <w:szCs w:val="20"/>
        </w:rPr>
        <w:t> </w:t>
      </w:r>
    </w:p>
    <w:p w14:paraId="739224E0" w14:textId="77777777" w:rsidR="00F37AED" w:rsidRPr="00BC707F" w:rsidRDefault="00F37AED" w:rsidP="00BC707F">
      <w:pPr>
        <w:rPr>
          <w:b/>
          <w:bCs/>
          <w:color w:val="2E3093"/>
          <w:sz w:val="24"/>
          <w:szCs w:val="24"/>
          <w:lang w:val="nl-NL"/>
        </w:rPr>
      </w:pPr>
      <w:r w:rsidRPr="00BC707F">
        <w:rPr>
          <w:b/>
          <w:bCs/>
          <w:color w:val="2E3093"/>
          <w:sz w:val="24"/>
          <w:szCs w:val="24"/>
          <w:lang w:val="nl-NL"/>
        </w:rPr>
        <w:t>Sommige rechten voorbehouden </w:t>
      </w:r>
    </w:p>
    <w:p w14:paraId="489D9312"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56395F">
        <w:rPr>
          <w:rStyle w:val="eop"/>
          <w:rFonts w:ascii="Open Sans" w:hAnsi="Open Sans" w:cs="Open Sans"/>
          <w:sz w:val="20"/>
          <w:szCs w:val="20"/>
        </w:rPr>
        <w:t> </w:t>
      </w:r>
    </w:p>
    <w:p w14:paraId="601FF061"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eop"/>
          <w:rFonts w:ascii="Open Sans" w:hAnsi="Open Sans" w:cs="Open Sans"/>
          <w:sz w:val="20"/>
          <w:szCs w:val="20"/>
        </w:rPr>
        <w:t> </w:t>
      </w:r>
    </w:p>
    <w:p w14:paraId="4455A715"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wacimagecontainer"/>
          <w:rFonts w:ascii="Segoe UI" w:hAnsi="Segoe UI" w:cs="Segoe UI"/>
          <w:noProof/>
          <w:sz w:val="18"/>
          <w:szCs w:val="18"/>
        </w:rPr>
        <w:drawing>
          <wp:inline distT="0" distB="0" distL="0" distR="0" wp14:anchorId="29E262A9" wp14:editId="6CEFC030">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56395F">
        <w:rPr>
          <w:rStyle w:val="eop"/>
          <w:rFonts w:ascii="Arial" w:hAnsi="Arial" w:cs="Arial"/>
          <w:color w:val="000000"/>
          <w:sz w:val="22"/>
          <w:szCs w:val="22"/>
        </w:rPr>
        <w:t> </w:t>
      </w:r>
    </w:p>
    <w:p w14:paraId="24F7B569"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eop"/>
          <w:rFonts w:ascii="Arial" w:hAnsi="Arial" w:cs="Arial"/>
          <w:color w:val="000000"/>
          <w:sz w:val="22"/>
          <w:szCs w:val="22"/>
        </w:rPr>
        <w:t> </w:t>
      </w:r>
    </w:p>
    <w:p w14:paraId="4DF73C62" w14:textId="77777777" w:rsidR="00F37AED" w:rsidRDefault="00F37AED" w:rsidP="00F37AED">
      <w:pPr>
        <w:pStyle w:val="paragraph"/>
        <w:spacing w:before="0" w:beforeAutospacing="0" w:after="0" w:afterAutospacing="0"/>
        <w:textAlignment w:val="baseline"/>
        <w:rPr>
          <w:rStyle w:val="eop"/>
          <w:rFonts w:ascii="Open Sans" w:hAnsi="Open Sans" w:cs="Open Sans"/>
          <w:sz w:val="20"/>
          <w:szCs w:val="20"/>
        </w:rPr>
      </w:pPr>
      <w:r w:rsidRPr="0056395F">
        <w:rPr>
          <w:rStyle w:val="normaltextrun"/>
          <w:rFonts w:ascii="Open Sans" w:hAnsi="Open Sans" w:cs="Open Sans"/>
          <w:sz w:val="20"/>
          <w:szCs w:val="20"/>
        </w:rPr>
        <w:t xml:space="preserve">Dit template is opgesteld door Kennisnet en verschijnt onder de licentie </w:t>
      </w:r>
      <w:hyperlink r:id="rId20" w:tgtFrame="_blank" w:history="1">
        <w:r w:rsidRPr="0056395F">
          <w:rPr>
            <w:rStyle w:val="normaltextrun"/>
            <w:rFonts w:ascii="Open Sans" w:hAnsi="Open Sans" w:cs="Open Sans"/>
            <w:i/>
            <w:iCs/>
            <w:color w:val="00B0F0"/>
            <w:sz w:val="20"/>
            <w:szCs w:val="20"/>
          </w:rPr>
          <w:t xml:space="preserve">Creative </w:t>
        </w:r>
        <w:proofErr w:type="spellStart"/>
        <w:r w:rsidRPr="0056395F">
          <w:rPr>
            <w:rStyle w:val="normaltextrun"/>
            <w:rFonts w:ascii="Open Sans" w:hAnsi="Open Sans" w:cs="Open Sans"/>
            <w:i/>
            <w:iCs/>
            <w:color w:val="00B0F0"/>
            <w:sz w:val="20"/>
            <w:szCs w:val="20"/>
          </w:rPr>
          <w:t>Commons</w:t>
        </w:r>
        <w:proofErr w:type="spellEnd"/>
        <w:r w:rsidRPr="0056395F">
          <w:rPr>
            <w:rStyle w:val="normaltextrun"/>
            <w:rFonts w:ascii="Open Sans" w:hAnsi="Open Sans" w:cs="Open Sans"/>
            <w:i/>
            <w:iCs/>
            <w:color w:val="00B0F0"/>
            <w:sz w:val="20"/>
            <w:szCs w:val="20"/>
          </w:rPr>
          <w:t xml:space="preserve"> Naamsvermelding 4.0 Nederland</w:t>
        </w:r>
      </w:hyperlink>
      <w:r w:rsidRPr="0056395F">
        <w:rPr>
          <w:rStyle w:val="normaltextrun"/>
          <w:rFonts w:ascii="Open Sans" w:hAnsi="Open Sans" w:cs="Open Sans"/>
          <w:sz w:val="20"/>
          <w:szCs w:val="20"/>
        </w:rPr>
        <w:t>.</w:t>
      </w:r>
      <w:r w:rsidRPr="0056395F">
        <w:rPr>
          <w:rStyle w:val="eop"/>
          <w:rFonts w:ascii="Open Sans" w:hAnsi="Open Sans" w:cs="Open Sans"/>
          <w:sz w:val="20"/>
          <w:szCs w:val="20"/>
        </w:rPr>
        <w:t> </w:t>
      </w:r>
    </w:p>
    <w:p w14:paraId="360C32FC" w14:textId="77777777" w:rsidR="00B547CB" w:rsidRDefault="00B547CB" w:rsidP="00BC707F">
      <w:pPr>
        <w:rPr>
          <w:b/>
          <w:bCs/>
          <w:color w:val="2E3093"/>
          <w:sz w:val="24"/>
          <w:szCs w:val="24"/>
          <w:lang w:val="nl-NL"/>
        </w:rPr>
      </w:pPr>
    </w:p>
    <w:p w14:paraId="7890699F" w14:textId="77777777" w:rsidR="00D93A84" w:rsidRDefault="00D93A84" w:rsidP="00BC707F">
      <w:pPr>
        <w:rPr>
          <w:b/>
          <w:bCs/>
          <w:color w:val="2E3093"/>
          <w:sz w:val="24"/>
          <w:szCs w:val="24"/>
          <w:lang w:val="nl-NL"/>
        </w:rPr>
      </w:pPr>
    </w:p>
    <w:p w14:paraId="4FEAD367" w14:textId="170010C7" w:rsidR="00BC707F" w:rsidRPr="0056395F" w:rsidRDefault="00BC707F" w:rsidP="00BC707F">
      <w:pPr>
        <w:rPr>
          <w:b/>
          <w:bCs/>
          <w:color w:val="2E3093"/>
          <w:sz w:val="24"/>
          <w:szCs w:val="24"/>
          <w:lang w:val="nl-NL"/>
        </w:rPr>
      </w:pPr>
      <w:r w:rsidRPr="0056395F">
        <w:rPr>
          <w:b/>
          <w:bCs/>
          <w:color w:val="2E3093"/>
          <w:sz w:val="24"/>
          <w:szCs w:val="24"/>
          <w:lang w:val="nl-NL"/>
        </w:rPr>
        <w:t>Vragen?</w:t>
      </w:r>
    </w:p>
    <w:p w14:paraId="7EBCF0DA" w14:textId="77777777" w:rsidR="00BC707F" w:rsidRDefault="00BC707F" w:rsidP="00BC707F">
      <w:pPr>
        <w:spacing w:line="240" w:lineRule="auto"/>
        <w:rPr>
          <w:lang w:val="nl-NL"/>
        </w:rPr>
      </w:pPr>
      <w:r w:rsidRPr="0056395F">
        <w:rPr>
          <w:lang w:val="nl-NL"/>
        </w:rPr>
        <w:t xml:space="preserve">Heb je vragen over dit voorbeelddocument? Kijk voor meer informatie op </w:t>
      </w:r>
      <w:hyperlink r:id="rId21" w:history="1">
        <w:r w:rsidRPr="00B547CB">
          <w:rPr>
            <w:rStyle w:val="normaltextrun"/>
            <w:rFonts w:eastAsia="Times New Roman" w:cs="Open Sans"/>
            <w:i/>
            <w:iCs/>
            <w:color w:val="00B0F0"/>
            <w:lang w:val="nl-NL"/>
          </w:rPr>
          <w:t>normenkaderibp.kennisnet.nl/groeipad</w:t>
        </w:r>
      </w:hyperlink>
      <w:r w:rsidRPr="00B547CB">
        <w:rPr>
          <w:rStyle w:val="normaltextrun"/>
          <w:rFonts w:eastAsia="Times New Roman" w:cs="Open Sans"/>
          <w:i/>
          <w:iCs/>
          <w:color w:val="00B0F0"/>
          <w:lang w:val="nl-NL"/>
        </w:rPr>
        <w:t xml:space="preserve"> </w:t>
      </w:r>
      <w:r w:rsidRPr="00B547CB">
        <w:rPr>
          <w:lang w:val="nl-NL"/>
        </w:rPr>
        <w:t>of</w:t>
      </w:r>
      <w:r w:rsidRPr="0056395F">
        <w:rPr>
          <w:lang w:val="nl-NL"/>
        </w:rPr>
        <w:t xml:space="preserve"> stuur een mail naar </w:t>
      </w:r>
      <w:hyperlink r:id="rId22" w:history="1">
        <w:r w:rsidRPr="00B547CB">
          <w:rPr>
            <w:rStyle w:val="normaltextrun"/>
            <w:rFonts w:eastAsia="Times New Roman" w:cs="Open Sans"/>
            <w:i/>
            <w:iCs/>
            <w:color w:val="00B0F0"/>
            <w:lang w:val="nl-NL"/>
          </w:rPr>
          <w:t>ibp@kennisnet.nl</w:t>
        </w:r>
      </w:hyperlink>
      <w:r w:rsidRPr="00B547CB">
        <w:rPr>
          <w:rStyle w:val="normaltextrun"/>
          <w:rFonts w:eastAsia="Times New Roman" w:cs="Open Sans"/>
          <w:i/>
          <w:iCs/>
          <w:color w:val="00B0F0"/>
          <w:lang w:val="nl-NL"/>
        </w:rPr>
        <w:t>.</w:t>
      </w:r>
      <w:r w:rsidRPr="0056395F">
        <w:rPr>
          <w:lang w:val="nl-NL"/>
        </w:rPr>
        <w:t xml:space="preserve"> </w:t>
      </w:r>
    </w:p>
    <w:p w14:paraId="3170E49D" w14:textId="77777777" w:rsidR="00BC707F" w:rsidRDefault="00BC707F" w:rsidP="00BC707F">
      <w:pPr>
        <w:spacing w:line="240" w:lineRule="auto"/>
        <w:rPr>
          <w:lang w:val="nl-NL"/>
        </w:rPr>
      </w:pPr>
    </w:p>
    <w:p w14:paraId="22AF016A" w14:textId="77777777" w:rsidR="00BC707F" w:rsidRPr="0056395F" w:rsidRDefault="00BC707F" w:rsidP="00F37AED">
      <w:pPr>
        <w:pStyle w:val="paragraph"/>
        <w:spacing w:before="0" w:beforeAutospacing="0" w:after="0" w:afterAutospacing="0"/>
        <w:textAlignment w:val="baseline"/>
        <w:rPr>
          <w:rFonts w:ascii="Segoe UI" w:hAnsi="Segoe UI" w:cs="Segoe UI"/>
          <w:sz w:val="18"/>
          <w:szCs w:val="18"/>
        </w:rPr>
      </w:pPr>
    </w:p>
    <w:p w14:paraId="20D46122" w14:textId="77777777" w:rsidR="00F37AED" w:rsidRDefault="00F37AED" w:rsidP="00F37AED">
      <w:pPr>
        <w:rPr>
          <w:lang w:val="nl-NL"/>
        </w:rPr>
      </w:pPr>
    </w:p>
    <w:p w14:paraId="3C2BFA8C" w14:textId="77777777" w:rsidR="00F37AED" w:rsidRDefault="00F37AED" w:rsidP="00C842E8">
      <w:pPr>
        <w:rPr>
          <w:lang w:val="nl-NL"/>
        </w:rPr>
      </w:pPr>
    </w:p>
    <w:p w14:paraId="069B9E78" w14:textId="77777777" w:rsidR="00BC707F" w:rsidRDefault="00BC707F">
      <w:pPr>
        <w:spacing w:line="240" w:lineRule="auto"/>
        <w:rPr>
          <w:b/>
          <w:bCs/>
          <w:color w:val="2E3093"/>
          <w:sz w:val="32"/>
          <w:szCs w:val="32"/>
          <w:lang w:val="nl-NL"/>
        </w:rPr>
      </w:pPr>
      <w:r>
        <w:rPr>
          <w:b/>
          <w:bCs/>
          <w:color w:val="2E3093"/>
          <w:sz w:val="32"/>
          <w:szCs w:val="32"/>
          <w:lang w:val="nl-NL"/>
        </w:rPr>
        <w:br w:type="page"/>
      </w:r>
    </w:p>
    <w:p w14:paraId="5AF972A8" w14:textId="4D77C3B4" w:rsidR="00D92E30" w:rsidRDefault="00D92E30" w:rsidP="00C842E8">
      <w:pPr>
        <w:rPr>
          <w:b/>
          <w:bCs/>
          <w:color w:val="2E3093"/>
          <w:sz w:val="32"/>
          <w:szCs w:val="32"/>
          <w:lang w:val="nl-NL"/>
        </w:rPr>
      </w:pPr>
      <w:r w:rsidRPr="0056395F">
        <w:rPr>
          <w:b/>
          <w:bCs/>
          <w:color w:val="2E3093"/>
          <w:sz w:val="32"/>
          <w:szCs w:val="32"/>
          <w:lang w:val="nl-NL"/>
        </w:rPr>
        <w:lastRenderedPageBreak/>
        <w:t>Documentgeschiedenis</w:t>
      </w:r>
    </w:p>
    <w:p w14:paraId="438F523C" w14:textId="153F549E" w:rsidR="00E21BF3" w:rsidRPr="00820529" w:rsidRDefault="00E21BF3" w:rsidP="00E21BF3">
      <w:pPr>
        <w:spacing w:line="240" w:lineRule="auto"/>
        <w:rPr>
          <w:color w:val="2E3093"/>
          <w:lang w:val="nl-NL"/>
        </w:rPr>
      </w:pPr>
    </w:p>
    <w:p w14:paraId="6DDC965D" w14:textId="77777777" w:rsidR="00B9277C" w:rsidRPr="00820529" w:rsidRDefault="00B9277C" w:rsidP="00B9277C">
      <w:pPr>
        <w:widowControl w:val="0"/>
        <w:rPr>
          <w:b/>
          <w:bCs/>
          <w:i/>
          <w:iCs/>
          <w:color w:val="2E3093"/>
          <w:lang w:val="nl-NL"/>
        </w:rPr>
      </w:pPr>
      <w:r w:rsidRPr="00820529">
        <w:rPr>
          <w:b/>
          <w:bCs/>
          <w:i/>
          <w:iCs/>
          <w:color w:val="2E3093"/>
          <w:lang w:val="nl-NL"/>
        </w:rPr>
        <w:t>Toelichting</w:t>
      </w:r>
    </w:p>
    <w:p w14:paraId="4281721C" w14:textId="77777777" w:rsidR="00B9277C" w:rsidRPr="00820529" w:rsidRDefault="00B9277C" w:rsidP="00ED3C16">
      <w:pPr>
        <w:widowControl w:val="0"/>
        <w:numPr>
          <w:ilvl w:val="0"/>
          <w:numId w:val="4"/>
        </w:numPr>
        <w:spacing w:line="300" w:lineRule="auto"/>
        <w:rPr>
          <w:i/>
          <w:iCs/>
          <w:color w:val="2E3093"/>
          <w:lang w:val="nl-NL"/>
        </w:rPr>
      </w:pPr>
      <w:r w:rsidRPr="00820529">
        <w:rPr>
          <w:i/>
          <w:iCs/>
          <w:color w:val="2E3093"/>
          <w:lang w:val="nl-NL"/>
        </w:rPr>
        <w:t>Geef hier aan wie het document vaststelt. Dat kan bijvoorbeeld de proceseigenaar zijn, maar ook het bestuur.</w:t>
      </w:r>
    </w:p>
    <w:p w14:paraId="5DE4DE9F" w14:textId="397B6294" w:rsidR="00B9277C" w:rsidRPr="00820529" w:rsidRDefault="00B9277C" w:rsidP="00ED3C16">
      <w:pPr>
        <w:widowControl w:val="0"/>
        <w:numPr>
          <w:ilvl w:val="0"/>
          <w:numId w:val="4"/>
        </w:numPr>
        <w:spacing w:line="300" w:lineRule="auto"/>
        <w:rPr>
          <w:i/>
          <w:iCs/>
          <w:color w:val="2E3093"/>
          <w:lang w:val="nl-NL"/>
        </w:rPr>
      </w:pPr>
      <w:r w:rsidRPr="00820529">
        <w:rPr>
          <w:i/>
          <w:iCs/>
          <w:color w:val="2E3093"/>
          <w:lang w:val="nl-NL"/>
        </w:rPr>
        <w:t>Geef aan of het document openbaar, vertrouwelijk of geheim is en wie het in die gevallen mogen zien.</w:t>
      </w:r>
      <w:bookmarkStart w:id="1" w:name="_heading=h.c2h9gomhiull"/>
      <w:bookmarkEnd w:id="1"/>
    </w:p>
    <w:p w14:paraId="086E27D2" w14:textId="77777777" w:rsidR="00820529" w:rsidRDefault="00820529" w:rsidP="00C842E8">
      <w:pPr>
        <w:rPr>
          <w:b/>
          <w:bCs/>
          <w:color w:val="2E3093"/>
          <w:sz w:val="24"/>
          <w:szCs w:val="24"/>
          <w:lang w:val="nl-NL"/>
        </w:rPr>
      </w:pPr>
    </w:p>
    <w:p w14:paraId="2EB0766B" w14:textId="5CD8E8F7" w:rsidR="00D92E30" w:rsidRPr="0056395F" w:rsidRDefault="00D92E30" w:rsidP="00C842E8">
      <w:pPr>
        <w:rPr>
          <w:b/>
          <w:bCs/>
          <w:color w:val="2E3093"/>
          <w:sz w:val="24"/>
          <w:szCs w:val="24"/>
          <w:lang w:val="nl-NL"/>
        </w:rPr>
      </w:pPr>
      <w:r w:rsidRPr="0056395F">
        <w:rPr>
          <w:b/>
          <w:bCs/>
          <w:color w:val="2E3093"/>
          <w:sz w:val="24"/>
          <w:szCs w:val="24"/>
          <w:lang w:val="nl-NL"/>
        </w:rPr>
        <w:t>Revisies</w:t>
      </w:r>
    </w:p>
    <w:p w14:paraId="71FE15A8" w14:textId="77777777" w:rsidR="00C842E8" w:rsidRPr="0056395F" w:rsidRDefault="00C842E8" w:rsidP="00C842E8">
      <w:pPr>
        <w:rPr>
          <w:b/>
          <w:bCs/>
          <w:color w:val="2E3093"/>
          <w:sz w:val="24"/>
          <w:szCs w:val="24"/>
          <w:lang w:val="nl-NL"/>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1995"/>
        <w:gridCol w:w="2820"/>
        <w:gridCol w:w="3090"/>
      </w:tblGrid>
      <w:tr w:rsidR="00D92E30" w:rsidRPr="0056395F" w14:paraId="6DB98E87" w14:textId="77777777" w:rsidTr="00A728A2">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42BBA31D" w14:textId="77777777" w:rsidR="00D92E30" w:rsidRPr="0056395F" w:rsidRDefault="00D92E30" w:rsidP="00A728A2">
            <w:pPr>
              <w:rPr>
                <w:b/>
                <w:bCs/>
                <w:color w:val="FFFFFF" w:themeColor="background1"/>
                <w:lang w:val="nl-NL"/>
              </w:rPr>
            </w:pPr>
            <w:r w:rsidRPr="0056395F">
              <w:rPr>
                <w:b/>
                <w:bCs/>
                <w:color w:val="FFFFFF" w:themeColor="background1"/>
                <w:lang w:val="nl-NL"/>
              </w:rPr>
              <w:t>Versie</w:t>
            </w:r>
          </w:p>
        </w:tc>
        <w:tc>
          <w:tcPr>
            <w:tcW w:w="1995"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336D6AE0" w14:textId="77777777" w:rsidR="00D92E30" w:rsidRPr="0056395F" w:rsidRDefault="00D92E30" w:rsidP="00A728A2">
            <w:pPr>
              <w:rPr>
                <w:b/>
                <w:bCs/>
                <w:color w:val="FFFFFF" w:themeColor="background1"/>
                <w:lang w:val="nl-NL"/>
              </w:rPr>
            </w:pPr>
            <w:r w:rsidRPr="0056395F">
              <w:rPr>
                <w:b/>
                <w:bCs/>
                <w:color w:val="FFFFFF" w:themeColor="background1"/>
                <w:lang w:val="nl-NL"/>
              </w:rPr>
              <w:t>Datum</w:t>
            </w:r>
          </w:p>
        </w:tc>
        <w:tc>
          <w:tcPr>
            <w:tcW w:w="2820"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07A9D6F7" w14:textId="77777777" w:rsidR="00D92E30" w:rsidRPr="0056395F" w:rsidRDefault="00D92E30" w:rsidP="00A728A2">
            <w:pPr>
              <w:rPr>
                <w:b/>
                <w:bCs/>
                <w:color w:val="FFFFFF" w:themeColor="background1"/>
                <w:lang w:val="nl-NL"/>
              </w:rPr>
            </w:pPr>
            <w:r w:rsidRPr="0056395F">
              <w:rPr>
                <w:b/>
                <w:bCs/>
                <w:color w:val="FFFFFF" w:themeColor="background1"/>
                <w:lang w:val="nl-NL"/>
              </w:rPr>
              <w:t>Auteur</w:t>
            </w:r>
          </w:p>
        </w:tc>
        <w:tc>
          <w:tcPr>
            <w:tcW w:w="3090" w:type="dxa"/>
            <w:tcBorders>
              <w:left w:val="single" w:sz="4" w:space="0" w:color="FFFFFF" w:themeColor="background1"/>
              <w:bottom w:val="single" w:sz="4" w:space="0" w:color="FFFFFF" w:themeColor="background1"/>
            </w:tcBorders>
            <w:shd w:val="clear" w:color="auto" w:fill="36399D"/>
            <w:tcMar>
              <w:top w:w="100" w:type="dxa"/>
              <w:left w:w="100" w:type="dxa"/>
              <w:bottom w:w="100" w:type="dxa"/>
              <w:right w:w="100" w:type="dxa"/>
            </w:tcMar>
          </w:tcPr>
          <w:p w14:paraId="19A86F11" w14:textId="77777777" w:rsidR="00D92E30" w:rsidRPr="0056395F" w:rsidRDefault="00D92E30" w:rsidP="00A728A2">
            <w:pPr>
              <w:rPr>
                <w:b/>
                <w:bCs/>
                <w:color w:val="FFFFFF" w:themeColor="background1"/>
                <w:lang w:val="nl-NL"/>
              </w:rPr>
            </w:pPr>
            <w:r w:rsidRPr="0056395F">
              <w:rPr>
                <w:b/>
                <w:bCs/>
                <w:color w:val="FFFFFF" w:themeColor="background1"/>
                <w:lang w:val="nl-NL"/>
              </w:rPr>
              <w:t>Review</w:t>
            </w:r>
          </w:p>
        </w:tc>
      </w:tr>
      <w:tr w:rsidR="00D92E30" w:rsidRPr="0056395F" w14:paraId="4720E676" w14:textId="77777777" w:rsidTr="00A728A2">
        <w:tc>
          <w:tcPr>
            <w:tcW w:w="1545" w:type="dxa"/>
            <w:tcBorders>
              <w:top w:val="single" w:sz="4" w:space="0" w:color="FFFFFF" w:themeColor="background1"/>
            </w:tcBorders>
            <w:tcMar>
              <w:top w:w="100" w:type="dxa"/>
              <w:left w:w="100" w:type="dxa"/>
              <w:bottom w:w="100" w:type="dxa"/>
              <w:right w:w="100" w:type="dxa"/>
            </w:tcMar>
          </w:tcPr>
          <w:p w14:paraId="029DC975" w14:textId="49527145" w:rsidR="00D92E30" w:rsidRPr="0056395F" w:rsidRDefault="00D92E30" w:rsidP="00A728A2">
            <w:pPr>
              <w:rPr>
                <w:lang w:val="nl-NL"/>
              </w:rPr>
            </w:pPr>
          </w:p>
        </w:tc>
        <w:tc>
          <w:tcPr>
            <w:tcW w:w="1995" w:type="dxa"/>
            <w:tcBorders>
              <w:top w:val="single" w:sz="4" w:space="0" w:color="FFFFFF" w:themeColor="background1"/>
            </w:tcBorders>
            <w:tcMar>
              <w:top w:w="100" w:type="dxa"/>
              <w:left w:w="100" w:type="dxa"/>
              <w:bottom w:w="100" w:type="dxa"/>
              <w:right w:w="100" w:type="dxa"/>
            </w:tcMar>
          </w:tcPr>
          <w:p w14:paraId="7A463D15" w14:textId="77777777" w:rsidR="00D92E30" w:rsidRPr="0056395F" w:rsidRDefault="00D92E30" w:rsidP="00A728A2">
            <w:pPr>
              <w:rPr>
                <w:lang w:val="nl-NL"/>
              </w:rPr>
            </w:pPr>
          </w:p>
        </w:tc>
        <w:tc>
          <w:tcPr>
            <w:tcW w:w="2820" w:type="dxa"/>
            <w:tcBorders>
              <w:top w:val="single" w:sz="4" w:space="0" w:color="FFFFFF" w:themeColor="background1"/>
            </w:tcBorders>
            <w:tcMar>
              <w:top w:w="100" w:type="dxa"/>
              <w:left w:w="100" w:type="dxa"/>
              <w:bottom w:w="100" w:type="dxa"/>
              <w:right w:w="100" w:type="dxa"/>
            </w:tcMar>
          </w:tcPr>
          <w:p w14:paraId="73A23594" w14:textId="5CD78FE0" w:rsidR="00D92E30" w:rsidRPr="0056395F" w:rsidRDefault="00D92E30" w:rsidP="00A728A2">
            <w:pPr>
              <w:rPr>
                <w:lang w:val="nl-NL"/>
              </w:rPr>
            </w:pPr>
          </w:p>
        </w:tc>
        <w:tc>
          <w:tcPr>
            <w:tcW w:w="3090" w:type="dxa"/>
            <w:tcBorders>
              <w:top w:val="single" w:sz="4" w:space="0" w:color="FFFFFF" w:themeColor="background1"/>
            </w:tcBorders>
            <w:tcMar>
              <w:top w:w="100" w:type="dxa"/>
              <w:left w:w="100" w:type="dxa"/>
              <w:bottom w:w="100" w:type="dxa"/>
              <w:right w:w="100" w:type="dxa"/>
            </w:tcMar>
          </w:tcPr>
          <w:p w14:paraId="30EE7590" w14:textId="34A688E9" w:rsidR="00D92E30" w:rsidRPr="0056395F" w:rsidRDefault="00D92E30" w:rsidP="00A728A2">
            <w:pPr>
              <w:rPr>
                <w:lang w:val="nl-NL"/>
              </w:rPr>
            </w:pPr>
          </w:p>
        </w:tc>
      </w:tr>
      <w:tr w:rsidR="00D92E30" w:rsidRPr="0056395F" w14:paraId="0BA5AEF7" w14:textId="77777777" w:rsidTr="00A728A2">
        <w:tc>
          <w:tcPr>
            <w:tcW w:w="1545" w:type="dxa"/>
            <w:shd w:val="clear" w:color="auto" w:fill="FFFFFF"/>
            <w:tcMar>
              <w:top w:w="100" w:type="dxa"/>
              <w:left w:w="100" w:type="dxa"/>
              <w:bottom w:w="100" w:type="dxa"/>
              <w:right w:w="100" w:type="dxa"/>
            </w:tcMar>
          </w:tcPr>
          <w:p w14:paraId="54360BD7" w14:textId="77777777" w:rsidR="00D92E30" w:rsidRPr="0056395F" w:rsidRDefault="00D92E30" w:rsidP="00A728A2">
            <w:pPr>
              <w:rPr>
                <w:lang w:val="nl-NL"/>
              </w:rPr>
            </w:pPr>
          </w:p>
        </w:tc>
        <w:tc>
          <w:tcPr>
            <w:tcW w:w="1995" w:type="dxa"/>
            <w:shd w:val="clear" w:color="auto" w:fill="FFFFFF"/>
            <w:tcMar>
              <w:top w:w="100" w:type="dxa"/>
              <w:left w:w="100" w:type="dxa"/>
              <w:bottom w:w="100" w:type="dxa"/>
              <w:right w:w="100" w:type="dxa"/>
            </w:tcMar>
          </w:tcPr>
          <w:p w14:paraId="3871222E" w14:textId="77777777" w:rsidR="00D92E30" w:rsidRPr="0056395F" w:rsidRDefault="00D92E30" w:rsidP="00A728A2">
            <w:pPr>
              <w:rPr>
                <w:lang w:val="nl-NL"/>
              </w:rPr>
            </w:pPr>
          </w:p>
        </w:tc>
        <w:tc>
          <w:tcPr>
            <w:tcW w:w="2820" w:type="dxa"/>
            <w:shd w:val="clear" w:color="auto" w:fill="FFFFFF"/>
            <w:tcMar>
              <w:top w:w="100" w:type="dxa"/>
              <w:left w:w="100" w:type="dxa"/>
              <w:bottom w:w="100" w:type="dxa"/>
              <w:right w:w="100" w:type="dxa"/>
            </w:tcMar>
          </w:tcPr>
          <w:p w14:paraId="673907D7" w14:textId="77777777" w:rsidR="00D92E30" w:rsidRPr="0056395F" w:rsidRDefault="00D92E30" w:rsidP="00A728A2">
            <w:pPr>
              <w:rPr>
                <w:lang w:val="nl-NL"/>
              </w:rPr>
            </w:pPr>
          </w:p>
        </w:tc>
        <w:tc>
          <w:tcPr>
            <w:tcW w:w="3090" w:type="dxa"/>
            <w:shd w:val="clear" w:color="auto" w:fill="FFFFFF"/>
            <w:tcMar>
              <w:top w:w="100" w:type="dxa"/>
              <w:left w:w="100" w:type="dxa"/>
              <w:bottom w:w="100" w:type="dxa"/>
              <w:right w:w="100" w:type="dxa"/>
            </w:tcMar>
          </w:tcPr>
          <w:p w14:paraId="11EEA7BD" w14:textId="77777777" w:rsidR="00D92E30" w:rsidRPr="0056395F" w:rsidRDefault="00D92E30" w:rsidP="00A728A2">
            <w:pPr>
              <w:rPr>
                <w:lang w:val="nl-NL"/>
              </w:rPr>
            </w:pPr>
          </w:p>
        </w:tc>
      </w:tr>
      <w:tr w:rsidR="00D92E30" w:rsidRPr="0056395F" w14:paraId="690B121E" w14:textId="77777777" w:rsidTr="00A728A2">
        <w:tc>
          <w:tcPr>
            <w:tcW w:w="1545" w:type="dxa"/>
            <w:shd w:val="clear" w:color="auto" w:fill="FFFFFF"/>
            <w:tcMar>
              <w:top w:w="100" w:type="dxa"/>
              <w:left w:w="100" w:type="dxa"/>
              <w:bottom w:w="100" w:type="dxa"/>
              <w:right w:w="100" w:type="dxa"/>
            </w:tcMar>
          </w:tcPr>
          <w:p w14:paraId="6E360122" w14:textId="77777777" w:rsidR="00D92E30" w:rsidRPr="0056395F" w:rsidRDefault="00D92E30" w:rsidP="00A728A2">
            <w:pPr>
              <w:rPr>
                <w:lang w:val="nl-NL"/>
              </w:rPr>
            </w:pPr>
          </w:p>
        </w:tc>
        <w:tc>
          <w:tcPr>
            <w:tcW w:w="1995" w:type="dxa"/>
            <w:shd w:val="clear" w:color="auto" w:fill="FFFFFF"/>
            <w:tcMar>
              <w:top w:w="100" w:type="dxa"/>
              <w:left w:w="100" w:type="dxa"/>
              <w:bottom w:w="100" w:type="dxa"/>
              <w:right w:w="100" w:type="dxa"/>
            </w:tcMar>
          </w:tcPr>
          <w:p w14:paraId="28D67987" w14:textId="77777777" w:rsidR="00D92E30" w:rsidRPr="0056395F" w:rsidRDefault="00D92E30" w:rsidP="00A728A2">
            <w:pPr>
              <w:rPr>
                <w:lang w:val="nl-NL"/>
              </w:rPr>
            </w:pPr>
          </w:p>
        </w:tc>
        <w:tc>
          <w:tcPr>
            <w:tcW w:w="2820" w:type="dxa"/>
            <w:shd w:val="clear" w:color="auto" w:fill="FFFFFF"/>
            <w:tcMar>
              <w:top w:w="100" w:type="dxa"/>
              <w:left w:w="100" w:type="dxa"/>
              <w:bottom w:w="100" w:type="dxa"/>
              <w:right w:w="100" w:type="dxa"/>
            </w:tcMar>
          </w:tcPr>
          <w:p w14:paraId="4700F367" w14:textId="77777777" w:rsidR="00D92E30" w:rsidRPr="0056395F" w:rsidRDefault="00D92E30" w:rsidP="00A728A2">
            <w:pPr>
              <w:rPr>
                <w:lang w:val="nl-NL"/>
              </w:rPr>
            </w:pPr>
          </w:p>
        </w:tc>
        <w:tc>
          <w:tcPr>
            <w:tcW w:w="3090" w:type="dxa"/>
            <w:shd w:val="clear" w:color="auto" w:fill="FFFFFF"/>
            <w:tcMar>
              <w:top w:w="100" w:type="dxa"/>
              <w:left w:w="100" w:type="dxa"/>
              <w:bottom w:w="100" w:type="dxa"/>
              <w:right w:w="100" w:type="dxa"/>
            </w:tcMar>
          </w:tcPr>
          <w:p w14:paraId="0A869B93" w14:textId="77777777" w:rsidR="00D92E30" w:rsidRPr="0056395F" w:rsidRDefault="00D92E30" w:rsidP="00A728A2">
            <w:pPr>
              <w:rPr>
                <w:lang w:val="nl-NL"/>
              </w:rPr>
            </w:pPr>
          </w:p>
        </w:tc>
      </w:tr>
    </w:tbl>
    <w:p w14:paraId="3A7B0804" w14:textId="77777777" w:rsidR="00C842E8" w:rsidRPr="0056395F" w:rsidRDefault="00C842E8" w:rsidP="00C842E8">
      <w:pPr>
        <w:rPr>
          <w:b/>
          <w:bCs/>
          <w:color w:val="2E3093"/>
          <w:sz w:val="24"/>
          <w:szCs w:val="24"/>
          <w:lang w:val="nl-NL"/>
        </w:rPr>
      </w:pPr>
    </w:p>
    <w:p w14:paraId="68C3002F" w14:textId="719B26DC" w:rsidR="00D92E30" w:rsidRPr="0056395F" w:rsidRDefault="00B52ACE" w:rsidP="00C842E8">
      <w:pPr>
        <w:rPr>
          <w:b/>
          <w:bCs/>
          <w:color w:val="2E3093"/>
          <w:sz w:val="24"/>
          <w:szCs w:val="24"/>
          <w:lang w:val="nl-NL"/>
        </w:rPr>
      </w:pPr>
      <w:r w:rsidRPr="0056395F">
        <w:rPr>
          <w:b/>
          <w:bCs/>
          <w:color w:val="2E3093"/>
          <w:sz w:val="24"/>
          <w:szCs w:val="24"/>
          <w:lang w:val="nl-NL"/>
        </w:rPr>
        <w:t>Vaststelling</w:t>
      </w:r>
    </w:p>
    <w:p w14:paraId="3396A20E" w14:textId="77777777" w:rsidR="00C842E8" w:rsidRPr="0056395F" w:rsidRDefault="00C842E8" w:rsidP="00C842E8">
      <w:pPr>
        <w:rPr>
          <w:lang w:val="nl-NL"/>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985"/>
        <w:gridCol w:w="2693"/>
        <w:gridCol w:w="3101"/>
      </w:tblGrid>
      <w:tr w:rsidR="00D92E30" w:rsidRPr="0056395F" w14:paraId="36BD6036" w14:textId="77777777" w:rsidTr="00A728A2">
        <w:tc>
          <w:tcPr>
            <w:tcW w:w="1701" w:type="dxa"/>
            <w:tcBorders>
              <w:bottom w:val="nil"/>
              <w:right w:val="single" w:sz="4" w:space="0" w:color="FFFFFF" w:themeColor="background1"/>
            </w:tcBorders>
            <w:shd w:val="clear" w:color="auto" w:fill="36399D"/>
            <w:tcMar>
              <w:top w:w="100" w:type="dxa"/>
              <w:left w:w="100" w:type="dxa"/>
              <w:bottom w:w="100" w:type="dxa"/>
              <w:right w:w="100" w:type="dxa"/>
            </w:tcMar>
          </w:tcPr>
          <w:p w14:paraId="1BEAEB82" w14:textId="77777777" w:rsidR="00D92E30" w:rsidRPr="0056395F" w:rsidRDefault="00D92E30" w:rsidP="00A728A2">
            <w:pPr>
              <w:rPr>
                <w:b/>
                <w:bCs/>
                <w:color w:val="FFFFFF" w:themeColor="background1"/>
                <w:lang w:val="nl-NL"/>
              </w:rPr>
            </w:pPr>
            <w:r w:rsidRPr="0056395F">
              <w:rPr>
                <w:b/>
                <w:bCs/>
                <w:color w:val="FFFFFF" w:themeColor="background1"/>
                <w:lang w:val="nl-NL"/>
              </w:rPr>
              <w:t>Naam</w:t>
            </w:r>
          </w:p>
        </w:tc>
        <w:tc>
          <w:tcPr>
            <w:tcW w:w="1985"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1E59AB4D" w14:textId="77777777" w:rsidR="00D92E30" w:rsidRPr="0056395F" w:rsidRDefault="00D92E30" w:rsidP="00A728A2">
            <w:pPr>
              <w:rPr>
                <w:b/>
                <w:bCs/>
                <w:color w:val="FFFFFF" w:themeColor="background1"/>
                <w:lang w:val="nl-NL"/>
              </w:rPr>
            </w:pPr>
            <w:r w:rsidRPr="0056395F">
              <w:rPr>
                <w:b/>
                <w:bCs/>
                <w:color w:val="FFFFFF" w:themeColor="background1"/>
                <w:lang w:val="nl-NL"/>
              </w:rPr>
              <w:t>Functie</w:t>
            </w:r>
          </w:p>
        </w:tc>
        <w:tc>
          <w:tcPr>
            <w:tcW w:w="2693"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710D70FA" w14:textId="77777777" w:rsidR="00D92E30" w:rsidRPr="0056395F" w:rsidRDefault="00D92E30" w:rsidP="00A728A2">
            <w:pPr>
              <w:rPr>
                <w:b/>
                <w:bCs/>
                <w:color w:val="FFFFFF" w:themeColor="background1"/>
                <w:lang w:val="nl-NL"/>
              </w:rPr>
            </w:pPr>
            <w:r w:rsidRPr="0056395F">
              <w:rPr>
                <w:b/>
                <w:bCs/>
                <w:color w:val="FFFFFF" w:themeColor="background1"/>
                <w:lang w:val="nl-NL"/>
              </w:rPr>
              <w:t>Versie</w:t>
            </w:r>
          </w:p>
        </w:tc>
        <w:tc>
          <w:tcPr>
            <w:tcW w:w="3101" w:type="dxa"/>
            <w:tcBorders>
              <w:left w:val="single" w:sz="4" w:space="0" w:color="FFFFFF" w:themeColor="background1"/>
              <w:bottom w:val="nil"/>
            </w:tcBorders>
            <w:shd w:val="clear" w:color="auto" w:fill="36399D"/>
            <w:tcMar>
              <w:top w:w="100" w:type="dxa"/>
              <w:left w:w="100" w:type="dxa"/>
              <w:bottom w:w="100" w:type="dxa"/>
              <w:right w:w="100" w:type="dxa"/>
            </w:tcMar>
          </w:tcPr>
          <w:p w14:paraId="2BB41604" w14:textId="77777777" w:rsidR="00D92E30" w:rsidRPr="0056395F" w:rsidRDefault="00D92E30" w:rsidP="00A728A2">
            <w:pPr>
              <w:rPr>
                <w:b/>
                <w:bCs/>
                <w:color w:val="FFFFFF" w:themeColor="background1"/>
                <w:lang w:val="nl-NL"/>
              </w:rPr>
            </w:pPr>
            <w:r w:rsidRPr="0056395F">
              <w:rPr>
                <w:b/>
                <w:bCs/>
                <w:color w:val="FFFFFF" w:themeColor="background1"/>
                <w:lang w:val="nl-NL"/>
              </w:rPr>
              <w:t>Datum</w:t>
            </w:r>
          </w:p>
        </w:tc>
      </w:tr>
      <w:tr w:rsidR="00D92E30" w:rsidRPr="0056395F" w14:paraId="3AD754C5" w14:textId="77777777" w:rsidTr="00A728A2">
        <w:trPr>
          <w:trHeight w:val="13"/>
        </w:trPr>
        <w:tc>
          <w:tcPr>
            <w:tcW w:w="1701" w:type="dxa"/>
            <w:tcBorders>
              <w:top w:val="nil"/>
            </w:tcBorders>
            <w:shd w:val="clear" w:color="auto" w:fill="FFFFFF"/>
            <w:tcMar>
              <w:top w:w="100" w:type="dxa"/>
              <w:left w:w="100" w:type="dxa"/>
              <w:bottom w:w="100" w:type="dxa"/>
              <w:right w:w="100" w:type="dxa"/>
            </w:tcMar>
          </w:tcPr>
          <w:p w14:paraId="1A20B968" w14:textId="77777777" w:rsidR="00D92E30" w:rsidRPr="0056395F" w:rsidRDefault="00D92E30" w:rsidP="00A728A2">
            <w:pPr>
              <w:rPr>
                <w:lang w:val="nl-NL"/>
              </w:rPr>
            </w:pPr>
          </w:p>
        </w:tc>
        <w:tc>
          <w:tcPr>
            <w:tcW w:w="1985" w:type="dxa"/>
            <w:tcBorders>
              <w:top w:val="nil"/>
            </w:tcBorders>
            <w:shd w:val="clear" w:color="auto" w:fill="FFFFFF"/>
            <w:tcMar>
              <w:top w:w="100" w:type="dxa"/>
              <w:left w:w="100" w:type="dxa"/>
              <w:bottom w:w="100" w:type="dxa"/>
              <w:right w:w="100" w:type="dxa"/>
            </w:tcMar>
          </w:tcPr>
          <w:p w14:paraId="747590B0" w14:textId="77777777" w:rsidR="00D92E30" w:rsidRPr="0056395F" w:rsidRDefault="00D92E30" w:rsidP="00A728A2">
            <w:pPr>
              <w:rPr>
                <w:lang w:val="nl-NL"/>
              </w:rPr>
            </w:pPr>
          </w:p>
        </w:tc>
        <w:tc>
          <w:tcPr>
            <w:tcW w:w="2693" w:type="dxa"/>
            <w:tcBorders>
              <w:top w:val="nil"/>
            </w:tcBorders>
            <w:shd w:val="clear" w:color="auto" w:fill="FFFFFF"/>
            <w:tcMar>
              <w:top w:w="100" w:type="dxa"/>
              <w:left w:w="100" w:type="dxa"/>
              <w:bottom w:w="100" w:type="dxa"/>
              <w:right w:w="100" w:type="dxa"/>
            </w:tcMar>
          </w:tcPr>
          <w:p w14:paraId="5D3C9BD5" w14:textId="77777777" w:rsidR="00D92E30" w:rsidRPr="0056395F" w:rsidRDefault="00D92E30" w:rsidP="00A728A2">
            <w:pPr>
              <w:rPr>
                <w:lang w:val="nl-NL"/>
              </w:rPr>
            </w:pPr>
          </w:p>
        </w:tc>
        <w:tc>
          <w:tcPr>
            <w:tcW w:w="3101" w:type="dxa"/>
            <w:tcBorders>
              <w:top w:val="nil"/>
            </w:tcBorders>
            <w:shd w:val="clear" w:color="auto" w:fill="FFFFFF"/>
            <w:tcMar>
              <w:top w:w="100" w:type="dxa"/>
              <w:left w:w="100" w:type="dxa"/>
              <w:bottom w:w="100" w:type="dxa"/>
              <w:right w:w="100" w:type="dxa"/>
            </w:tcMar>
          </w:tcPr>
          <w:p w14:paraId="793329CB" w14:textId="77777777" w:rsidR="00D92E30" w:rsidRPr="0056395F" w:rsidRDefault="00D92E30" w:rsidP="00A728A2">
            <w:pPr>
              <w:rPr>
                <w:lang w:val="nl-NL"/>
              </w:rPr>
            </w:pPr>
          </w:p>
        </w:tc>
      </w:tr>
      <w:tr w:rsidR="00D92E30" w:rsidRPr="0056395F" w14:paraId="1AADAE33" w14:textId="77777777" w:rsidTr="00A728A2">
        <w:tc>
          <w:tcPr>
            <w:tcW w:w="1701" w:type="dxa"/>
            <w:shd w:val="clear" w:color="auto" w:fill="FFFFFF"/>
            <w:tcMar>
              <w:top w:w="100" w:type="dxa"/>
              <w:left w:w="100" w:type="dxa"/>
              <w:bottom w:w="100" w:type="dxa"/>
              <w:right w:w="100" w:type="dxa"/>
            </w:tcMar>
          </w:tcPr>
          <w:p w14:paraId="71DBE55A" w14:textId="77777777" w:rsidR="00D92E30" w:rsidRPr="0056395F" w:rsidRDefault="00D92E30" w:rsidP="00A728A2">
            <w:pPr>
              <w:rPr>
                <w:lang w:val="nl-NL"/>
              </w:rPr>
            </w:pPr>
          </w:p>
        </w:tc>
        <w:tc>
          <w:tcPr>
            <w:tcW w:w="1985" w:type="dxa"/>
            <w:shd w:val="clear" w:color="auto" w:fill="FFFFFF"/>
            <w:tcMar>
              <w:top w:w="100" w:type="dxa"/>
              <w:left w:w="100" w:type="dxa"/>
              <w:bottom w:w="100" w:type="dxa"/>
              <w:right w:w="100" w:type="dxa"/>
            </w:tcMar>
          </w:tcPr>
          <w:p w14:paraId="1BFA9B18" w14:textId="77777777" w:rsidR="00D92E30" w:rsidRPr="0056395F" w:rsidRDefault="00D92E30" w:rsidP="00A728A2">
            <w:pPr>
              <w:rPr>
                <w:lang w:val="nl-NL"/>
              </w:rPr>
            </w:pPr>
          </w:p>
        </w:tc>
        <w:tc>
          <w:tcPr>
            <w:tcW w:w="2693" w:type="dxa"/>
            <w:shd w:val="clear" w:color="auto" w:fill="FFFFFF"/>
            <w:tcMar>
              <w:top w:w="100" w:type="dxa"/>
              <w:left w:w="100" w:type="dxa"/>
              <w:bottom w:w="100" w:type="dxa"/>
              <w:right w:w="100" w:type="dxa"/>
            </w:tcMar>
          </w:tcPr>
          <w:p w14:paraId="781CA2AF" w14:textId="77777777" w:rsidR="00D92E30" w:rsidRPr="0056395F" w:rsidRDefault="00D92E30" w:rsidP="00A728A2">
            <w:pPr>
              <w:rPr>
                <w:lang w:val="nl-NL"/>
              </w:rPr>
            </w:pPr>
          </w:p>
        </w:tc>
        <w:tc>
          <w:tcPr>
            <w:tcW w:w="3101" w:type="dxa"/>
            <w:shd w:val="clear" w:color="auto" w:fill="FFFFFF"/>
            <w:tcMar>
              <w:top w:w="100" w:type="dxa"/>
              <w:left w:w="100" w:type="dxa"/>
              <w:bottom w:w="100" w:type="dxa"/>
              <w:right w:w="100" w:type="dxa"/>
            </w:tcMar>
          </w:tcPr>
          <w:p w14:paraId="7D9A11E6" w14:textId="77777777" w:rsidR="00D92E30" w:rsidRPr="0056395F" w:rsidRDefault="00D92E30" w:rsidP="00A728A2">
            <w:pPr>
              <w:rPr>
                <w:lang w:val="nl-NL"/>
              </w:rPr>
            </w:pPr>
          </w:p>
        </w:tc>
      </w:tr>
      <w:tr w:rsidR="00D92E30" w:rsidRPr="0056395F" w14:paraId="7BF09A21" w14:textId="77777777" w:rsidTr="00A728A2">
        <w:tc>
          <w:tcPr>
            <w:tcW w:w="1701" w:type="dxa"/>
            <w:shd w:val="clear" w:color="auto" w:fill="FFFFFF"/>
            <w:tcMar>
              <w:top w:w="100" w:type="dxa"/>
              <w:left w:w="100" w:type="dxa"/>
              <w:bottom w:w="100" w:type="dxa"/>
              <w:right w:w="100" w:type="dxa"/>
            </w:tcMar>
          </w:tcPr>
          <w:p w14:paraId="1400A7EE" w14:textId="77777777" w:rsidR="00D92E30" w:rsidRPr="0056395F" w:rsidRDefault="00D92E30" w:rsidP="00A728A2">
            <w:pPr>
              <w:rPr>
                <w:lang w:val="nl-NL"/>
              </w:rPr>
            </w:pPr>
          </w:p>
        </w:tc>
        <w:tc>
          <w:tcPr>
            <w:tcW w:w="1985" w:type="dxa"/>
            <w:shd w:val="clear" w:color="auto" w:fill="FFFFFF"/>
            <w:tcMar>
              <w:top w:w="100" w:type="dxa"/>
              <w:left w:w="100" w:type="dxa"/>
              <w:bottom w:w="100" w:type="dxa"/>
              <w:right w:w="100" w:type="dxa"/>
            </w:tcMar>
          </w:tcPr>
          <w:p w14:paraId="78372149" w14:textId="77777777" w:rsidR="00D92E30" w:rsidRPr="0056395F" w:rsidRDefault="00D92E30" w:rsidP="00A728A2">
            <w:pPr>
              <w:rPr>
                <w:lang w:val="nl-NL"/>
              </w:rPr>
            </w:pPr>
          </w:p>
        </w:tc>
        <w:tc>
          <w:tcPr>
            <w:tcW w:w="2693" w:type="dxa"/>
            <w:shd w:val="clear" w:color="auto" w:fill="FFFFFF"/>
            <w:tcMar>
              <w:top w:w="100" w:type="dxa"/>
              <w:left w:w="100" w:type="dxa"/>
              <w:bottom w:w="100" w:type="dxa"/>
              <w:right w:w="100" w:type="dxa"/>
            </w:tcMar>
          </w:tcPr>
          <w:p w14:paraId="7604E6D3" w14:textId="77777777" w:rsidR="00D92E30" w:rsidRPr="0056395F" w:rsidRDefault="00D92E30" w:rsidP="00A728A2">
            <w:pPr>
              <w:rPr>
                <w:lang w:val="nl-NL"/>
              </w:rPr>
            </w:pPr>
          </w:p>
        </w:tc>
        <w:tc>
          <w:tcPr>
            <w:tcW w:w="3101" w:type="dxa"/>
            <w:shd w:val="clear" w:color="auto" w:fill="FFFFFF"/>
            <w:tcMar>
              <w:top w:w="100" w:type="dxa"/>
              <w:left w:w="100" w:type="dxa"/>
              <w:bottom w:w="100" w:type="dxa"/>
              <w:right w:w="100" w:type="dxa"/>
            </w:tcMar>
          </w:tcPr>
          <w:p w14:paraId="35182FDA" w14:textId="77777777" w:rsidR="00D92E30" w:rsidRPr="0056395F" w:rsidRDefault="00D92E30" w:rsidP="00A728A2">
            <w:pPr>
              <w:rPr>
                <w:lang w:val="nl-NL"/>
              </w:rPr>
            </w:pPr>
          </w:p>
        </w:tc>
      </w:tr>
    </w:tbl>
    <w:p w14:paraId="227A815B" w14:textId="77777777" w:rsidR="00C842E8" w:rsidRPr="0056395F" w:rsidRDefault="00C842E8" w:rsidP="00C842E8">
      <w:pPr>
        <w:rPr>
          <w:lang w:val="nl-NL"/>
        </w:rPr>
      </w:pPr>
    </w:p>
    <w:p w14:paraId="5855DF52" w14:textId="343BB877" w:rsidR="00D92E30" w:rsidRPr="0056395F" w:rsidRDefault="00D92E30" w:rsidP="00C842E8">
      <w:pPr>
        <w:rPr>
          <w:b/>
          <w:bCs/>
          <w:color w:val="2E3093"/>
          <w:sz w:val="24"/>
          <w:szCs w:val="24"/>
          <w:lang w:val="nl-NL"/>
        </w:rPr>
      </w:pPr>
      <w:r w:rsidRPr="0056395F">
        <w:rPr>
          <w:b/>
          <w:bCs/>
          <w:color w:val="2E3093"/>
          <w:sz w:val="24"/>
          <w:szCs w:val="24"/>
          <w:lang w:val="nl-NL"/>
        </w:rPr>
        <w:t>Document</w:t>
      </w:r>
      <w:r w:rsidR="00B52ACE" w:rsidRPr="0056395F">
        <w:rPr>
          <w:b/>
          <w:bCs/>
          <w:color w:val="2E3093"/>
          <w:sz w:val="24"/>
          <w:szCs w:val="24"/>
          <w:lang w:val="nl-NL"/>
        </w:rPr>
        <w:t>c</w:t>
      </w:r>
      <w:r w:rsidRPr="0056395F">
        <w:rPr>
          <w:b/>
          <w:bCs/>
          <w:color w:val="2E3093"/>
          <w:sz w:val="24"/>
          <w:szCs w:val="24"/>
          <w:lang w:val="nl-NL"/>
        </w:rPr>
        <w:t>lassificati</w:t>
      </w:r>
      <w:r w:rsidR="00B52ACE" w:rsidRPr="0056395F">
        <w:rPr>
          <w:b/>
          <w:bCs/>
          <w:color w:val="2E3093"/>
          <w:sz w:val="24"/>
          <w:szCs w:val="24"/>
          <w:lang w:val="nl-NL"/>
        </w:rPr>
        <w:t>e</w:t>
      </w:r>
    </w:p>
    <w:p w14:paraId="214FC482" w14:textId="77777777" w:rsidR="00C842E8" w:rsidRPr="0056395F" w:rsidRDefault="00C842E8" w:rsidP="00C842E8">
      <w:pPr>
        <w:rPr>
          <w:lang w:val="nl-NL"/>
        </w:rPr>
      </w:pPr>
    </w:p>
    <w:tbl>
      <w:tblPr>
        <w:tblW w:w="9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60"/>
        <w:gridCol w:w="7695"/>
      </w:tblGrid>
      <w:tr w:rsidR="00D92E30" w:rsidRPr="0056395F" w14:paraId="34239B61" w14:textId="77777777" w:rsidTr="00A728A2">
        <w:tc>
          <w:tcPr>
            <w:tcW w:w="1860" w:type="dxa"/>
            <w:tcBorders>
              <w:bottom w:val="nil"/>
              <w:right w:val="single" w:sz="4" w:space="0" w:color="FFFFFF" w:themeColor="background1"/>
            </w:tcBorders>
            <w:shd w:val="clear" w:color="auto" w:fill="36399D"/>
            <w:tcMar>
              <w:top w:w="100" w:type="dxa"/>
              <w:left w:w="100" w:type="dxa"/>
              <w:bottom w:w="100" w:type="dxa"/>
              <w:right w:w="100" w:type="dxa"/>
            </w:tcMar>
          </w:tcPr>
          <w:p w14:paraId="716525E0" w14:textId="77777777" w:rsidR="00D92E30" w:rsidRPr="0056395F" w:rsidRDefault="00D92E30" w:rsidP="00A728A2">
            <w:pPr>
              <w:rPr>
                <w:b/>
                <w:bCs/>
                <w:color w:val="FFFFFF" w:themeColor="background1"/>
                <w:lang w:val="nl-NL"/>
              </w:rPr>
            </w:pPr>
            <w:r w:rsidRPr="0056395F">
              <w:rPr>
                <w:b/>
                <w:bCs/>
                <w:color w:val="FFFFFF" w:themeColor="background1"/>
                <w:lang w:val="nl-NL"/>
              </w:rPr>
              <w:t>Classificatie</w:t>
            </w:r>
          </w:p>
        </w:tc>
        <w:tc>
          <w:tcPr>
            <w:tcW w:w="7695" w:type="dxa"/>
            <w:tcBorders>
              <w:left w:val="single" w:sz="4" w:space="0" w:color="FFFFFF" w:themeColor="background1"/>
              <w:bottom w:val="nil"/>
            </w:tcBorders>
            <w:shd w:val="clear" w:color="auto" w:fill="36399D"/>
            <w:tcMar>
              <w:top w:w="100" w:type="dxa"/>
              <w:left w:w="100" w:type="dxa"/>
              <w:bottom w:w="100" w:type="dxa"/>
              <w:right w:w="100" w:type="dxa"/>
            </w:tcMar>
          </w:tcPr>
          <w:p w14:paraId="506B0174" w14:textId="77777777" w:rsidR="00D92E30" w:rsidRPr="0056395F" w:rsidRDefault="00D92E30" w:rsidP="00A728A2">
            <w:pPr>
              <w:rPr>
                <w:b/>
                <w:bCs/>
                <w:color w:val="FFFFFF" w:themeColor="background1"/>
                <w:lang w:val="nl-NL"/>
              </w:rPr>
            </w:pPr>
            <w:r w:rsidRPr="0056395F">
              <w:rPr>
                <w:b/>
                <w:bCs/>
                <w:color w:val="FFFFFF" w:themeColor="background1"/>
                <w:lang w:val="nl-NL"/>
              </w:rPr>
              <w:t>Beschrijving</w:t>
            </w:r>
          </w:p>
        </w:tc>
      </w:tr>
      <w:tr w:rsidR="00D92E30" w:rsidRPr="00ED3C16" w14:paraId="6ECE56FD" w14:textId="77777777" w:rsidTr="00A728A2">
        <w:tc>
          <w:tcPr>
            <w:tcW w:w="1860" w:type="dxa"/>
            <w:tcBorders>
              <w:top w:val="nil"/>
            </w:tcBorders>
            <w:shd w:val="clear" w:color="auto" w:fill="FFFFFF"/>
            <w:tcMar>
              <w:top w:w="100" w:type="dxa"/>
              <w:left w:w="100" w:type="dxa"/>
              <w:bottom w:w="100" w:type="dxa"/>
              <w:right w:w="100" w:type="dxa"/>
            </w:tcMar>
          </w:tcPr>
          <w:p w14:paraId="550CA2B7" w14:textId="77777777" w:rsidR="00D92E30" w:rsidRPr="0056395F" w:rsidRDefault="00D92E30" w:rsidP="00A728A2">
            <w:pPr>
              <w:rPr>
                <w:lang w:val="nl-NL"/>
              </w:rPr>
            </w:pPr>
            <w:r w:rsidRPr="0056395F">
              <w:rPr>
                <w:lang w:val="nl-NL"/>
              </w:rPr>
              <w:t>Openbaar</w:t>
            </w:r>
          </w:p>
        </w:tc>
        <w:tc>
          <w:tcPr>
            <w:tcW w:w="7695" w:type="dxa"/>
            <w:tcBorders>
              <w:top w:val="nil"/>
            </w:tcBorders>
            <w:shd w:val="clear" w:color="auto" w:fill="FFFFFF"/>
            <w:tcMar>
              <w:top w:w="100" w:type="dxa"/>
              <w:left w:w="100" w:type="dxa"/>
              <w:bottom w:w="100" w:type="dxa"/>
              <w:right w:w="100" w:type="dxa"/>
            </w:tcMar>
          </w:tcPr>
          <w:p w14:paraId="60CB3573" w14:textId="77777777" w:rsidR="00D92E30" w:rsidRPr="0056395F" w:rsidRDefault="00D92E30" w:rsidP="00A728A2">
            <w:pPr>
              <w:rPr>
                <w:lang w:val="nl-NL"/>
              </w:rPr>
            </w:pPr>
            <w:r w:rsidRPr="0056395F">
              <w:rPr>
                <w:lang w:val="nl-NL"/>
              </w:rPr>
              <w:t>Dit document mag zonder beperkingen worden gedeeld</w:t>
            </w:r>
          </w:p>
        </w:tc>
      </w:tr>
      <w:tr w:rsidR="00D92E30" w:rsidRPr="00ED3C16" w14:paraId="109ACDA6" w14:textId="77777777" w:rsidTr="00A728A2">
        <w:tc>
          <w:tcPr>
            <w:tcW w:w="1860" w:type="dxa"/>
            <w:shd w:val="clear" w:color="auto" w:fill="FFFFFF"/>
            <w:tcMar>
              <w:top w:w="100" w:type="dxa"/>
              <w:left w:w="100" w:type="dxa"/>
              <w:bottom w:w="100" w:type="dxa"/>
              <w:right w:w="100" w:type="dxa"/>
            </w:tcMar>
          </w:tcPr>
          <w:p w14:paraId="7CEC1C6C" w14:textId="77777777" w:rsidR="00D92E30" w:rsidRPr="0056395F" w:rsidRDefault="00D92E30" w:rsidP="00A728A2">
            <w:pPr>
              <w:rPr>
                <w:lang w:val="nl-NL"/>
              </w:rPr>
            </w:pPr>
            <w:r w:rsidRPr="0056395F">
              <w:rPr>
                <w:lang w:val="nl-NL"/>
              </w:rPr>
              <w:t>Vertrouwelijk</w:t>
            </w:r>
          </w:p>
        </w:tc>
        <w:tc>
          <w:tcPr>
            <w:tcW w:w="7695" w:type="dxa"/>
            <w:shd w:val="clear" w:color="auto" w:fill="FFFFFF"/>
            <w:tcMar>
              <w:top w:w="100" w:type="dxa"/>
              <w:left w:w="100" w:type="dxa"/>
              <w:bottom w:w="100" w:type="dxa"/>
              <w:right w:w="100" w:type="dxa"/>
            </w:tcMar>
          </w:tcPr>
          <w:p w14:paraId="090B4676" w14:textId="1A10DD0F" w:rsidR="00D92E30" w:rsidRPr="00405D92" w:rsidRDefault="00B9277C" w:rsidP="00A728A2">
            <w:pPr>
              <w:rPr>
                <w:lang w:val="nl-NL"/>
              </w:rPr>
            </w:pPr>
            <w:r w:rsidRPr="00405D92">
              <w:rPr>
                <w:lang w:val="nl-NL"/>
              </w:rPr>
              <w:t xml:space="preserve">Dit document mag worden gedeeld met medewerkers van </w:t>
            </w:r>
            <w:r w:rsidRPr="003204E9">
              <w:rPr>
                <w:highlight w:val="yellow"/>
                <w:lang w:val="nl-NL"/>
              </w:rPr>
              <w:t>&lt;naam schoolbestuur</w:t>
            </w:r>
            <w:r w:rsidR="00307288" w:rsidRPr="003204E9">
              <w:rPr>
                <w:highlight w:val="yellow"/>
                <w:lang w:val="nl-NL"/>
              </w:rPr>
              <w:t xml:space="preserve"> en eventuele andere organisaties</w:t>
            </w:r>
            <w:r w:rsidRPr="003204E9">
              <w:rPr>
                <w:highlight w:val="yellow"/>
                <w:lang w:val="nl-NL"/>
              </w:rPr>
              <w:t>&gt;</w:t>
            </w:r>
          </w:p>
        </w:tc>
      </w:tr>
      <w:tr w:rsidR="00D92E30" w:rsidRPr="00ED3C16" w14:paraId="7DC4C604" w14:textId="77777777" w:rsidTr="00A728A2">
        <w:tc>
          <w:tcPr>
            <w:tcW w:w="1860" w:type="dxa"/>
            <w:shd w:val="clear" w:color="auto" w:fill="FFFFFF"/>
            <w:tcMar>
              <w:top w:w="100" w:type="dxa"/>
              <w:left w:w="100" w:type="dxa"/>
              <w:bottom w:w="100" w:type="dxa"/>
              <w:right w:w="100" w:type="dxa"/>
            </w:tcMar>
          </w:tcPr>
          <w:p w14:paraId="1DD0164C" w14:textId="77777777" w:rsidR="00D92E30" w:rsidRPr="0056395F" w:rsidRDefault="00D92E30" w:rsidP="00A728A2">
            <w:pPr>
              <w:rPr>
                <w:lang w:val="nl-NL"/>
              </w:rPr>
            </w:pPr>
            <w:r w:rsidRPr="0056395F">
              <w:rPr>
                <w:lang w:val="nl-NL"/>
              </w:rPr>
              <w:t>Geheim</w:t>
            </w:r>
          </w:p>
        </w:tc>
        <w:tc>
          <w:tcPr>
            <w:tcW w:w="7695" w:type="dxa"/>
            <w:shd w:val="clear" w:color="auto" w:fill="FFFFFF"/>
            <w:tcMar>
              <w:top w:w="100" w:type="dxa"/>
              <w:left w:w="100" w:type="dxa"/>
              <w:bottom w:w="100" w:type="dxa"/>
              <w:right w:w="100" w:type="dxa"/>
            </w:tcMar>
          </w:tcPr>
          <w:p w14:paraId="52F435E7" w14:textId="1203AB00" w:rsidR="00D92E30" w:rsidRPr="00405D92" w:rsidRDefault="00B9277C" w:rsidP="00A728A2">
            <w:pPr>
              <w:rPr>
                <w:lang w:val="nl-NL"/>
              </w:rPr>
            </w:pPr>
            <w:r w:rsidRPr="00405D92">
              <w:rPr>
                <w:lang w:val="nl-NL"/>
              </w:rPr>
              <w:t xml:space="preserve">Dit document is exclusief bestemd voor de volgende personen: </w:t>
            </w:r>
            <w:r w:rsidRPr="003204E9">
              <w:rPr>
                <w:highlight w:val="yellow"/>
                <w:lang w:val="nl-NL"/>
              </w:rPr>
              <w:t>&lt;bijv. leden MT&gt;.</w:t>
            </w:r>
          </w:p>
        </w:tc>
      </w:tr>
    </w:tbl>
    <w:p w14:paraId="00ED8543" w14:textId="2A32161A" w:rsidR="00D92E30" w:rsidRPr="0056395F" w:rsidRDefault="00D92E30" w:rsidP="00D92E30">
      <w:pPr>
        <w:rPr>
          <w:lang w:val="nl-NL"/>
        </w:rPr>
      </w:pPr>
      <w:r w:rsidRPr="0056395F">
        <w:rPr>
          <w:lang w:val="nl-NL"/>
        </w:rPr>
        <w:br w:type="page"/>
      </w:r>
    </w:p>
    <w:p w14:paraId="2A5C13A9" w14:textId="345E12CF" w:rsidR="0024596A" w:rsidRPr="0056395F" w:rsidRDefault="00EF4CAD" w:rsidP="407556FB">
      <w:pPr>
        <w:spacing w:before="400" w:after="120"/>
        <w:rPr>
          <w:b/>
          <w:bCs/>
          <w:color w:val="36399D"/>
          <w:sz w:val="32"/>
          <w:szCs w:val="32"/>
          <w:lang w:val="nl-NL"/>
        </w:rPr>
      </w:pPr>
      <w:r w:rsidRPr="0056395F">
        <w:rPr>
          <w:b/>
          <w:color w:val="2E3093"/>
          <w:sz w:val="32"/>
          <w:szCs w:val="32"/>
          <w:lang w:val="nl-NL"/>
        </w:rPr>
        <w:lastRenderedPageBreak/>
        <w:t>Inhoudsopgave</w:t>
      </w:r>
      <w:bookmarkEnd w:id="0"/>
    </w:p>
    <w:p w14:paraId="296AF6DD" w14:textId="77777777" w:rsidR="0024596A" w:rsidRPr="0056395F" w:rsidRDefault="0024596A" w:rsidP="00E736C9">
      <w:pPr>
        <w:rPr>
          <w:lang w:val="nl-NL"/>
        </w:rPr>
      </w:pPr>
    </w:p>
    <w:sdt>
      <w:sdtPr>
        <w:rPr>
          <w:b w:val="0"/>
          <w:noProof w:val="0"/>
          <w:color w:val="auto"/>
          <w:lang w:val="nl-NL"/>
        </w:rPr>
        <w:id w:val="103538943"/>
        <w:docPartObj>
          <w:docPartGallery w:val="Table of Contents"/>
          <w:docPartUnique/>
        </w:docPartObj>
      </w:sdtPr>
      <w:sdtEndPr/>
      <w:sdtContent>
        <w:p w14:paraId="1286E2F7" w14:textId="1C49F8FC" w:rsidR="00C5510F" w:rsidRDefault="00EF4CAD">
          <w:pPr>
            <w:pStyle w:val="Inhopg1"/>
            <w:rPr>
              <w:rFonts w:asciiTheme="minorHAnsi" w:eastAsiaTheme="minorEastAsia" w:hAnsiTheme="minorHAnsi" w:cstheme="minorBidi"/>
              <w:b w:val="0"/>
              <w:color w:val="auto"/>
              <w:kern w:val="2"/>
              <w:sz w:val="24"/>
              <w:szCs w:val="24"/>
              <w:lang w:val="nl-NL"/>
              <w14:ligatures w14:val="standardContextual"/>
            </w:rPr>
          </w:pPr>
          <w:r w:rsidRPr="0056395F">
            <w:rPr>
              <w:lang w:val="nl-NL"/>
            </w:rPr>
            <w:fldChar w:fldCharType="begin"/>
          </w:r>
          <w:r w:rsidRPr="0056395F">
            <w:rPr>
              <w:lang w:val="nl-NL"/>
            </w:rPr>
            <w:instrText xml:space="preserve"> TOC \h \u \z </w:instrText>
          </w:r>
          <w:r w:rsidRPr="0056395F">
            <w:rPr>
              <w:lang w:val="nl-NL"/>
            </w:rPr>
            <w:fldChar w:fldCharType="separate"/>
          </w:r>
          <w:hyperlink w:anchor="_Toc197583830" w:history="1">
            <w:r w:rsidR="00C5510F" w:rsidRPr="00B51DB9">
              <w:rPr>
                <w:rStyle w:val="Hyperlink"/>
              </w:rPr>
              <w:t>1</w:t>
            </w:r>
            <w:r w:rsidR="00C5510F">
              <w:rPr>
                <w:rFonts w:asciiTheme="minorHAnsi" w:eastAsiaTheme="minorEastAsia" w:hAnsiTheme="minorHAnsi" w:cstheme="minorBidi"/>
                <w:b w:val="0"/>
                <w:color w:val="auto"/>
                <w:kern w:val="2"/>
                <w:sz w:val="24"/>
                <w:szCs w:val="24"/>
                <w:lang w:val="nl-NL"/>
                <w14:ligatures w14:val="standardContextual"/>
              </w:rPr>
              <w:tab/>
            </w:r>
            <w:r w:rsidR="00C5510F" w:rsidRPr="00B51DB9">
              <w:rPr>
                <w:rStyle w:val="Hyperlink"/>
              </w:rPr>
              <w:t>Inleiding</w:t>
            </w:r>
            <w:r w:rsidR="00C5510F">
              <w:rPr>
                <w:webHidden/>
              </w:rPr>
              <w:tab/>
            </w:r>
            <w:r w:rsidR="00C5510F">
              <w:rPr>
                <w:webHidden/>
              </w:rPr>
              <w:fldChar w:fldCharType="begin"/>
            </w:r>
            <w:r w:rsidR="00C5510F">
              <w:rPr>
                <w:webHidden/>
              </w:rPr>
              <w:instrText xml:space="preserve"> PAGEREF _Toc197583830 \h </w:instrText>
            </w:r>
            <w:r w:rsidR="00C5510F">
              <w:rPr>
                <w:webHidden/>
              </w:rPr>
            </w:r>
            <w:r w:rsidR="00C5510F">
              <w:rPr>
                <w:webHidden/>
              </w:rPr>
              <w:fldChar w:fldCharType="separate"/>
            </w:r>
            <w:r w:rsidR="00C5510F">
              <w:rPr>
                <w:webHidden/>
              </w:rPr>
              <w:t>5</w:t>
            </w:r>
            <w:r w:rsidR="00C5510F">
              <w:rPr>
                <w:webHidden/>
              </w:rPr>
              <w:fldChar w:fldCharType="end"/>
            </w:r>
          </w:hyperlink>
        </w:p>
        <w:p w14:paraId="5BBDDC25" w14:textId="04B7388A" w:rsidR="00C5510F" w:rsidRDefault="00C5510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7583831" w:history="1">
            <w:r w:rsidRPr="00B51DB9">
              <w:rPr>
                <w:rStyle w:val="Hyperlink"/>
              </w:rPr>
              <w:t>1.1</w:t>
            </w:r>
            <w:r>
              <w:rPr>
                <w:rFonts w:asciiTheme="minorHAnsi" w:eastAsiaTheme="minorEastAsia" w:hAnsiTheme="minorHAnsi" w:cstheme="minorBidi"/>
                <w:color w:val="auto"/>
                <w:kern w:val="2"/>
                <w:sz w:val="24"/>
                <w:szCs w:val="24"/>
                <w:lang w:val="nl-NL"/>
                <w14:ligatures w14:val="standardContextual"/>
              </w:rPr>
              <w:tab/>
            </w:r>
            <w:r w:rsidRPr="00B51DB9">
              <w:rPr>
                <w:rStyle w:val="Hyperlink"/>
              </w:rPr>
              <w:t>Doel</w:t>
            </w:r>
            <w:r>
              <w:rPr>
                <w:webHidden/>
              </w:rPr>
              <w:tab/>
            </w:r>
            <w:r>
              <w:rPr>
                <w:webHidden/>
              </w:rPr>
              <w:fldChar w:fldCharType="begin"/>
            </w:r>
            <w:r>
              <w:rPr>
                <w:webHidden/>
              </w:rPr>
              <w:instrText xml:space="preserve"> PAGEREF _Toc197583831 \h </w:instrText>
            </w:r>
            <w:r>
              <w:rPr>
                <w:webHidden/>
              </w:rPr>
            </w:r>
            <w:r>
              <w:rPr>
                <w:webHidden/>
              </w:rPr>
              <w:fldChar w:fldCharType="separate"/>
            </w:r>
            <w:r>
              <w:rPr>
                <w:webHidden/>
              </w:rPr>
              <w:t>5</w:t>
            </w:r>
            <w:r>
              <w:rPr>
                <w:webHidden/>
              </w:rPr>
              <w:fldChar w:fldCharType="end"/>
            </w:r>
          </w:hyperlink>
        </w:p>
        <w:p w14:paraId="1DB35D0C" w14:textId="264CB901" w:rsidR="00C5510F" w:rsidRDefault="00C5510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7583832" w:history="1">
            <w:r w:rsidRPr="00B51DB9">
              <w:rPr>
                <w:rStyle w:val="Hyperlink"/>
              </w:rPr>
              <w:t>1.2</w:t>
            </w:r>
            <w:r>
              <w:rPr>
                <w:rFonts w:asciiTheme="minorHAnsi" w:eastAsiaTheme="minorEastAsia" w:hAnsiTheme="minorHAnsi" w:cstheme="minorBidi"/>
                <w:color w:val="auto"/>
                <w:kern w:val="2"/>
                <w:sz w:val="24"/>
                <w:szCs w:val="24"/>
                <w:lang w:val="nl-NL"/>
                <w14:ligatures w14:val="standardContextual"/>
              </w:rPr>
              <w:tab/>
            </w:r>
            <w:r w:rsidRPr="00B51DB9">
              <w:rPr>
                <w:rStyle w:val="Hyperlink"/>
              </w:rPr>
              <w:t>Reikwijdte</w:t>
            </w:r>
            <w:r>
              <w:rPr>
                <w:webHidden/>
              </w:rPr>
              <w:tab/>
            </w:r>
            <w:r>
              <w:rPr>
                <w:webHidden/>
              </w:rPr>
              <w:fldChar w:fldCharType="begin"/>
            </w:r>
            <w:r>
              <w:rPr>
                <w:webHidden/>
              </w:rPr>
              <w:instrText xml:space="preserve"> PAGEREF _Toc197583832 \h </w:instrText>
            </w:r>
            <w:r>
              <w:rPr>
                <w:webHidden/>
              </w:rPr>
            </w:r>
            <w:r>
              <w:rPr>
                <w:webHidden/>
              </w:rPr>
              <w:fldChar w:fldCharType="separate"/>
            </w:r>
            <w:r>
              <w:rPr>
                <w:webHidden/>
              </w:rPr>
              <w:t>5</w:t>
            </w:r>
            <w:r>
              <w:rPr>
                <w:webHidden/>
              </w:rPr>
              <w:fldChar w:fldCharType="end"/>
            </w:r>
          </w:hyperlink>
        </w:p>
        <w:p w14:paraId="05055487" w14:textId="39F128D8" w:rsidR="00C5510F" w:rsidRDefault="00C5510F">
          <w:pPr>
            <w:pStyle w:val="Inhopg1"/>
            <w:rPr>
              <w:rFonts w:asciiTheme="minorHAnsi" w:eastAsiaTheme="minorEastAsia" w:hAnsiTheme="minorHAnsi" w:cstheme="minorBidi"/>
              <w:b w:val="0"/>
              <w:color w:val="auto"/>
              <w:kern w:val="2"/>
              <w:sz w:val="24"/>
              <w:szCs w:val="24"/>
              <w:lang w:val="nl-NL"/>
              <w14:ligatures w14:val="standardContextual"/>
            </w:rPr>
          </w:pPr>
          <w:hyperlink w:anchor="_Toc197583833" w:history="1">
            <w:r w:rsidRPr="00B51DB9">
              <w:rPr>
                <w:rStyle w:val="Hyperlink"/>
              </w:rPr>
              <w:t>2</w:t>
            </w:r>
            <w:r>
              <w:rPr>
                <w:rFonts w:asciiTheme="minorHAnsi" w:eastAsiaTheme="minorEastAsia" w:hAnsiTheme="minorHAnsi" w:cstheme="minorBidi"/>
                <w:b w:val="0"/>
                <w:color w:val="auto"/>
                <w:kern w:val="2"/>
                <w:sz w:val="24"/>
                <w:szCs w:val="24"/>
                <w:lang w:val="nl-NL"/>
                <w14:ligatures w14:val="standardContextual"/>
              </w:rPr>
              <w:tab/>
            </w:r>
            <w:r w:rsidRPr="00B51DB9">
              <w:rPr>
                <w:rStyle w:val="Hyperlink"/>
              </w:rPr>
              <w:t>Uitgangspunten</w:t>
            </w:r>
            <w:r>
              <w:rPr>
                <w:webHidden/>
              </w:rPr>
              <w:tab/>
            </w:r>
            <w:r>
              <w:rPr>
                <w:webHidden/>
              </w:rPr>
              <w:fldChar w:fldCharType="begin"/>
            </w:r>
            <w:r>
              <w:rPr>
                <w:webHidden/>
              </w:rPr>
              <w:instrText xml:space="preserve"> PAGEREF _Toc197583833 \h </w:instrText>
            </w:r>
            <w:r>
              <w:rPr>
                <w:webHidden/>
              </w:rPr>
            </w:r>
            <w:r>
              <w:rPr>
                <w:webHidden/>
              </w:rPr>
              <w:fldChar w:fldCharType="separate"/>
            </w:r>
            <w:r>
              <w:rPr>
                <w:webHidden/>
              </w:rPr>
              <w:t>6</w:t>
            </w:r>
            <w:r>
              <w:rPr>
                <w:webHidden/>
              </w:rPr>
              <w:fldChar w:fldCharType="end"/>
            </w:r>
          </w:hyperlink>
        </w:p>
        <w:p w14:paraId="3888773D" w14:textId="241F1BB4" w:rsidR="00C5510F" w:rsidRDefault="00C5510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7583834" w:history="1">
            <w:r w:rsidRPr="00B51DB9">
              <w:rPr>
                <w:rStyle w:val="Hyperlink"/>
              </w:rPr>
              <w:t>2.1</w:t>
            </w:r>
            <w:r>
              <w:rPr>
                <w:rFonts w:asciiTheme="minorHAnsi" w:eastAsiaTheme="minorEastAsia" w:hAnsiTheme="minorHAnsi" w:cstheme="minorBidi"/>
                <w:color w:val="auto"/>
                <w:kern w:val="2"/>
                <w:sz w:val="24"/>
                <w:szCs w:val="24"/>
                <w:lang w:val="nl-NL"/>
                <w14:ligatures w14:val="standardContextual"/>
              </w:rPr>
              <w:tab/>
            </w:r>
            <w:r w:rsidRPr="00B51DB9">
              <w:rPr>
                <w:rStyle w:val="Hyperlink"/>
              </w:rPr>
              <w:t>Zonering</w:t>
            </w:r>
            <w:r>
              <w:rPr>
                <w:webHidden/>
              </w:rPr>
              <w:tab/>
            </w:r>
            <w:r>
              <w:rPr>
                <w:webHidden/>
              </w:rPr>
              <w:fldChar w:fldCharType="begin"/>
            </w:r>
            <w:r>
              <w:rPr>
                <w:webHidden/>
              </w:rPr>
              <w:instrText xml:space="preserve"> PAGEREF _Toc197583834 \h </w:instrText>
            </w:r>
            <w:r>
              <w:rPr>
                <w:webHidden/>
              </w:rPr>
            </w:r>
            <w:r>
              <w:rPr>
                <w:webHidden/>
              </w:rPr>
              <w:fldChar w:fldCharType="separate"/>
            </w:r>
            <w:r>
              <w:rPr>
                <w:webHidden/>
              </w:rPr>
              <w:t>6</w:t>
            </w:r>
            <w:r>
              <w:rPr>
                <w:webHidden/>
              </w:rPr>
              <w:fldChar w:fldCharType="end"/>
            </w:r>
          </w:hyperlink>
        </w:p>
        <w:p w14:paraId="665341D7" w14:textId="15EF9BA6" w:rsidR="00C5510F" w:rsidRDefault="00C5510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7583835" w:history="1">
            <w:r w:rsidRPr="00B51DB9">
              <w:rPr>
                <w:rStyle w:val="Hyperlink"/>
              </w:rPr>
              <w:t>2.2</w:t>
            </w:r>
            <w:r>
              <w:rPr>
                <w:rFonts w:asciiTheme="minorHAnsi" w:eastAsiaTheme="minorEastAsia" w:hAnsiTheme="minorHAnsi" w:cstheme="minorBidi"/>
                <w:color w:val="auto"/>
                <w:kern w:val="2"/>
                <w:sz w:val="24"/>
                <w:szCs w:val="24"/>
                <w:lang w:val="nl-NL"/>
                <w14:ligatures w14:val="standardContextual"/>
              </w:rPr>
              <w:tab/>
            </w:r>
            <w:r w:rsidRPr="00B51DB9">
              <w:rPr>
                <w:rStyle w:val="Hyperlink"/>
              </w:rPr>
              <w:t>Toegangsrechten</w:t>
            </w:r>
            <w:r>
              <w:rPr>
                <w:webHidden/>
              </w:rPr>
              <w:tab/>
            </w:r>
            <w:r>
              <w:rPr>
                <w:webHidden/>
              </w:rPr>
              <w:fldChar w:fldCharType="begin"/>
            </w:r>
            <w:r>
              <w:rPr>
                <w:webHidden/>
              </w:rPr>
              <w:instrText xml:space="preserve"> PAGEREF _Toc197583835 \h </w:instrText>
            </w:r>
            <w:r>
              <w:rPr>
                <w:webHidden/>
              </w:rPr>
            </w:r>
            <w:r>
              <w:rPr>
                <w:webHidden/>
              </w:rPr>
              <w:fldChar w:fldCharType="separate"/>
            </w:r>
            <w:r>
              <w:rPr>
                <w:webHidden/>
              </w:rPr>
              <w:t>6</w:t>
            </w:r>
            <w:r>
              <w:rPr>
                <w:webHidden/>
              </w:rPr>
              <w:fldChar w:fldCharType="end"/>
            </w:r>
          </w:hyperlink>
        </w:p>
        <w:p w14:paraId="2311B76A" w14:textId="584B5422" w:rsidR="00C5510F" w:rsidRDefault="00C5510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7583836" w:history="1">
            <w:r w:rsidRPr="00B51DB9">
              <w:rPr>
                <w:rStyle w:val="Hyperlink"/>
              </w:rPr>
              <w:t>2.3</w:t>
            </w:r>
            <w:r>
              <w:rPr>
                <w:rFonts w:asciiTheme="minorHAnsi" w:eastAsiaTheme="minorEastAsia" w:hAnsiTheme="minorHAnsi" w:cstheme="minorBidi"/>
                <w:color w:val="auto"/>
                <w:kern w:val="2"/>
                <w:sz w:val="24"/>
                <w:szCs w:val="24"/>
                <w:lang w:val="nl-NL"/>
                <w14:ligatures w14:val="standardContextual"/>
              </w:rPr>
              <w:tab/>
            </w:r>
            <w:r w:rsidRPr="00B51DB9">
              <w:rPr>
                <w:rStyle w:val="Hyperlink"/>
              </w:rPr>
              <w:t>Fysieke beveiliging</w:t>
            </w:r>
            <w:r>
              <w:rPr>
                <w:webHidden/>
              </w:rPr>
              <w:tab/>
            </w:r>
            <w:r>
              <w:rPr>
                <w:webHidden/>
              </w:rPr>
              <w:fldChar w:fldCharType="begin"/>
            </w:r>
            <w:r>
              <w:rPr>
                <w:webHidden/>
              </w:rPr>
              <w:instrText xml:space="preserve"> PAGEREF _Toc197583836 \h </w:instrText>
            </w:r>
            <w:r>
              <w:rPr>
                <w:webHidden/>
              </w:rPr>
            </w:r>
            <w:r>
              <w:rPr>
                <w:webHidden/>
              </w:rPr>
              <w:fldChar w:fldCharType="separate"/>
            </w:r>
            <w:r>
              <w:rPr>
                <w:webHidden/>
              </w:rPr>
              <w:t>7</w:t>
            </w:r>
            <w:r>
              <w:rPr>
                <w:webHidden/>
              </w:rPr>
              <w:fldChar w:fldCharType="end"/>
            </w:r>
          </w:hyperlink>
        </w:p>
        <w:p w14:paraId="79B61CF8" w14:textId="00692A67" w:rsidR="00C5510F" w:rsidRDefault="00C5510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7583837" w:history="1">
            <w:r w:rsidRPr="00B51DB9">
              <w:rPr>
                <w:rStyle w:val="Hyperlink"/>
              </w:rPr>
              <w:t>2.4</w:t>
            </w:r>
            <w:r>
              <w:rPr>
                <w:rFonts w:asciiTheme="minorHAnsi" w:eastAsiaTheme="minorEastAsia" w:hAnsiTheme="minorHAnsi" w:cstheme="minorBidi"/>
                <w:color w:val="auto"/>
                <w:kern w:val="2"/>
                <w:sz w:val="24"/>
                <w:szCs w:val="24"/>
                <w:lang w:val="nl-NL"/>
                <w14:ligatures w14:val="standardContextual"/>
              </w:rPr>
              <w:tab/>
            </w:r>
            <w:r w:rsidRPr="00B51DB9">
              <w:rPr>
                <w:rStyle w:val="Hyperlink"/>
              </w:rPr>
              <w:t>Bescherming van netwerkvoorzieningen</w:t>
            </w:r>
            <w:r>
              <w:rPr>
                <w:webHidden/>
              </w:rPr>
              <w:tab/>
            </w:r>
            <w:r>
              <w:rPr>
                <w:webHidden/>
              </w:rPr>
              <w:fldChar w:fldCharType="begin"/>
            </w:r>
            <w:r>
              <w:rPr>
                <w:webHidden/>
              </w:rPr>
              <w:instrText xml:space="preserve"> PAGEREF _Toc197583837 \h </w:instrText>
            </w:r>
            <w:r>
              <w:rPr>
                <w:webHidden/>
              </w:rPr>
            </w:r>
            <w:r>
              <w:rPr>
                <w:webHidden/>
              </w:rPr>
              <w:fldChar w:fldCharType="separate"/>
            </w:r>
            <w:r>
              <w:rPr>
                <w:webHidden/>
              </w:rPr>
              <w:t>7</w:t>
            </w:r>
            <w:r>
              <w:rPr>
                <w:webHidden/>
              </w:rPr>
              <w:fldChar w:fldCharType="end"/>
            </w:r>
          </w:hyperlink>
        </w:p>
        <w:p w14:paraId="5A825086" w14:textId="5D18333D" w:rsidR="00C5510F" w:rsidRDefault="00C5510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7583838" w:history="1">
            <w:r w:rsidRPr="00B51DB9">
              <w:rPr>
                <w:rStyle w:val="Hyperlink"/>
              </w:rPr>
              <w:t>2.5</w:t>
            </w:r>
            <w:r>
              <w:rPr>
                <w:rFonts w:asciiTheme="minorHAnsi" w:eastAsiaTheme="minorEastAsia" w:hAnsiTheme="minorHAnsi" w:cstheme="minorBidi"/>
                <w:color w:val="auto"/>
                <w:kern w:val="2"/>
                <w:sz w:val="24"/>
                <w:szCs w:val="24"/>
                <w:lang w:val="nl-NL"/>
                <w14:ligatures w14:val="standardContextual"/>
              </w:rPr>
              <w:tab/>
            </w:r>
            <w:r w:rsidRPr="00B51DB9">
              <w:rPr>
                <w:rStyle w:val="Hyperlink"/>
              </w:rPr>
              <w:t>Cameratoezicht</w:t>
            </w:r>
            <w:r>
              <w:rPr>
                <w:webHidden/>
              </w:rPr>
              <w:tab/>
            </w:r>
            <w:r>
              <w:rPr>
                <w:webHidden/>
              </w:rPr>
              <w:fldChar w:fldCharType="begin"/>
            </w:r>
            <w:r>
              <w:rPr>
                <w:webHidden/>
              </w:rPr>
              <w:instrText xml:space="preserve"> PAGEREF _Toc197583838 \h </w:instrText>
            </w:r>
            <w:r>
              <w:rPr>
                <w:webHidden/>
              </w:rPr>
            </w:r>
            <w:r>
              <w:rPr>
                <w:webHidden/>
              </w:rPr>
              <w:fldChar w:fldCharType="separate"/>
            </w:r>
            <w:r>
              <w:rPr>
                <w:webHidden/>
              </w:rPr>
              <w:t>7</w:t>
            </w:r>
            <w:r>
              <w:rPr>
                <w:webHidden/>
              </w:rPr>
              <w:fldChar w:fldCharType="end"/>
            </w:r>
          </w:hyperlink>
        </w:p>
        <w:p w14:paraId="52141D48" w14:textId="54581D63" w:rsidR="009A1615" w:rsidRPr="0056395F" w:rsidRDefault="00EF4CAD" w:rsidP="006C5D61">
          <w:pPr>
            <w:jc w:val="right"/>
            <w:rPr>
              <w:lang w:val="nl-NL"/>
            </w:rPr>
          </w:pPr>
          <w:r w:rsidRPr="0056395F">
            <w:rPr>
              <w:lang w:val="nl-NL"/>
            </w:rPr>
            <w:fldChar w:fldCharType="end"/>
          </w:r>
        </w:p>
      </w:sdtContent>
    </w:sdt>
    <w:p w14:paraId="68B42580" w14:textId="77777777" w:rsidR="00BD3B5B" w:rsidRPr="0056395F" w:rsidRDefault="00BD3B5B" w:rsidP="009A1615">
      <w:pPr>
        <w:rPr>
          <w:lang w:val="nl-NL"/>
        </w:rPr>
      </w:pPr>
    </w:p>
    <w:p w14:paraId="61D7EF7E" w14:textId="50E8AB9B" w:rsidR="00B46D18" w:rsidRPr="00B46D18" w:rsidRDefault="00142F52" w:rsidP="000D0A75">
      <w:pPr>
        <w:spacing w:line="240" w:lineRule="auto"/>
        <w:rPr>
          <w:lang w:val="nl-NL"/>
        </w:rPr>
      </w:pPr>
      <w:r w:rsidRPr="0056395F">
        <w:rPr>
          <w:lang w:val="nl-NL"/>
        </w:rPr>
        <w:br w:type="page"/>
      </w:r>
    </w:p>
    <w:p w14:paraId="63B51713" w14:textId="27D01CF8" w:rsidR="00B46D18" w:rsidRDefault="008A7AC5" w:rsidP="00ED3C16">
      <w:pPr>
        <w:pStyle w:val="Kop1"/>
        <w:numPr>
          <w:ilvl w:val="0"/>
          <w:numId w:val="2"/>
        </w:numPr>
      </w:pPr>
      <w:bookmarkStart w:id="2" w:name="_Toc197583830"/>
      <w:r>
        <w:lastRenderedPageBreak/>
        <w:t>Inleiding</w:t>
      </w:r>
      <w:bookmarkEnd w:id="2"/>
    </w:p>
    <w:p w14:paraId="65E56D99" w14:textId="77777777" w:rsidR="008A7AC5" w:rsidRPr="008A7AC5" w:rsidRDefault="008A7AC5" w:rsidP="008A7AC5">
      <w:pPr>
        <w:widowControl w:val="0"/>
        <w:rPr>
          <w:b/>
          <w:bCs/>
          <w:i/>
          <w:iCs/>
          <w:color w:val="2E3093"/>
          <w:lang w:val="nl-NL"/>
        </w:rPr>
      </w:pPr>
      <w:r w:rsidRPr="008A7AC5">
        <w:rPr>
          <w:b/>
          <w:bCs/>
          <w:i/>
          <w:iCs/>
          <w:color w:val="2E3093"/>
          <w:lang w:val="nl-NL"/>
        </w:rPr>
        <w:t>Toelichting</w:t>
      </w:r>
    </w:p>
    <w:p w14:paraId="68F2567D" w14:textId="52A1D5A0" w:rsidR="00061141" w:rsidRPr="00061141" w:rsidRDefault="00061141" w:rsidP="00ED3C16">
      <w:pPr>
        <w:numPr>
          <w:ilvl w:val="0"/>
          <w:numId w:val="6"/>
        </w:numPr>
        <w:rPr>
          <w:i/>
          <w:iCs/>
          <w:color w:val="2E3093"/>
          <w:lang w:val="nl-NL"/>
        </w:rPr>
      </w:pPr>
      <w:r w:rsidRPr="00061141">
        <w:rPr>
          <w:i/>
          <w:iCs/>
          <w:color w:val="2E3093"/>
          <w:lang w:val="nl-NL"/>
        </w:rPr>
        <w:t xml:space="preserve">In dit hoofdstuk geef je aan wat de doelen van het fysieke beveiligingsbeleid zijn. De hiervoor geformuleerde doelen zijn voorbeelden. Pas ze aan </w:t>
      </w:r>
      <w:proofErr w:type="spellStart"/>
      <w:r w:rsidRPr="00061141">
        <w:rPr>
          <w:i/>
          <w:iCs/>
          <w:color w:val="2E3093"/>
          <w:lang w:val="nl-NL"/>
        </w:rPr>
        <w:t>aan</w:t>
      </w:r>
      <w:proofErr w:type="spellEnd"/>
      <w:r w:rsidRPr="00061141">
        <w:rPr>
          <w:i/>
          <w:iCs/>
          <w:color w:val="2E3093"/>
          <w:lang w:val="nl-NL"/>
        </w:rPr>
        <w:t xml:space="preserve"> je eigen organisatie. </w:t>
      </w:r>
    </w:p>
    <w:p w14:paraId="33ECD9D8" w14:textId="77777777" w:rsidR="00061141" w:rsidRPr="00061141" w:rsidRDefault="00061141" w:rsidP="00ED3C16">
      <w:pPr>
        <w:numPr>
          <w:ilvl w:val="0"/>
          <w:numId w:val="7"/>
        </w:numPr>
        <w:rPr>
          <w:i/>
          <w:iCs/>
          <w:color w:val="2E3093"/>
          <w:lang w:val="nl-NL"/>
        </w:rPr>
      </w:pPr>
      <w:r w:rsidRPr="00061141">
        <w:rPr>
          <w:i/>
          <w:iCs/>
          <w:color w:val="2E3093"/>
          <w:lang w:val="nl-NL"/>
        </w:rPr>
        <w:t>Binnen dit hoofdstuk bepaal je ook de reikwijdte van het fysieke beveiligingsbeleid. Om te voldoen aan het Normenkader IBP moet het in elk geval gaan over ruimtes waarin persoonsgegevens worden opgeslagen of verwerkt en IT-ruimtes. Daarnaast kun je specificeren voor welke locaties van je organisatie dit beleid geldt. Heb je al een beleid voor fysieke beveiliging in je organisatie? Dan kun je ervoor kiezen om de uitgangspunten daarin op te nemen.  </w:t>
      </w:r>
    </w:p>
    <w:p w14:paraId="3405071D" w14:textId="0163EEB5" w:rsidR="00061141" w:rsidRDefault="00061141" w:rsidP="00061141">
      <w:pPr>
        <w:pStyle w:val="Kop2"/>
      </w:pPr>
      <w:bookmarkStart w:id="3" w:name="_Toc197583831"/>
      <w:r>
        <w:t>Doel</w:t>
      </w:r>
      <w:bookmarkEnd w:id="3"/>
    </w:p>
    <w:p w14:paraId="6112E846" w14:textId="77777777" w:rsidR="00705D32" w:rsidRPr="00705D32" w:rsidRDefault="00705D32" w:rsidP="00705D32">
      <w:pPr>
        <w:rPr>
          <w:lang w:val="nl-NL"/>
        </w:rPr>
      </w:pPr>
      <w:r w:rsidRPr="00705D32">
        <w:rPr>
          <w:lang w:val="nl-NL"/>
        </w:rPr>
        <w:t xml:space="preserve">Fysieke toegang tot netwerken, systemen en gegevens door onbevoegden levert een bedreiging op voor de vertrouwelijkheid, beschikbaarheid en integriteit van de informatie en informatieverwerking van </w:t>
      </w:r>
      <w:r w:rsidRPr="00705D32">
        <w:rPr>
          <w:highlight w:val="yellow"/>
          <w:lang w:val="nl-NL"/>
        </w:rPr>
        <w:t>&lt;vul naam organisatie in&gt;</w:t>
      </w:r>
      <w:r w:rsidRPr="00705D32">
        <w:rPr>
          <w:lang w:val="nl-NL"/>
        </w:rPr>
        <w:t>. Met behulp van maatregelen voor fysieke beveiliging worden deze risico’s beperkt. </w:t>
      </w:r>
    </w:p>
    <w:p w14:paraId="15C6F329" w14:textId="3805968B" w:rsidR="00061141" w:rsidRDefault="00061141" w:rsidP="00061141">
      <w:pPr>
        <w:pStyle w:val="Kop2"/>
      </w:pPr>
      <w:bookmarkStart w:id="4" w:name="_Toc197583832"/>
      <w:r>
        <w:t>Reikwijdte</w:t>
      </w:r>
      <w:bookmarkEnd w:id="4"/>
    </w:p>
    <w:p w14:paraId="4E716ADD" w14:textId="77777777" w:rsidR="002D6C0B" w:rsidRPr="002D6C0B" w:rsidRDefault="002D6C0B" w:rsidP="002D6C0B">
      <w:pPr>
        <w:rPr>
          <w:lang w:val="nl-NL"/>
        </w:rPr>
      </w:pPr>
      <w:r w:rsidRPr="002D6C0B">
        <w:rPr>
          <w:lang w:val="nl-NL"/>
        </w:rPr>
        <w:t xml:space="preserve">Het fysieke beveiligingsbeleid is van toepassing op alle medewerkers, leerlingen en bezoekers van </w:t>
      </w:r>
      <w:r w:rsidRPr="002D6C0B">
        <w:rPr>
          <w:highlight w:val="yellow"/>
          <w:lang w:val="nl-NL"/>
        </w:rPr>
        <w:t>&lt;vul naam organisatie in&gt;</w:t>
      </w:r>
      <w:r w:rsidRPr="002D6C0B">
        <w:rPr>
          <w:lang w:val="nl-NL"/>
        </w:rPr>
        <w:t>. Dit beleid is van toepassing op de volgende locaties: </w:t>
      </w:r>
    </w:p>
    <w:p w14:paraId="701D8B6E" w14:textId="77777777" w:rsidR="002D6C0B" w:rsidRPr="002D6C0B" w:rsidRDefault="002D6C0B" w:rsidP="002D6C0B">
      <w:pPr>
        <w:rPr>
          <w:lang w:val="nl-NL"/>
        </w:rPr>
      </w:pPr>
      <w:r w:rsidRPr="002D6C0B">
        <w:rPr>
          <w:lang w:val="nl-NL"/>
        </w:rPr>
        <w:t> </w:t>
      </w:r>
    </w:p>
    <w:p w14:paraId="387AF16C" w14:textId="77777777" w:rsidR="002D6C0B" w:rsidRDefault="002D6C0B" w:rsidP="00ED3C16">
      <w:pPr>
        <w:numPr>
          <w:ilvl w:val="0"/>
          <w:numId w:val="8"/>
        </w:numPr>
        <w:rPr>
          <w:lang w:val="nl-NL"/>
        </w:rPr>
      </w:pPr>
      <w:r w:rsidRPr="002D6C0B">
        <w:rPr>
          <w:highlight w:val="yellow"/>
          <w:lang w:val="nl-NL"/>
        </w:rPr>
        <w:t>&lt;Vul locaties aan&gt;</w:t>
      </w:r>
      <w:r w:rsidRPr="002D6C0B">
        <w:rPr>
          <w:lang w:val="nl-NL"/>
        </w:rPr>
        <w:t> </w:t>
      </w:r>
    </w:p>
    <w:p w14:paraId="4E754159" w14:textId="3D219912" w:rsidR="00C5510F" w:rsidRDefault="00C5510F">
      <w:pPr>
        <w:spacing w:line="240" w:lineRule="auto"/>
        <w:rPr>
          <w:lang w:val="nl-NL"/>
        </w:rPr>
      </w:pPr>
      <w:r>
        <w:rPr>
          <w:lang w:val="nl-NL"/>
        </w:rPr>
        <w:br w:type="page"/>
      </w:r>
    </w:p>
    <w:p w14:paraId="4F5AFD34" w14:textId="1F04C6B7" w:rsidR="008A7AC5" w:rsidRPr="00B37D39" w:rsidRDefault="000D4D69" w:rsidP="00ED3C16">
      <w:pPr>
        <w:pStyle w:val="Kop1"/>
        <w:numPr>
          <w:ilvl w:val="0"/>
          <w:numId w:val="2"/>
        </w:numPr>
      </w:pPr>
      <w:bookmarkStart w:id="5" w:name="_Toc197583833"/>
      <w:r>
        <w:lastRenderedPageBreak/>
        <w:t>Uitgangspunten</w:t>
      </w:r>
      <w:bookmarkEnd w:id="5"/>
    </w:p>
    <w:p w14:paraId="48468609" w14:textId="77777777" w:rsidR="000D4D69" w:rsidRPr="000D4D69" w:rsidRDefault="000D4D69" w:rsidP="000D4D69">
      <w:pPr>
        <w:widowControl w:val="0"/>
        <w:rPr>
          <w:b/>
          <w:bCs/>
          <w:i/>
          <w:iCs/>
          <w:color w:val="2E3093"/>
          <w:lang w:val="nl-NL"/>
        </w:rPr>
      </w:pPr>
      <w:r w:rsidRPr="000D4D69">
        <w:rPr>
          <w:b/>
          <w:bCs/>
          <w:i/>
          <w:iCs/>
          <w:color w:val="2E3093"/>
          <w:lang w:val="nl-NL"/>
        </w:rPr>
        <w:t>Toelichting</w:t>
      </w:r>
    </w:p>
    <w:p w14:paraId="075EFCB0" w14:textId="241485DF" w:rsidR="00473385" w:rsidRPr="00473385" w:rsidRDefault="00473385" w:rsidP="00ED3C16">
      <w:pPr>
        <w:numPr>
          <w:ilvl w:val="0"/>
          <w:numId w:val="9"/>
        </w:numPr>
        <w:rPr>
          <w:i/>
          <w:iCs/>
          <w:color w:val="2E3093"/>
          <w:lang w:val="nl-NL"/>
        </w:rPr>
      </w:pPr>
      <w:r w:rsidRPr="00473385">
        <w:rPr>
          <w:i/>
          <w:iCs/>
          <w:color w:val="2E3093"/>
          <w:lang w:val="nl-NL"/>
        </w:rPr>
        <w:t>In dit hoofdstuk geef je aan hoe de fysieke beveiliging binnen je organisatie is georganiseerd. Welke algemene maatregelen zijn er en welke specifieke maatregelen zijn er voor specifieke zones?  </w:t>
      </w:r>
    </w:p>
    <w:p w14:paraId="6210948C" w14:textId="77777777" w:rsidR="00473385" w:rsidRPr="00473385" w:rsidRDefault="00473385" w:rsidP="00ED3C16">
      <w:pPr>
        <w:numPr>
          <w:ilvl w:val="0"/>
          <w:numId w:val="10"/>
        </w:numPr>
        <w:rPr>
          <w:i/>
          <w:iCs/>
          <w:color w:val="2E3093"/>
          <w:lang w:val="nl-NL"/>
        </w:rPr>
      </w:pPr>
      <w:r w:rsidRPr="00473385">
        <w:rPr>
          <w:i/>
          <w:iCs/>
          <w:color w:val="2E3093"/>
          <w:lang w:val="nl-NL"/>
        </w:rPr>
        <w:t>In dit voorbeelddocument maken we gebruik van drie zones. Je kunt gebruikmaken van een andere zonering of indeling. Bij de zones zijn voorbeelden beschreven van de ruimtes.  </w:t>
      </w:r>
    </w:p>
    <w:p w14:paraId="311FA9EF" w14:textId="77777777" w:rsidR="00473385" w:rsidRPr="00473385" w:rsidRDefault="00473385" w:rsidP="00ED3C16">
      <w:pPr>
        <w:numPr>
          <w:ilvl w:val="0"/>
          <w:numId w:val="11"/>
        </w:numPr>
        <w:rPr>
          <w:i/>
          <w:iCs/>
          <w:color w:val="2E3093"/>
          <w:lang w:val="nl-NL"/>
        </w:rPr>
      </w:pPr>
      <w:r w:rsidRPr="00473385">
        <w:rPr>
          <w:i/>
          <w:iCs/>
          <w:color w:val="2E3093"/>
          <w:lang w:val="nl-NL"/>
        </w:rPr>
        <w:t>In dit voorbeelddocument beschrijven we enkele voorbeeldmaatregelen. Beschrijf de maatregelen voor fysieke beveiliging die worden genomen op basis van de risicoanalyse voor je fysieke beveiliging. </w:t>
      </w:r>
    </w:p>
    <w:p w14:paraId="56BCCB02" w14:textId="40AE1825" w:rsidR="007B1A72" w:rsidRDefault="007B1A72" w:rsidP="007B1A72">
      <w:pPr>
        <w:pStyle w:val="Kop2"/>
      </w:pPr>
      <w:bookmarkStart w:id="6" w:name="_Toc197583834"/>
      <w:r>
        <w:t>Zonering</w:t>
      </w:r>
      <w:bookmarkEnd w:id="6"/>
    </w:p>
    <w:p w14:paraId="1F164D4D" w14:textId="77777777" w:rsidR="000D4593" w:rsidRPr="000D4593" w:rsidRDefault="000D4593" w:rsidP="000D4593">
      <w:pPr>
        <w:rPr>
          <w:lang w:val="nl-NL"/>
        </w:rPr>
      </w:pPr>
      <w:r w:rsidRPr="000D4593">
        <w:rPr>
          <w:lang w:val="nl-NL"/>
        </w:rPr>
        <w:t xml:space="preserve">Ten behoeve van de beveiliging van informatie, is er een toegangsbeleid voor alle voorzieningen van </w:t>
      </w:r>
      <w:r w:rsidRPr="000D4593">
        <w:rPr>
          <w:highlight w:val="yellow"/>
          <w:lang w:val="nl-NL"/>
        </w:rPr>
        <w:t>&lt;vul naam organisatie in&gt;</w:t>
      </w:r>
      <w:r w:rsidRPr="000D4593">
        <w:rPr>
          <w:lang w:val="nl-NL"/>
        </w:rPr>
        <w:t>. In dit beleid onderscheiden we diverse beveiligingszones: </w:t>
      </w:r>
    </w:p>
    <w:p w14:paraId="5F863879" w14:textId="1FA1D933" w:rsidR="00B46D18" w:rsidRDefault="00B46D18" w:rsidP="00B46D18">
      <w:pPr>
        <w:rPr>
          <w:lang w:val="nl-NL"/>
        </w:rPr>
      </w:pPr>
    </w:p>
    <w:tbl>
      <w:tblPr>
        <w:tblStyle w:val="a1"/>
        <w:tblW w:w="9634"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3256"/>
        <w:gridCol w:w="6378"/>
      </w:tblGrid>
      <w:tr w:rsidR="00E12CE0" w:rsidRPr="00ED3C16" w14:paraId="07358EDB" w14:textId="77777777" w:rsidTr="00841A71">
        <w:tc>
          <w:tcPr>
            <w:tcW w:w="3256" w:type="dxa"/>
            <w:shd w:val="clear" w:color="auto" w:fill="FFFFFF"/>
            <w:tcMar>
              <w:top w:w="100" w:type="dxa"/>
              <w:left w:w="100" w:type="dxa"/>
              <w:bottom w:w="100" w:type="dxa"/>
              <w:right w:w="100" w:type="dxa"/>
            </w:tcMar>
          </w:tcPr>
          <w:p w14:paraId="42B305C5" w14:textId="7DC7D7C6" w:rsidR="00E12CE0" w:rsidRPr="0056395F" w:rsidRDefault="00E12CE0" w:rsidP="00E12CE0">
            <w:pPr>
              <w:rPr>
                <w:lang w:val="nl-NL"/>
              </w:rPr>
            </w:pPr>
            <w:r>
              <w:rPr>
                <w:lang w:val="nl-NL"/>
              </w:rPr>
              <w:t>Zone 0</w:t>
            </w:r>
          </w:p>
        </w:tc>
        <w:tc>
          <w:tcPr>
            <w:tcW w:w="6378" w:type="dxa"/>
            <w:shd w:val="clear" w:color="auto" w:fill="FFFFFF"/>
            <w:tcMar>
              <w:top w:w="100" w:type="dxa"/>
              <w:left w:w="100" w:type="dxa"/>
              <w:bottom w:w="100" w:type="dxa"/>
              <w:right w:w="100" w:type="dxa"/>
            </w:tcMar>
          </w:tcPr>
          <w:p w14:paraId="68F12C18" w14:textId="4C700F94" w:rsidR="00E12CE0" w:rsidRPr="00124BEB" w:rsidRDefault="00E12CE0" w:rsidP="00E12CE0">
            <w:pPr>
              <w:rPr>
                <w:lang w:val="nl-NL"/>
              </w:rPr>
            </w:pPr>
            <w:r w:rsidRPr="00E12CE0">
              <w:rPr>
                <w:lang w:val="nl-NL"/>
              </w:rPr>
              <w:t>In de hal is een receptie, deze is openbaar toegankelijk. </w:t>
            </w:r>
          </w:p>
        </w:tc>
      </w:tr>
      <w:tr w:rsidR="00E12CE0" w:rsidRPr="00ED3C16" w14:paraId="19F023CA" w14:textId="77777777" w:rsidTr="00841A71">
        <w:tc>
          <w:tcPr>
            <w:tcW w:w="3256" w:type="dxa"/>
            <w:shd w:val="clear" w:color="auto" w:fill="FFFFFF"/>
            <w:tcMar>
              <w:top w:w="100" w:type="dxa"/>
              <w:left w:w="100" w:type="dxa"/>
              <w:bottom w:w="100" w:type="dxa"/>
              <w:right w:w="100" w:type="dxa"/>
            </w:tcMar>
          </w:tcPr>
          <w:p w14:paraId="2CB61DE2" w14:textId="521350E5" w:rsidR="00E12CE0" w:rsidRPr="0056395F" w:rsidRDefault="00E12CE0" w:rsidP="00E12CE0">
            <w:pPr>
              <w:rPr>
                <w:lang w:val="nl-NL"/>
              </w:rPr>
            </w:pPr>
            <w:r>
              <w:rPr>
                <w:lang w:val="nl-NL"/>
              </w:rPr>
              <w:t>Zone 1</w:t>
            </w:r>
          </w:p>
        </w:tc>
        <w:tc>
          <w:tcPr>
            <w:tcW w:w="6378" w:type="dxa"/>
            <w:shd w:val="clear" w:color="auto" w:fill="FFFFFF"/>
            <w:tcMar>
              <w:top w:w="100" w:type="dxa"/>
              <w:left w:w="100" w:type="dxa"/>
              <w:bottom w:w="100" w:type="dxa"/>
              <w:right w:w="100" w:type="dxa"/>
            </w:tcMar>
          </w:tcPr>
          <w:p w14:paraId="61A53506" w14:textId="19E7FEA1" w:rsidR="00E12CE0" w:rsidRPr="0056395F" w:rsidRDefault="00E12CE0" w:rsidP="00E12CE0">
            <w:pPr>
              <w:rPr>
                <w:lang w:val="nl-NL"/>
              </w:rPr>
            </w:pPr>
            <w:r w:rsidRPr="00E12CE0">
              <w:rPr>
                <w:lang w:val="nl-NL"/>
              </w:rPr>
              <w:t>De klaslokalen, fietsenstalling, aula en andere ruimtes die toegankelijk zijn voor leerlingen en medewerkers. </w:t>
            </w:r>
          </w:p>
        </w:tc>
      </w:tr>
      <w:tr w:rsidR="00E12CE0" w:rsidRPr="0056395F" w14:paraId="510BD739" w14:textId="77777777" w:rsidTr="00841A71">
        <w:tc>
          <w:tcPr>
            <w:tcW w:w="3256" w:type="dxa"/>
            <w:shd w:val="clear" w:color="auto" w:fill="FFFFFF"/>
            <w:tcMar>
              <w:top w:w="100" w:type="dxa"/>
              <w:left w:w="100" w:type="dxa"/>
              <w:bottom w:w="100" w:type="dxa"/>
              <w:right w:w="100" w:type="dxa"/>
            </w:tcMar>
          </w:tcPr>
          <w:p w14:paraId="661986C8" w14:textId="46B3941D" w:rsidR="00E12CE0" w:rsidRPr="0056395F" w:rsidRDefault="00E12CE0" w:rsidP="00E12CE0">
            <w:pPr>
              <w:rPr>
                <w:lang w:val="nl-NL"/>
              </w:rPr>
            </w:pPr>
            <w:r>
              <w:rPr>
                <w:lang w:val="nl-NL"/>
              </w:rPr>
              <w:t>Zone 2</w:t>
            </w:r>
          </w:p>
        </w:tc>
        <w:tc>
          <w:tcPr>
            <w:tcW w:w="6378" w:type="dxa"/>
            <w:shd w:val="clear" w:color="auto" w:fill="FFFFFF"/>
            <w:tcMar>
              <w:top w:w="100" w:type="dxa"/>
              <w:left w:w="100" w:type="dxa"/>
              <w:bottom w:w="100" w:type="dxa"/>
              <w:right w:w="100" w:type="dxa"/>
            </w:tcMar>
          </w:tcPr>
          <w:p w14:paraId="11963E9F" w14:textId="77777777" w:rsidR="00E12CE0" w:rsidRPr="00E12CE0" w:rsidRDefault="00E12CE0" w:rsidP="00E12CE0">
            <w:pPr>
              <w:divId w:val="505677007"/>
              <w:rPr>
                <w:lang w:val="nl-NL"/>
              </w:rPr>
            </w:pPr>
            <w:r w:rsidRPr="00E12CE0">
              <w:rPr>
                <w:lang w:val="nl-NL"/>
              </w:rPr>
              <w:t>Dit betreft zones die uitsluitend bereikbaar zijn met toegangspassen of sleutels voor geautoriseerde medewerkers, zoals: </w:t>
            </w:r>
          </w:p>
          <w:p w14:paraId="4BED07D8" w14:textId="77777777" w:rsidR="00E12CE0" w:rsidRPr="00E12CE0" w:rsidRDefault="00E12CE0" w:rsidP="00ED3C16">
            <w:pPr>
              <w:pStyle w:val="Lijstalinea"/>
              <w:numPr>
                <w:ilvl w:val="0"/>
                <w:numId w:val="12"/>
              </w:numPr>
              <w:divId w:val="505677007"/>
              <w:rPr>
                <w:lang w:val="nl-NL"/>
              </w:rPr>
            </w:pPr>
            <w:r w:rsidRPr="00E12CE0">
              <w:rPr>
                <w:lang w:val="nl-NL"/>
              </w:rPr>
              <w:t>Kantoorwerkplekken, </w:t>
            </w:r>
          </w:p>
          <w:p w14:paraId="7C5481FE" w14:textId="5F52B824" w:rsidR="00E12CE0" w:rsidRPr="00E12CE0" w:rsidRDefault="00E12CE0" w:rsidP="00ED3C16">
            <w:pPr>
              <w:pStyle w:val="Lijstalinea"/>
              <w:numPr>
                <w:ilvl w:val="0"/>
                <w:numId w:val="12"/>
              </w:numPr>
              <w:divId w:val="505677007"/>
              <w:rPr>
                <w:lang w:val="nl-NL"/>
              </w:rPr>
            </w:pPr>
            <w:r w:rsidRPr="00E12CE0">
              <w:rPr>
                <w:lang w:val="nl-NL"/>
              </w:rPr>
              <w:t>Lerarenkamer. </w:t>
            </w:r>
          </w:p>
        </w:tc>
      </w:tr>
      <w:tr w:rsidR="00E12CE0" w:rsidRPr="0056395F" w14:paraId="3981F68B" w14:textId="77777777" w:rsidTr="00841A71">
        <w:tc>
          <w:tcPr>
            <w:tcW w:w="3256" w:type="dxa"/>
            <w:shd w:val="clear" w:color="auto" w:fill="FFFFFF"/>
            <w:tcMar>
              <w:top w:w="100" w:type="dxa"/>
              <w:left w:w="100" w:type="dxa"/>
              <w:bottom w:w="100" w:type="dxa"/>
              <w:right w:w="100" w:type="dxa"/>
            </w:tcMar>
          </w:tcPr>
          <w:p w14:paraId="4E4C798D" w14:textId="555B4871" w:rsidR="00E12CE0" w:rsidRDefault="00E12CE0" w:rsidP="00E12CE0">
            <w:pPr>
              <w:rPr>
                <w:lang w:val="nl-NL"/>
              </w:rPr>
            </w:pPr>
            <w:r>
              <w:rPr>
                <w:lang w:val="nl-NL"/>
              </w:rPr>
              <w:t>Zone 3</w:t>
            </w:r>
          </w:p>
        </w:tc>
        <w:tc>
          <w:tcPr>
            <w:tcW w:w="6378" w:type="dxa"/>
            <w:shd w:val="clear" w:color="auto" w:fill="FFFFFF"/>
            <w:tcMar>
              <w:top w:w="100" w:type="dxa"/>
              <w:left w:w="100" w:type="dxa"/>
              <w:bottom w:w="100" w:type="dxa"/>
              <w:right w:w="100" w:type="dxa"/>
            </w:tcMar>
          </w:tcPr>
          <w:p w14:paraId="036F32A5" w14:textId="77777777" w:rsidR="00E12CE0" w:rsidRPr="00E12CE0" w:rsidRDefault="00E12CE0" w:rsidP="00E12CE0">
            <w:pPr>
              <w:divId w:val="1405644000"/>
              <w:rPr>
                <w:lang w:val="nl-NL"/>
              </w:rPr>
            </w:pPr>
            <w:r w:rsidRPr="00E12CE0">
              <w:rPr>
                <w:lang w:val="nl-NL"/>
              </w:rPr>
              <w:t>Er zijn ondersteunende ruimtes, waarvan de toegang wordt geregeld met een sleutelplan of een elektronische toegangsbeveiliging en alarmering. Het gaat om: </w:t>
            </w:r>
          </w:p>
          <w:p w14:paraId="5BF69731" w14:textId="77777777" w:rsidR="00E12CE0" w:rsidRPr="00E12CE0" w:rsidRDefault="00E12CE0" w:rsidP="00ED3C16">
            <w:pPr>
              <w:pStyle w:val="Lijstalinea"/>
              <w:numPr>
                <w:ilvl w:val="0"/>
                <w:numId w:val="13"/>
              </w:numPr>
              <w:divId w:val="1405644000"/>
              <w:rPr>
                <w:lang w:val="nl-NL"/>
              </w:rPr>
            </w:pPr>
            <w:r w:rsidRPr="00E12CE0">
              <w:rPr>
                <w:lang w:val="nl-NL"/>
              </w:rPr>
              <w:t>Archieven, </w:t>
            </w:r>
          </w:p>
          <w:p w14:paraId="1E1315EF" w14:textId="77777777" w:rsidR="00E12CE0" w:rsidRPr="00E12CE0" w:rsidRDefault="00E12CE0" w:rsidP="00ED3C16">
            <w:pPr>
              <w:pStyle w:val="Lijstalinea"/>
              <w:numPr>
                <w:ilvl w:val="0"/>
                <w:numId w:val="13"/>
              </w:numPr>
              <w:divId w:val="1405644000"/>
              <w:rPr>
                <w:lang w:val="nl-NL"/>
              </w:rPr>
            </w:pPr>
            <w:r w:rsidRPr="00E12CE0">
              <w:rPr>
                <w:lang w:val="nl-NL"/>
              </w:rPr>
              <w:t>Server- en netwerkruimtes, </w:t>
            </w:r>
          </w:p>
          <w:p w14:paraId="66DFF9E0" w14:textId="5D3D3136" w:rsidR="00E12CE0" w:rsidRPr="00E12CE0" w:rsidRDefault="00E12CE0" w:rsidP="00ED3C16">
            <w:pPr>
              <w:pStyle w:val="Lijstalinea"/>
              <w:numPr>
                <w:ilvl w:val="0"/>
                <w:numId w:val="13"/>
              </w:numPr>
              <w:divId w:val="1405644000"/>
              <w:rPr>
                <w:lang w:val="nl-NL"/>
              </w:rPr>
            </w:pPr>
            <w:proofErr w:type="spellStart"/>
            <w:r w:rsidRPr="00E12CE0">
              <w:rPr>
                <w:lang w:val="nl-NL"/>
              </w:rPr>
              <w:t>Off-site</w:t>
            </w:r>
            <w:proofErr w:type="spellEnd"/>
            <w:r w:rsidRPr="00E12CE0">
              <w:rPr>
                <w:lang w:val="nl-NL"/>
              </w:rPr>
              <w:t xml:space="preserve"> back-uplocatie. </w:t>
            </w:r>
          </w:p>
        </w:tc>
      </w:tr>
    </w:tbl>
    <w:p w14:paraId="68CB82A7" w14:textId="1CF1CBCA" w:rsidR="00E12CE0" w:rsidRDefault="00056728" w:rsidP="00E12CE0">
      <w:pPr>
        <w:pStyle w:val="Kop2"/>
      </w:pPr>
      <w:bookmarkStart w:id="7" w:name="_Toc197583835"/>
      <w:r>
        <w:t>Toegangsrechten</w:t>
      </w:r>
      <w:bookmarkEnd w:id="7"/>
    </w:p>
    <w:p w14:paraId="540C328B" w14:textId="77777777" w:rsidR="000C7020" w:rsidRPr="000C7020" w:rsidRDefault="000C7020" w:rsidP="00ED3C16">
      <w:pPr>
        <w:pStyle w:val="Lijstalinea"/>
        <w:numPr>
          <w:ilvl w:val="0"/>
          <w:numId w:val="14"/>
        </w:numPr>
        <w:tabs>
          <w:tab w:val="num" w:pos="720"/>
        </w:tabs>
        <w:spacing w:line="276" w:lineRule="auto"/>
        <w:rPr>
          <w:lang w:val="nl-NL"/>
        </w:rPr>
      </w:pPr>
      <w:r w:rsidRPr="000C7020">
        <w:rPr>
          <w:lang w:val="nl-NL"/>
        </w:rPr>
        <w:t>Toegang tot beveiligingszones is alleen mogelijk na autorisatie.  </w:t>
      </w:r>
    </w:p>
    <w:p w14:paraId="72FBE1A0" w14:textId="77777777" w:rsidR="000C7020" w:rsidRPr="000C7020" w:rsidRDefault="000C7020" w:rsidP="00ED3C16">
      <w:pPr>
        <w:pStyle w:val="Lijstalinea"/>
        <w:numPr>
          <w:ilvl w:val="0"/>
          <w:numId w:val="14"/>
        </w:numPr>
        <w:tabs>
          <w:tab w:val="num" w:pos="720"/>
        </w:tabs>
        <w:spacing w:line="276" w:lineRule="auto"/>
        <w:rPr>
          <w:lang w:val="nl-NL"/>
        </w:rPr>
      </w:pPr>
      <w:r w:rsidRPr="000C7020">
        <w:rPr>
          <w:lang w:val="nl-NL"/>
        </w:rPr>
        <w:t>Medewerkers/bezoekers zonder autorisatie mogen alleen onder begeleiding van bevoegd personeel en als er een noodzaak is toegang krijgen tot de beveiligde omgeving. </w:t>
      </w:r>
    </w:p>
    <w:p w14:paraId="440B9CE1" w14:textId="77777777" w:rsidR="000C7020" w:rsidRPr="000C7020" w:rsidRDefault="000C7020" w:rsidP="00ED3C16">
      <w:pPr>
        <w:pStyle w:val="Lijstalinea"/>
        <w:numPr>
          <w:ilvl w:val="0"/>
          <w:numId w:val="14"/>
        </w:numPr>
        <w:tabs>
          <w:tab w:val="num" w:pos="720"/>
        </w:tabs>
        <w:spacing w:line="276" w:lineRule="auto"/>
        <w:rPr>
          <w:lang w:val="nl-NL"/>
        </w:rPr>
      </w:pPr>
      <w:r w:rsidRPr="000C7020">
        <w:rPr>
          <w:lang w:val="nl-NL"/>
        </w:rPr>
        <w:t>Er wordt gebruikgemaakt van toegangspassen. Deze vallen onder de verantwoordelijkheid van de administratie. </w:t>
      </w:r>
    </w:p>
    <w:p w14:paraId="0C8E30FE" w14:textId="77777777" w:rsidR="000C7020" w:rsidRPr="000C7020" w:rsidRDefault="000C7020" w:rsidP="00ED3C16">
      <w:pPr>
        <w:pStyle w:val="Lijstalinea"/>
        <w:numPr>
          <w:ilvl w:val="0"/>
          <w:numId w:val="14"/>
        </w:numPr>
        <w:tabs>
          <w:tab w:val="num" w:pos="720"/>
        </w:tabs>
        <w:spacing w:line="276" w:lineRule="auto"/>
        <w:rPr>
          <w:lang w:val="nl-NL"/>
        </w:rPr>
      </w:pPr>
      <w:r w:rsidRPr="000C7020">
        <w:rPr>
          <w:lang w:val="nl-NL"/>
        </w:rPr>
        <w:t>De verantwoordelijke voor personeelszaken informeert de facilitaire dienst over vertrekkende en nieuwe medewerkers, waarop de administratie fysieke toegangsrechten aanpast.  </w:t>
      </w:r>
    </w:p>
    <w:p w14:paraId="45FA3E2A" w14:textId="77777777" w:rsidR="000C7020" w:rsidRDefault="000C7020" w:rsidP="00ED3C16">
      <w:pPr>
        <w:pStyle w:val="Lijstalinea"/>
        <w:numPr>
          <w:ilvl w:val="0"/>
          <w:numId w:val="14"/>
        </w:numPr>
        <w:tabs>
          <w:tab w:val="num" w:pos="720"/>
        </w:tabs>
        <w:spacing w:line="276" w:lineRule="auto"/>
        <w:rPr>
          <w:lang w:val="nl-NL"/>
        </w:rPr>
      </w:pPr>
      <w:r w:rsidRPr="000C7020">
        <w:rPr>
          <w:lang w:val="nl-NL"/>
        </w:rPr>
        <w:t>Er vindt één keer per halfjaar een controle/evaluatie plaats op de autorisaties voor fysieke toegang. Voor speciale toegangsrechten in zone 3 is dat minimaal ieder kwartaal.  </w:t>
      </w:r>
    </w:p>
    <w:p w14:paraId="171D0D14" w14:textId="741CDAFF" w:rsidR="00DE33E9" w:rsidRDefault="00DE33E9" w:rsidP="00DE33E9">
      <w:pPr>
        <w:pStyle w:val="Kop2"/>
      </w:pPr>
      <w:bookmarkStart w:id="8" w:name="_Toc197583836"/>
      <w:r>
        <w:lastRenderedPageBreak/>
        <w:t>Fysieke beveiliging</w:t>
      </w:r>
      <w:bookmarkEnd w:id="8"/>
    </w:p>
    <w:p w14:paraId="682EA9CB" w14:textId="77777777" w:rsidR="00FA3588" w:rsidRPr="00FA3588" w:rsidRDefault="00FA3588" w:rsidP="00ED3C16">
      <w:pPr>
        <w:numPr>
          <w:ilvl w:val="0"/>
          <w:numId w:val="15"/>
        </w:numPr>
        <w:rPr>
          <w:lang w:val="nl-NL"/>
        </w:rPr>
      </w:pPr>
      <w:r w:rsidRPr="00FA3588">
        <w:rPr>
          <w:lang w:val="nl-NL"/>
        </w:rPr>
        <w:t>Vertrouwelijke ruimtes zijn afgesloten met sleutels, waarvoor de administratie een sleutelplan heeft opgesteld.  </w:t>
      </w:r>
    </w:p>
    <w:p w14:paraId="6134AFFA" w14:textId="77777777" w:rsidR="00FA3588" w:rsidRPr="00FA3588" w:rsidRDefault="00FA3588" w:rsidP="00ED3C16">
      <w:pPr>
        <w:numPr>
          <w:ilvl w:val="0"/>
          <w:numId w:val="16"/>
        </w:numPr>
        <w:rPr>
          <w:lang w:val="nl-NL"/>
        </w:rPr>
      </w:pPr>
      <w:r w:rsidRPr="00FA3588">
        <w:rPr>
          <w:lang w:val="nl-NL"/>
        </w:rPr>
        <w:t>Maatregelen voor brandveiligheid zijn in lijn met het bouwbesluit.  </w:t>
      </w:r>
    </w:p>
    <w:p w14:paraId="3E985D77" w14:textId="77777777" w:rsidR="00FA3588" w:rsidRDefault="00FA3588" w:rsidP="00ED3C16">
      <w:pPr>
        <w:numPr>
          <w:ilvl w:val="0"/>
          <w:numId w:val="17"/>
        </w:numPr>
        <w:rPr>
          <w:lang w:val="nl-NL"/>
        </w:rPr>
      </w:pPr>
      <w:r w:rsidRPr="00FA3588">
        <w:rPr>
          <w:lang w:val="nl-NL"/>
        </w:rPr>
        <w:t xml:space="preserve">Voor de </w:t>
      </w:r>
      <w:proofErr w:type="spellStart"/>
      <w:r w:rsidRPr="00FA3588">
        <w:rPr>
          <w:lang w:val="nl-NL"/>
        </w:rPr>
        <w:t>off-site</w:t>
      </w:r>
      <w:proofErr w:type="spellEnd"/>
      <w:r w:rsidRPr="00FA3588">
        <w:rPr>
          <w:lang w:val="nl-NL"/>
        </w:rPr>
        <w:t xml:space="preserve"> back-uplocatie zijn aanvullende fysieke beveiligingsmaatregelen genomen, te weten: </w:t>
      </w:r>
    </w:p>
    <w:p w14:paraId="41D702C6" w14:textId="7990AF0C" w:rsidR="00FA3588" w:rsidRDefault="00FA3588" w:rsidP="00ED3C16">
      <w:pPr>
        <w:numPr>
          <w:ilvl w:val="1"/>
          <w:numId w:val="17"/>
        </w:numPr>
        <w:rPr>
          <w:highlight w:val="yellow"/>
          <w:lang w:val="nl-NL"/>
        </w:rPr>
      </w:pPr>
      <w:r w:rsidRPr="00FA3588">
        <w:rPr>
          <w:highlight w:val="yellow"/>
          <w:lang w:val="nl-NL"/>
        </w:rPr>
        <w:t>&lt;invullen indien relevant&gt; </w:t>
      </w:r>
    </w:p>
    <w:p w14:paraId="186601AE" w14:textId="06FA4C33" w:rsidR="00FA3588" w:rsidRDefault="00FA3588" w:rsidP="00FA3588">
      <w:pPr>
        <w:pStyle w:val="Kop2"/>
      </w:pPr>
      <w:bookmarkStart w:id="9" w:name="_Toc197583837"/>
      <w:r>
        <w:t>Bescherming van netwerkvoorzieningen</w:t>
      </w:r>
      <w:bookmarkEnd w:id="9"/>
    </w:p>
    <w:p w14:paraId="184E1F11" w14:textId="77777777" w:rsidR="008C03BD" w:rsidRPr="008C03BD" w:rsidRDefault="008C03BD" w:rsidP="00ED3C16">
      <w:pPr>
        <w:numPr>
          <w:ilvl w:val="0"/>
          <w:numId w:val="18"/>
        </w:numPr>
        <w:rPr>
          <w:lang w:val="nl-NL"/>
        </w:rPr>
      </w:pPr>
      <w:r w:rsidRPr="008C03BD">
        <w:rPr>
          <w:lang w:val="nl-NL"/>
        </w:rPr>
        <w:t>De toegang tot de patchkast en serverruimtes is beperkt tot in de autorisatiematrix aangewezen functies.  </w:t>
      </w:r>
    </w:p>
    <w:p w14:paraId="080A82F4" w14:textId="77777777" w:rsidR="008C03BD" w:rsidRPr="008C03BD" w:rsidRDefault="008C03BD" w:rsidP="00ED3C16">
      <w:pPr>
        <w:numPr>
          <w:ilvl w:val="0"/>
          <w:numId w:val="19"/>
        </w:numPr>
        <w:rPr>
          <w:lang w:val="nl-NL"/>
        </w:rPr>
      </w:pPr>
      <w:r w:rsidRPr="008C03BD">
        <w:rPr>
          <w:lang w:val="nl-NL"/>
        </w:rPr>
        <w:t>Kabels die stroom, gegevens of ondersteunende informatiediensten vervoeren, worden beschermd tegen onderschepping, interferentie of schade. </w:t>
      </w:r>
    </w:p>
    <w:p w14:paraId="164E91D3" w14:textId="77777777" w:rsidR="008C03BD" w:rsidRPr="008C03BD" w:rsidRDefault="008C03BD" w:rsidP="00ED3C16">
      <w:pPr>
        <w:numPr>
          <w:ilvl w:val="0"/>
          <w:numId w:val="20"/>
        </w:numPr>
        <w:rPr>
          <w:lang w:val="nl-NL"/>
        </w:rPr>
      </w:pPr>
      <w:r w:rsidRPr="008C03BD">
        <w:rPr>
          <w:lang w:val="nl-NL"/>
        </w:rPr>
        <w:t>UTP-kabels zijn afgeschermd van stroomkabels om interferentie te voorkomen. </w:t>
      </w:r>
    </w:p>
    <w:p w14:paraId="5F3D148E" w14:textId="77777777" w:rsidR="008C03BD" w:rsidRDefault="008C03BD" w:rsidP="00ED3C16">
      <w:pPr>
        <w:numPr>
          <w:ilvl w:val="0"/>
          <w:numId w:val="21"/>
        </w:numPr>
        <w:rPr>
          <w:lang w:val="nl-NL"/>
        </w:rPr>
      </w:pPr>
      <w:r w:rsidRPr="008C03BD">
        <w:rPr>
          <w:lang w:val="nl-NL"/>
        </w:rPr>
        <w:t xml:space="preserve">Kabels t.b.v. </w:t>
      </w:r>
      <w:proofErr w:type="spellStart"/>
      <w:r w:rsidRPr="008C03BD">
        <w:rPr>
          <w:i/>
          <w:iCs/>
          <w:lang w:val="nl-NL"/>
        </w:rPr>
        <w:t>core</w:t>
      </w:r>
      <w:proofErr w:type="spellEnd"/>
      <w:r w:rsidRPr="008C03BD">
        <w:rPr>
          <w:i/>
          <w:iCs/>
          <w:lang w:val="nl-NL"/>
        </w:rPr>
        <w:t>-</w:t>
      </w:r>
      <w:r w:rsidRPr="008C03BD">
        <w:rPr>
          <w:lang w:val="nl-NL"/>
        </w:rPr>
        <w:t>connectiviteit (zoals glasvezel voor internettoegang) worden beschermd tegen ongeoorloofde fysieke toegang. </w:t>
      </w:r>
    </w:p>
    <w:p w14:paraId="62E6C51C" w14:textId="157C3245" w:rsidR="008C03BD" w:rsidRDefault="008C03BD" w:rsidP="008C03BD">
      <w:pPr>
        <w:pStyle w:val="Kop2"/>
      </w:pPr>
      <w:bookmarkStart w:id="10" w:name="_Toc197583838"/>
      <w:r>
        <w:t>Cameratoezicht</w:t>
      </w:r>
      <w:bookmarkEnd w:id="10"/>
    </w:p>
    <w:p w14:paraId="26F8727F" w14:textId="77777777" w:rsidR="00667C95" w:rsidRPr="00667C95" w:rsidRDefault="00667C95" w:rsidP="00ED3C16">
      <w:pPr>
        <w:numPr>
          <w:ilvl w:val="0"/>
          <w:numId w:val="22"/>
        </w:numPr>
        <w:rPr>
          <w:lang w:val="nl-NL"/>
        </w:rPr>
      </w:pPr>
      <w:r w:rsidRPr="00667C95">
        <w:rPr>
          <w:lang w:val="nl-NL"/>
        </w:rPr>
        <w:t xml:space="preserve">Er is cameratoezicht op </w:t>
      </w:r>
      <w:r w:rsidRPr="00667C95">
        <w:rPr>
          <w:highlight w:val="yellow"/>
          <w:lang w:val="nl-NL"/>
        </w:rPr>
        <w:t>&lt;beschrijf locaties met cameratoezicht&gt;</w:t>
      </w:r>
      <w:r w:rsidRPr="00667C95">
        <w:rPr>
          <w:lang w:val="nl-NL"/>
        </w:rPr>
        <w:t>.  </w:t>
      </w:r>
    </w:p>
    <w:p w14:paraId="244D49F4" w14:textId="77777777" w:rsidR="00667C95" w:rsidRPr="00667C95" w:rsidRDefault="00667C95" w:rsidP="00ED3C16">
      <w:pPr>
        <w:numPr>
          <w:ilvl w:val="0"/>
          <w:numId w:val="23"/>
        </w:numPr>
        <w:rPr>
          <w:lang w:val="nl-NL"/>
        </w:rPr>
      </w:pPr>
      <w:r w:rsidRPr="00667C95">
        <w:rPr>
          <w:lang w:val="nl-NL"/>
        </w:rPr>
        <w:t xml:space="preserve">Voorafgaand aan de inzet van cameratoezicht, is er een DPIA uitgevoerd, die staat vastgelegd in </w:t>
      </w:r>
      <w:r w:rsidRPr="00667C95">
        <w:rPr>
          <w:highlight w:val="yellow"/>
          <w:lang w:val="nl-NL"/>
        </w:rPr>
        <w:t>&lt;vul in&gt;</w:t>
      </w:r>
      <w:r w:rsidRPr="00667C95">
        <w:rPr>
          <w:lang w:val="nl-NL"/>
        </w:rPr>
        <w:t>. </w:t>
      </w:r>
    </w:p>
    <w:p w14:paraId="441AEAFC" w14:textId="77777777" w:rsidR="00667C95" w:rsidRPr="00667C95" w:rsidRDefault="00667C95" w:rsidP="00ED3C16">
      <w:pPr>
        <w:numPr>
          <w:ilvl w:val="0"/>
          <w:numId w:val="24"/>
        </w:numPr>
        <w:rPr>
          <w:lang w:val="nl-NL"/>
        </w:rPr>
      </w:pPr>
      <w:r w:rsidRPr="00667C95">
        <w:rPr>
          <w:lang w:val="nl-NL"/>
        </w:rPr>
        <w:t>De (G)MR heeft ingestemd met het inzetten van cameratoezicht.  </w:t>
      </w:r>
    </w:p>
    <w:p w14:paraId="3A2155C0" w14:textId="6DC1BBE9" w:rsidR="008C03BD" w:rsidRPr="008C03BD" w:rsidRDefault="00667C95" w:rsidP="00ED3C16">
      <w:pPr>
        <w:numPr>
          <w:ilvl w:val="0"/>
          <w:numId w:val="25"/>
        </w:numPr>
        <w:rPr>
          <w:lang w:val="nl-NL"/>
        </w:rPr>
      </w:pPr>
      <w:r w:rsidRPr="00667C95">
        <w:rPr>
          <w:lang w:val="nl-NL"/>
        </w:rPr>
        <w:t>Het reglement cameratoezicht beschrijft taken, verantwoordelijkheden en procedures over het cameratoezicht, met het oog op integer gebruik van het camerasysteem en de bescherming van privacy van leerlingen, medewerkers en bezoekers. </w:t>
      </w:r>
    </w:p>
    <w:sectPr w:rsidR="008C03BD" w:rsidRPr="008C03BD" w:rsidSect="00124BEB">
      <w:headerReference w:type="default" r:id="rId23"/>
      <w:footerReference w:type="default" r:id="rId24"/>
      <w:headerReference w:type="first" r:id="rId25"/>
      <w:pgSz w:w="11909" w:h="16834"/>
      <w:pgMar w:top="1440" w:right="1134" w:bottom="1440" w:left="1117"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F001C" w14:textId="77777777" w:rsidR="0076748E" w:rsidRDefault="0076748E" w:rsidP="00E736C9">
      <w:r>
        <w:separator/>
      </w:r>
    </w:p>
  </w:endnote>
  <w:endnote w:type="continuationSeparator" w:id="0">
    <w:p w14:paraId="08EA4484" w14:textId="77777777" w:rsidR="0076748E" w:rsidRDefault="0076748E" w:rsidP="00E736C9">
      <w:r>
        <w:continuationSeparator/>
      </w:r>
    </w:p>
  </w:endnote>
  <w:endnote w:type="continuationNotice" w:id="1">
    <w:p w14:paraId="78E7B9C6" w14:textId="77777777" w:rsidR="0076748E" w:rsidRDefault="007674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EndPr>
      <w:rPr>
        <w:rStyle w:val="Paginanummer"/>
      </w:rPr>
    </w:sdtEndPr>
    <w:sdtContent>
      <w:p w14:paraId="344AC7BD" w14:textId="77777777" w:rsidR="00240600" w:rsidRDefault="00240600" w:rsidP="005A47B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C17509">
          <w:rPr>
            <w:rStyle w:val="Paginanummer"/>
            <w:noProof/>
          </w:rPr>
          <w:t>1</w:t>
        </w:r>
        <w:r>
          <w:rPr>
            <w:rStyle w:val="Paginanummer"/>
          </w:rPr>
          <w:fldChar w:fldCharType="end"/>
        </w:r>
      </w:p>
    </w:sdtContent>
  </w:sdt>
  <w:p w14:paraId="33DD6584" w14:textId="77777777" w:rsidR="00240600"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B9277C" w14:paraId="290F8013" w14:textId="77777777" w:rsidTr="460DB803">
      <w:trPr>
        <w:trHeight w:val="300"/>
      </w:trPr>
      <w:tc>
        <w:tcPr>
          <w:tcW w:w="9765" w:type="dxa"/>
        </w:tcPr>
        <w:p w14:paraId="0376BC43" w14:textId="21D088AB" w:rsidR="4960CBC2" w:rsidRPr="006F5FE9" w:rsidRDefault="76D537FB" w:rsidP="4960CBC2">
          <w:pPr>
            <w:pStyle w:val="Koptekst"/>
            <w:ind w:left="-115"/>
            <w:rPr>
              <w:color w:val="2E3093"/>
              <w:lang w:val="nl-NL"/>
            </w:rPr>
          </w:pPr>
          <w:r w:rsidRPr="006F5FE9">
            <w:rPr>
              <w:color w:val="2E3093"/>
              <w:lang w:val="nl-NL"/>
            </w:rPr>
            <w:t>Vul hier je voettekst in</w:t>
          </w:r>
        </w:p>
      </w:tc>
      <w:tc>
        <w:tcPr>
          <w:tcW w:w="1020" w:type="dxa"/>
        </w:tcPr>
        <w:p w14:paraId="75260FA1" w14:textId="1FE9396E" w:rsidR="4960CBC2" w:rsidRPr="006F5FE9" w:rsidRDefault="4960CBC2" w:rsidP="460DB803">
          <w:pPr>
            <w:pStyle w:val="Voettekst"/>
            <w:jc w:val="right"/>
            <w:rPr>
              <w:b/>
              <w:color w:val="2E3093"/>
              <w:lang w:val="nl-NL"/>
            </w:rPr>
          </w:pPr>
          <w:r w:rsidRPr="76D537FB">
            <w:rPr>
              <w:b/>
              <w:color w:val="2E3093"/>
            </w:rPr>
            <w:fldChar w:fldCharType="begin"/>
          </w:r>
          <w:r w:rsidRPr="006F5FE9">
            <w:rPr>
              <w:lang w:val="nl-NL"/>
            </w:rPr>
            <w:instrText>PAGE</w:instrText>
          </w:r>
          <w:r w:rsidRPr="76D537FB">
            <w:fldChar w:fldCharType="separate"/>
          </w:r>
          <w:r w:rsidR="00B60F97">
            <w:rPr>
              <w:noProof/>
              <w:lang w:val="nl-NL"/>
            </w:rPr>
            <w:t>2</w:t>
          </w:r>
          <w:r w:rsidRPr="76D537FB">
            <w:rPr>
              <w:b/>
              <w:color w:val="2E3093"/>
            </w:rPr>
            <w:fldChar w:fldCharType="end"/>
          </w:r>
        </w:p>
      </w:tc>
    </w:tr>
  </w:tbl>
  <w:p w14:paraId="38832B9F" w14:textId="3CFBC2E5" w:rsidR="4960CBC2" w:rsidRPr="006F5FE9" w:rsidRDefault="4960CBC2" w:rsidP="4960CBC2">
    <w:pPr>
      <w:pStyle w:val="Voettekst"/>
      <w:rPr>
        <w:color w:val="2E3093"/>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Default="00A55888" w:rsidP="4960CBC2"/>
  <w:p w14:paraId="0C6D75A4" w14:textId="77777777" w:rsidR="0024596A"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14:paraId="7EB43E87" w14:textId="77777777" w:rsidTr="06EEEAEC">
      <w:trPr>
        <w:trHeight w:val="300"/>
      </w:trPr>
      <w:tc>
        <w:tcPr>
          <w:tcW w:w="9555" w:type="dxa"/>
        </w:tcPr>
        <w:p w14:paraId="05368685" w14:textId="7D079EDC" w:rsidR="76D537FB" w:rsidRPr="006F5FE9" w:rsidRDefault="76D537FB" w:rsidP="76D537FB">
          <w:pPr>
            <w:pStyle w:val="Koptekst"/>
            <w:ind w:left="-90" w:right="-180"/>
            <w:rPr>
              <w:color w:val="2E3093"/>
              <w:lang w:val="nl-NL"/>
            </w:rPr>
          </w:pPr>
        </w:p>
      </w:tc>
      <w:tc>
        <w:tcPr>
          <w:tcW w:w="705" w:type="dxa"/>
        </w:tcPr>
        <w:p w14:paraId="0F53CAFB" w14:textId="0760022C" w:rsidR="76D537FB" w:rsidRDefault="76D537FB" w:rsidP="76D537FB">
          <w:pPr>
            <w:pStyle w:val="Voettekst"/>
            <w:ind w:left="-90" w:right="-180"/>
            <w:rPr>
              <w:b/>
              <w:bCs/>
              <w:color w:val="2E3093"/>
            </w:rPr>
          </w:pPr>
          <w:r w:rsidRPr="06EEEAEC">
            <w:rPr>
              <w:b/>
              <w:bCs/>
              <w:noProof/>
              <w:color w:val="2E3093"/>
            </w:rPr>
            <w:fldChar w:fldCharType="begin"/>
          </w:r>
          <w:r>
            <w:instrText>PAGE</w:instrText>
          </w:r>
          <w:r w:rsidRPr="06EEEAEC">
            <w:fldChar w:fldCharType="separate"/>
          </w:r>
          <w:r w:rsidR="06EEEAEC" w:rsidRPr="06EEEAEC">
            <w:rPr>
              <w:b/>
              <w:bCs/>
              <w:noProof/>
              <w:color w:val="2E3093"/>
            </w:rPr>
            <w:t>3</w:t>
          </w:r>
          <w:r w:rsidRPr="06EEEAEC">
            <w:rPr>
              <w:b/>
              <w:bCs/>
              <w:noProof/>
              <w:color w:val="2E3093"/>
            </w:rPr>
            <w:fldChar w:fldCharType="end"/>
          </w:r>
        </w:p>
      </w:tc>
    </w:tr>
  </w:tbl>
  <w:p w14:paraId="1D8F7C73" w14:textId="4E8EF4E8" w:rsidR="00A55888" w:rsidRDefault="00A55888" w:rsidP="07415A54">
    <w:pPr>
      <w:pStyle w:val="Voettekst"/>
      <w:jc w:val="right"/>
    </w:pPr>
  </w:p>
  <w:p w14:paraId="79293946" w14:textId="77777777" w:rsidR="00570B09" w:rsidRDefault="00570B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0AD02" w14:textId="77777777" w:rsidR="0076748E" w:rsidRDefault="0076748E" w:rsidP="00E736C9">
      <w:r>
        <w:separator/>
      </w:r>
    </w:p>
  </w:footnote>
  <w:footnote w:type="continuationSeparator" w:id="0">
    <w:p w14:paraId="712E3FE6" w14:textId="77777777" w:rsidR="0076748E" w:rsidRDefault="0076748E" w:rsidP="00E736C9">
      <w:r>
        <w:continuationSeparator/>
      </w:r>
    </w:p>
  </w:footnote>
  <w:footnote w:type="continuationNotice" w:id="1">
    <w:p w14:paraId="0863678F" w14:textId="77777777" w:rsidR="0076748E" w:rsidRDefault="0076748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FE94" w14:textId="77777777" w:rsidR="00FC0EFF" w:rsidRDefault="00FC0E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14:paraId="73CA0CD6" w14:textId="77777777" w:rsidTr="06EEEAEC">
      <w:trPr>
        <w:trHeight w:val="300"/>
      </w:trPr>
      <w:tc>
        <w:tcPr>
          <w:tcW w:w="3595" w:type="dxa"/>
        </w:tcPr>
        <w:p w14:paraId="673E6170" w14:textId="38C66958" w:rsidR="06EEEAEC" w:rsidRDefault="06EEEAEC" w:rsidP="06EEEAEC">
          <w:pPr>
            <w:pStyle w:val="Koptekst"/>
            <w:ind w:left="-115"/>
          </w:pPr>
        </w:p>
      </w:tc>
      <w:tc>
        <w:tcPr>
          <w:tcW w:w="3595" w:type="dxa"/>
        </w:tcPr>
        <w:p w14:paraId="46305902" w14:textId="79068382" w:rsidR="06EEEAEC" w:rsidRDefault="06EEEAEC" w:rsidP="06EEEAEC">
          <w:pPr>
            <w:pStyle w:val="Koptekst"/>
            <w:jc w:val="center"/>
          </w:pPr>
        </w:p>
      </w:tc>
      <w:tc>
        <w:tcPr>
          <w:tcW w:w="3595" w:type="dxa"/>
        </w:tcPr>
        <w:p w14:paraId="3EB8CA84" w14:textId="300E5E12" w:rsidR="06EEEAEC" w:rsidRDefault="06EEEAEC" w:rsidP="06EEEAEC">
          <w:pPr>
            <w:pStyle w:val="Koptekst"/>
            <w:ind w:right="-115"/>
            <w:jc w:val="right"/>
          </w:pPr>
        </w:p>
      </w:tc>
    </w:tr>
  </w:tbl>
  <w:p w14:paraId="254F0027" w14:textId="300B8A27" w:rsidR="06EEEAEC" w:rsidRDefault="06EEEAEC" w:rsidP="06EEEA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14:paraId="457994CE" w14:textId="77777777" w:rsidTr="4960CBC2">
      <w:trPr>
        <w:trHeight w:val="300"/>
      </w:trPr>
      <w:tc>
        <w:tcPr>
          <w:tcW w:w="3595" w:type="dxa"/>
        </w:tcPr>
        <w:p w14:paraId="20C70FD3" w14:textId="15619BE2" w:rsidR="4960CBC2" w:rsidRDefault="4960CBC2" w:rsidP="4960CBC2">
          <w:pPr>
            <w:pStyle w:val="Koptekst"/>
            <w:ind w:left="-115"/>
          </w:pPr>
        </w:p>
      </w:tc>
      <w:tc>
        <w:tcPr>
          <w:tcW w:w="3595" w:type="dxa"/>
        </w:tcPr>
        <w:p w14:paraId="7E48819E" w14:textId="1AB59B82" w:rsidR="4960CBC2" w:rsidRDefault="4960CBC2" w:rsidP="4960CBC2">
          <w:pPr>
            <w:pStyle w:val="Koptekst"/>
            <w:jc w:val="center"/>
          </w:pPr>
        </w:p>
      </w:tc>
      <w:tc>
        <w:tcPr>
          <w:tcW w:w="3595" w:type="dxa"/>
        </w:tcPr>
        <w:p w14:paraId="6FBD4232" w14:textId="4EC16B9B" w:rsidR="4960CBC2" w:rsidRDefault="4960CBC2" w:rsidP="4960CBC2">
          <w:pPr>
            <w:pStyle w:val="Koptekst"/>
            <w:ind w:right="-115"/>
            <w:jc w:val="right"/>
          </w:pPr>
        </w:p>
      </w:tc>
    </w:tr>
  </w:tbl>
  <w:p w14:paraId="477E1BE9" w14:textId="2B4B5222" w:rsidR="4960CBC2" w:rsidRDefault="4960CBC2" w:rsidP="4960CBC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Default="00A55888">
    <w:pPr>
      <w:pStyle w:val="Koptekst"/>
    </w:pPr>
  </w:p>
  <w:p w14:paraId="410A79F6" w14:textId="77777777" w:rsidR="00570B09" w:rsidRDefault="00570B0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06E0"/>
    <w:multiLevelType w:val="multilevel"/>
    <w:tmpl w:val="E3106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14397"/>
    <w:multiLevelType w:val="multilevel"/>
    <w:tmpl w:val="5328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6415F"/>
    <w:multiLevelType w:val="multilevel"/>
    <w:tmpl w:val="1B2E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1405A6"/>
    <w:multiLevelType w:val="multilevel"/>
    <w:tmpl w:val="E60A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31414"/>
    <w:multiLevelType w:val="multilevel"/>
    <w:tmpl w:val="DFE6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DB683D"/>
    <w:multiLevelType w:val="hybridMultilevel"/>
    <w:tmpl w:val="516E3B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8" w15:restartNumberingAfterBreak="0">
    <w:nsid w:val="2B300C87"/>
    <w:multiLevelType w:val="hybridMultilevel"/>
    <w:tmpl w:val="727697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4A0135A"/>
    <w:multiLevelType w:val="multilevel"/>
    <w:tmpl w:val="1AA2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86703"/>
    <w:multiLevelType w:val="multilevel"/>
    <w:tmpl w:val="31CC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580899"/>
    <w:multiLevelType w:val="multilevel"/>
    <w:tmpl w:val="11D6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5C6105"/>
    <w:multiLevelType w:val="multilevel"/>
    <w:tmpl w:val="9D36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ED0D06"/>
    <w:multiLevelType w:val="multilevel"/>
    <w:tmpl w:val="BB44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98137B"/>
    <w:multiLevelType w:val="multilevel"/>
    <w:tmpl w:val="01BE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450E07"/>
    <w:multiLevelType w:val="multilevel"/>
    <w:tmpl w:val="B7DA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520024"/>
    <w:multiLevelType w:val="multilevel"/>
    <w:tmpl w:val="03CA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C895088"/>
    <w:multiLevelType w:val="hybridMultilevel"/>
    <w:tmpl w:val="7FF434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07F43F6"/>
    <w:multiLevelType w:val="multilevel"/>
    <w:tmpl w:val="0218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6917C5"/>
    <w:multiLevelType w:val="multilevel"/>
    <w:tmpl w:val="3D9A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802F00"/>
    <w:multiLevelType w:val="multilevel"/>
    <w:tmpl w:val="830C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AD4A6D"/>
    <w:multiLevelType w:val="multilevel"/>
    <w:tmpl w:val="D3FC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num w:numId="1" w16cid:durableId="1059474764">
    <w:abstractNumId w:val="24"/>
  </w:num>
  <w:num w:numId="2" w16cid:durableId="7037913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3379233">
    <w:abstractNumId w:val="3"/>
  </w:num>
  <w:num w:numId="4" w16cid:durableId="451675921">
    <w:abstractNumId w:val="17"/>
  </w:num>
  <w:num w:numId="5" w16cid:durableId="991906551">
    <w:abstractNumId w:val="18"/>
  </w:num>
  <w:num w:numId="6" w16cid:durableId="1954943116">
    <w:abstractNumId w:val="4"/>
  </w:num>
  <w:num w:numId="7" w16cid:durableId="544217437">
    <w:abstractNumId w:val="12"/>
  </w:num>
  <w:num w:numId="8" w16cid:durableId="1859156758">
    <w:abstractNumId w:val="14"/>
  </w:num>
  <w:num w:numId="9" w16cid:durableId="1056783050">
    <w:abstractNumId w:val="21"/>
  </w:num>
  <w:num w:numId="10" w16cid:durableId="171646660">
    <w:abstractNumId w:val="16"/>
  </w:num>
  <w:num w:numId="11" w16cid:durableId="488906403">
    <w:abstractNumId w:val="5"/>
  </w:num>
  <w:num w:numId="12" w16cid:durableId="398594583">
    <w:abstractNumId w:val="8"/>
  </w:num>
  <w:num w:numId="13" w16cid:durableId="1651641416">
    <w:abstractNumId w:val="19"/>
  </w:num>
  <w:num w:numId="14" w16cid:durableId="782842527">
    <w:abstractNumId w:val="6"/>
  </w:num>
  <w:num w:numId="15" w16cid:durableId="72357762">
    <w:abstractNumId w:val="20"/>
  </w:num>
  <w:num w:numId="16" w16cid:durableId="1494754891">
    <w:abstractNumId w:val="22"/>
  </w:num>
  <w:num w:numId="17" w16cid:durableId="1652563595">
    <w:abstractNumId w:val="0"/>
  </w:num>
  <w:num w:numId="18" w16cid:durableId="682126652">
    <w:abstractNumId w:val="15"/>
  </w:num>
  <w:num w:numId="19" w16cid:durableId="1400131230">
    <w:abstractNumId w:val="9"/>
  </w:num>
  <w:num w:numId="20" w16cid:durableId="65692254">
    <w:abstractNumId w:val="10"/>
  </w:num>
  <w:num w:numId="21" w16cid:durableId="634602998">
    <w:abstractNumId w:val="2"/>
  </w:num>
  <w:num w:numId="22" w16cid:durableId="747001096">
    <w:abstractNumId w:val="13"/>
  </w:num>
  <w:num w:numId="23" w16cid:durableId="1933515005">
    <w:abstractNumId w:val="23"/>
  </w:num>
  <w:num w:numId="24" w16cid:durableId="577059940">
    <w:abstractNumId w:val="11"/>
  </w:num>
  <w:num w:numId="25" w16cid:durableId="1079717463">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23053"/>
    <w:rsid w:val="0002403D"/>
    <w:rsid w:val="00027571"/>
    <w:rsid w:val="000440E5"/>
    <w:rsid w:val="00046F1A"/>
    <w:rsid w:val="00056728"/>
    <w:rsid w:val="00060EBB"/>
    <w:rsid w:val="00061141"/>
    <w:rsid w:val="00065195"/>
    <w:rsid w:val="00065A79"/>
    <w:rsid w:val="00082A62"/>
    <w:rsid w:val="00087EB9"/>
    <w:rsid w:val="000A1442"/>
    <w:rsid w:val="000A1630"/>
    <w:rsid w:val="000A4F8F"/>
    <w:rsid w:val="000B67E0"/>
    <w:rsid w:val="000C1F45"/>
    <w:rsid w:val="000C4200"/>
    <w:rsid w:val="000C7020"/>
    <w:rsid w:val="000D0A75"/>
    <w:rsid w:val="000D0AF6"/>
    <w:rsid w:val="000D1117"/>
    <w:rsid w:val="000D4593"/>
    <w:rsid w:val="000D4D69"/>
    <w:rsid w:val="000E0EC5"/>
    <w:rsid w:val="000E79F8"/>
    <w:rsid w:val="000F01A9"/>
    <w:rsid w:val="000F4928"/>
    <w:rsid w:val="001061AF"/>
    <w:rsid w:val="00112530"/>
    <w:rsid w:val="00115D02"/>
    <w:rsid w:val="00123BEC"/>
    <w:rsid w:val="00124BEB"/>
    <w:rsid w:val="00132F93"/>
    <w:rsid w:val="00142F52"/>
    <w:rsid w:val="00155444"/>
    <w:rsid w:val="00160147"/>
    <w:rsid w:val="00174CD9"/>
    <w:rsid w:val="001835C1"/>
    <w:rsid w:val="001960FE"/>
    <w:rsid w:val="001A199E"/>
    <w:rsid w:val="001A64CB"/>
    <w:rsid w:val="001B5B10"/>
    <w:rsid w:val="001B6E18"/>
    <w:rsid w:val="001C1DCF"/>
    <w:rsid w:val="001C2420"/>
    <w:rsid w:val="001D7902"/>
    <w:rsid w:val="001F70EA"/>
    <w:rsid w:val="00220680"/>
    <w:rsid w:val="00222494"/>
    <w:rsid w:val="00226123"/>
    <w:rsid w:val="00226A51"/>
    <w:rsid w:val="002310BF"/>
    <w:rsid w:val="0024048B"/>
    <w:rsid w:val="00240600"/>
    <w:rsid w:val="00244CD1"/>
    <w:rsid w:val="0024596A"/>
    <w:rsid w:val="00265763"/>
    <w:rsid w:val="002744FD"/>
    <w:rsid w:val="002925BC"/>
    <w:rsid w:val="00292E64"/>
    <w:rsid w:val="00295A77"/>
    <w:rsid w:val="002A7FE1"/>
    <w:rsid w:val="002B7759"/>
    <w:rsid w:val="002C37C9"/>
    <w:rsid w:val="002C7220"/>
    <w:rsid w:val="002C7865"/>
    <w:rsid w:val="002D2D08"/>
    <w:rsid w:val="002D3393"/>
    <w:rsid w:val="002D6C0B"/>
    <w:rsid w:val="002D7D14"/>
    <w:rsid w:val="002E5CAB"/>
    <w:rsid w:val="002F07EB"/>
    <w:rsid w:val="00307288"/>
    <w:rsid w:val="00316ACB"/>
    <w:rsid w:val="003204E9"/>
    <w:rsid w:val="003207D1"/>
    <w:rsid w:val="00323082"/>
    <w:rsid w:val="00335D1F"/>
    <w:rsid w:val="0034062F"/>
    <w:rsid w:val="00364EE1"/>
    <w:rsid w:val="003661F4"/>
    <w:rsid w:val="003709A4"/>
    <w:rsid w:val="00375A65"/>
    <w:rsid w:val="00387EE2"/>
    <w:rsid w:val="003A64EF"/>
    <w:rsid w:val="003C009A"/>
    <w:rsid w:val="003C30A3"/>
    <w:rsid w:val="003C4E90"/>
    <w:rsid w:val="003D5D00"/>
    <w:rsid w:val="003E12F5"/>
    <w:rsid w:val="003E20B2"/>
    <w:rsid w:val="003E6703"/>
    <w:rsid w:val="003E6B36"/>
    <w:rsid w:val="003E7521"/>
    <w:rsid w:val="003F5D4B"/>
    <w:rsid w:val="00403279"/>
    <w:rsid w:val="00405D92"/>
    <w:rsid w:val="004150AD"/>
    <w:rsid w:val="00420905"/>
    <w:rsid w:val="00421835"/>
    <w:rsid w:val="00424F8D"/>
    <w:rsid w:val="004253FC"/>
    <w:rsid w:val="00431677"/>
    <w:rsid w:val="00440D93"/>
    <w:rsid w:val="00447204"/>
    <w:rsid w:val="004503C2"/>
    <w:rsid w:val="00450EC7"/>
    <w:rsid w:val="00461316"/>
    <w:rsid w:val="00473385"/>
    <w:rsid w:val="004874A4"/>
    <w:rsid w:val="00496D07"/>
    <w:rsid w:val="004A2FB2"/>
    <w:rsid w:val="004B181B"/>
    <w:rsid w:val="004D1D32"/>
    <w:rsid w:val="004D3FB4"/>
    <w:rsid w:val="004D4825"/>
    <w:rsid w:val="004D61C8"/>
    <w:rsid w:val="004E300F"/>
    <w:rsid w:val="004E6656"/>
    <w:rsid w:val="004F42F1"/>
    <w:rsid w:val="0050189E"/>
    <w:rsid w:val="00515992"/>
    <w:rsid w:val="00530C94"/>
    <w:rsid w:val="00535B75"/>
    <w:rsid w:val="00544190"/>
    <w:rsid w:val="00550F47"/>
    <w:rsid w:val="005540E2"/>
    <w:rsid w:val="00555335"/>
    <w:rsid w:val="00560A94"/>
    <w:rsid w:val="0056395F"/>
    <w:rsid w:val="00570B09"/>
    <w:rsid w:val="005814DA"/>
    <w:rsid w:val="005A47BB"/>
    <w:rsid w:val="005B37B7"/>
    <w:rsid w:val="005B6118"/>
    <w:rsid w:val="005D0C5E"/>
    <w:rsid w:val="005E56AD"/>
    <w:rsid w:val="005E7036"/>
    <w:rsid w:val="005F7679"/>
    <w:rsid w:val="00600D38"/>
    <w:rsid w:val="006058D5"/>
    <w:rsid w:val="00616E7F"/>
    <w:rsid w:val="00617D73"/>
    <w:rsid w:val="006419F0"/>
    <w:rsid w:val="00651E6E"/>
    <w:rsid w:val="00655BCD"/>
    <w:rsid w:val="00657656"/>
    <w:rsid w:val="0066280E"/>
    <w:rsid w:val="00667C95"/>
    <w:rsid w:val="00681628"/>
    <w:rsid w:val="00693F45"/>
    <w:rsid w:val="00697DE9"/>
    <w:rsid w:val="006B6ED0"/>
    <w:rsid w:val="006C3FD1"/>
    <w:rsid w:val="006C5D61"/>
    <w:rsid w:val="006D2E09"/>
    <w:rsid w:val="006E2060"/>
    <w:rsid w:val="006E43F5"/>
    <w:rsid w:val="006F1D2F"/>
    <w:rsid w:val="006F4FFA"/>
    <w:rsid w:val="006F5FE9"/>
    <w:rsid w:val="00701ED5"/>
    <w:rsid w:val="00705D32"/>
    <w:rsid w:val="00720A06"/>
    <w:rsid w:val="00765915"/>
    <w:rsid w:val="0076748E"/>
    <w:rsid w:val="00781D1E"/>
    <w:rsid w:val="007926F8"/>
    <w:rsid w:val="00795CDE"/>
    <w:rsid w:val="007A02B2"/>
    <w:rsid w:val="007A2BF2"/>
    <w:rsid w:val="007A50E2"/>
    <w:rsid w:val="007A7D45"/>
    <w:rsid w:val="007B0797"/>
    <w:rsid w:val="007B1A72"/>
    <w:rsid w:val="007C0287"/>
    <w:rsid w:val="007D12DF"/>
    <w:rsid w:val="007D535E"/>
    <w:rsid w:val="007D56F6"/>
    <w:rsid w:val="007E3D20"/>
    <w:rsid w:val="00804186"/>
    <w:rsid w:val="00820529"/>
    <w:rsid w:val="00834A5F"/>
    <w:rsid w:val="008520F4"/>
    <w:rsid w:val="008716C6"/>
    <w:rsid w:val="00874DBF"/>
    <w:rsid w:val="008759C5"/>
    <w:rsid w:val="00875BA1"/>
    <w:rsid w:val="008A7AC5"/>
    <w:rsid w:val="008B10ED"/>
    <w:rsid w:val="008C03BD"/>
    <w:rsid w:val="008C3E10"/>
    <w:rsid w:val="008F05E2"/>
    <w:rsid w:val="00905610"/>
    <w:rsid w:val="00913157"/>
    <w:rsid w:val="0091615C"/>
    <w:rsid w:val="00926882"/>
    <w:rsid w:val="00943564"/>
    <w:rsid w:val="00950F27"/>
    <w:rsid w:val="00955A0D"/>
    <w:rsid w:val="009670BF"/>
    <w:rsid w:val="00980AEE"/>
    <w:rsid w:val="00981AF7"/>
    <w:rsid w:val="00996DA1"/>
    <w:rsid w:val="00997873"/>
    <w:rsid w:val="009A1615"/>
    <w:rsid w:val="009A4AF2"/>
    <w:rsid w:val="009A7457"/>
    <w:rsid w:val="009B1074"/>
    <w:rsid w:val="009B1F15"/>
    <w:rsid w:val="009C5C8E"/>
    <w:rsid w:val="009D52F0"/>
    <w:rsid w:val="00A03C8A"/>
    <w:rsid w:val="00A07B0C"/>
    <w:rsid w:val="00A07DC8"/>
    <w:rsid w:val="00A1384E"/>
    <w:rsid w:val="00A22561"/>
    <w:rsid w:val="00A2382D"/>
    <w:rsid w:val="00A35A26"/>
    <w:rsid w:val="00A55888"/>
    <w:rsid w:val="00A678F3"/>
    <w:rsid w:val="00A7125E"/>
    <w:rsid w:val="00A8041C"/>
    <w:rsid w:val="00A83804"/>
    <w:rsid w:val="00A94778"/>
    <w:rsid w:val="00AB22EE"/>
    <w:rsid w:val="00AD21B6"/>
    <w:rsid w:val="00AE7B1A"/>
    <w:rsid w:val="00B03D41"/>
    <w:rsid w:val="00B041FE"/>
    <w:rsid w:val="00B05C86"/>
    <w:rsid w:val="00B21C10"/>
    <w:rsid w:val="00B25A36"/>
    <w:rsid w:val="00B260F7"/>
    <w:rsid w:val="00B37D39"/>
    <w:rsid w:val="00B46D18"/>
    <w:rsid w:val="00B52ACE"/>
    <w:rsid w:val="00B547CB"/>
    <w:rsid w:val="00B5697D"/>
    <w:rsid w:val="00B607A4"/>
    <w:rsid w:val="00B60F97"/>
    <w:rsid w:val="00B705C8"/>
    <w:rsid w:val="00B85E96"/>
    <w:rsid w:val="00B9277C"/>
    <w:rsid w:val="00B93B08"/>
    <w:rsid w:val="00BA0E84"/>
    <w:rsid w:val="00BB2937"/>
    <w:rsid w:val="00BC1394"/>
    <w:rsid w:val="00BC707F"/>
    <w:rsid w:val="00BD0C07"/>
    <w:rsid w:val="00BD3B5B"/>
    <w:rsid w:val="00BD4F30"/>
    <w:rsid w:val="00BD7E1B"/>
    <w:rsid w:val="00BE3CE5"/>
    <w:rsid w:val="00BE73BC"/>
    <w:rsid w:val="00BF4AAC"/>
    <w:rsid w:val="00C1072A"/>
    <w:rsid w:val="00C125B0"/>
    <w:rsid w:val="00C16650"/>
    <w:rsid w:val="00C17509"/>
    <w:rsid w:val="00C328B3"/>
    <w:rsid w:val="00C35944"/>
    <w:rsid w:val="00C46E57"/>
    <w:rsid w:val="00C50830"/>
    <w:rsid w:val="00C51D01"/>
    <w:rsid w:val="00C5510F"/>
    <w:rsid w:val="00C64E2F"/>
    <w:rsid w:val="00C72CA3"/>
    <w:rsid w:val="00C842E8"/>
    <w:rsid w:val="00C8472E"/>
    <w:rsid w:val="00C94377"/>
    <w:rsid w:val="00CB4F5D"/>
    <w:rsid w:val="00CD3D55"/>
    <w:rsid w:val="00CD4B1C"/>
    <w:rsid w:val="00CE4512"/>
    <w:rsid w:val="00CE534B"/>
    <w:rsid w:val="00D059ED"/>
    <w:rsid w:val="00D107EA"/>
    <w:rsid w:val="00D16C8C"/>
    <w:rsid w:val="00D24BF1"/>
    <w:rsid w:val="00D460D8"/>
    <w:rsid w:val="00D75444"/>
    <w:rsid w:val="00D75627"/>
    <w:rsid w:val="00D92E30"/>
    <w:rsid w:val="00D93A84"/>
    <w:rsid w:val="00D93BEB"/>
    <w:rsid w:val="00D9516D"/>
    <w:rsid w:val="00DA48A6"/>
    <w:rsid w:val="00DB1D6B"/>
    <w:rsid w:val="00DC4558"/>
    <w:rsid w:val="00DC46A9"/>
    <w:rsid w:val="00DC4BF3"/>
    <w:rsid w:val="00DD68A9"/>
    <w:rsid w:val="00DE01A4"/>
    <w:rsid w:val="00DE33E9"/>
    <w:rsid w:val="00DE5241"/>
    <w:rsid w:val="00DE7376"/>
    <w:rsid w:val="00DF51FC"/>
    <w:rsid w:val="00E12CE0"/>
    <w:rsid w:val="00E16B82"/>
    <w:rsid w:val="00E21BF3"/>
    <w:rsid w:val="00E317BA"/>
    <w:rsid w:val="00E34124"/>
    <w:rsid w:val="00E40D84"/>
    <w:rsid w:val="00E51D35"/>
    <w:rsid w:val="00E53B42"/>
    <w:rsid w:val="00E5572E"/>
    <w:rsid w:val="00E562C5"/>
    <w:rsid w:val="00E57527"/>
    <w:rsid w:val="00E736C9"/>
    <w:rsid w:val="00E80EAB"/>
    <w:rsid w:val="00E91CC2"/>
    <w:rsid w:val="00EC33BF"/>
    <w:rsid w:val="00ED353E"/>
    <w:rsid w:val="00ED3C16"/>
    <w:rsid w:val="00EF0728"/>
    <w:rsid w:val="00EF4CAD"/>
    <w:rsid w:val="00F04D54"/>
    <w:rsid w:val="00F05E24"/>
    <w:rsid w:val="00F22CAA"/>
    <w:rsid w:val="00F3010B"/>
    <w:rsid w:val="00F30765"/>
    <w:rsid w:val="00F37AED"/>
    <w:rsid w:val="00F40695"/>
    <w:rsid w:val="00F46DE3"/>
    <w:rsid w:val="00F5149E"/>
    <w:rsid w:val="00F5663A"/>
    <w:rsid w:val="00F5799B"/>
    <w:rsid w:val="00F64572"/>
    <w:rsid w:val="00F80B50"/>
    <w:rsid w:val="00F906D6"/>
    <w:rsid w:val="00FA3588"/>
    <w:rsid w:val="00FB7D6A"/>
    <w:rsid w:val="00FC0EFF"/>
    <w:rsid w:val="00FC2FD1"/>
    <w:rsid w:val="00FC7069"/>
    <w:rsid w:val="00FD37EB"/>
    <w:rsid w:val="00FF00C2"/>
    <w:rsid w:val="00FF0DB0"/>
    <w:rsid w:val="015646E0"/>
    <w:rsid w:val="03E66B67"/>
    <w:rsid w:val="05834FCE"/>
    <w:rsid w:val="0637B886"/>
    <w:rsid w:val="06EEEAEC"/>
    <w:rsid w:val="07415A54"/>
    <w:rsid w:val="0890352B"/>
    <w:rsid w:val="08A2EE98"/>
    <w:rsid w:val="093FAB73"/>
    <w:rsid w:val="0989B93F"/>
    <w:rsid w:val="0999C652"/>
    <w:rsid w:val="0A7A3299"/>
    <w:rsid w:val="0AEAF079"/>
    <w:rsid w:val="0BA8D736"/>
    <w:rsid w:val="0BB4762E"/>
    <w:rsid w:val="0BDC248C"/>
    <w:rsid w:val="0CE8C8DF"/>
    <w:rsid w:val="0E4A194A"/>
    <w:rsid w:val="0F9F6EC9"/>
    <w:rsid w:val="11D2E6E0"/>
    <w:rsid w:val="1201D92B"/>
    <w:rsid w:val="1410217C"/>
    <w:rsid w:val="1486C252"/>
    <w:rsid w:val="15ED0D31"/>
    <w:rsid w:val="180688B2"/>
    <w:rsid w:val="19D46507"/>
    <w:rsid w:val="1B5AEE07"/>
    <w:rsid w:val="1B67937B"/>
    <w:rsid w:val="1BB6B557"/>
    <w:rsid w:val="1BCCBCB3"/>
    <w:rsid w:val="1E10B86F"/>
    <w:rsid w:val="1F40E24E"/>
    <w:rsid w:val="20706271"/>
    <w:rsid w:val="244DE9A4"/>
    <w:rsid w:val="24A34DCD"/>
    <w:rsid w:val="25012D84"/>
    <w:rsid w:val="2504682A"/>
    <w:rsid w:val="2599E2D9"/>
    <w:rsid w:val="26454BD8"/>
    <w:rsid w:val="2727DC88"/>
    <w:rsid w:val="2905DC7A"/>
    <w:rsid w:val="293CEB3D"/>
    <w:rsid w:val="29DF4B39"/>
    <w:rsid w:val="2A0C0F54"/>
    <w:rsid w:val="2BCC6DC8"/>
    <w:rsid w:val="2E5FC83E"/>
    <w:rsid w:val="2F41B3F1"/>
    <w:rsid w:val="2FA077F0"/>
    <w:rsid w:val="30168EF4"/>
    <w:rsid w:val="30E61BF5"/>
    <w:rsid w:val="31ADAE38"/>
    <w:rsid w:val="328AEE35"/>
    <w:rsid w:val="32905D1E"/>
    <w:rsid w:val="37C5C728"/>
    <w:rsid w:val="3A8D27DE"/>
    <w:rsid w:val="3B848A17"/>
    <w:rsid w:val="3CAA2488"/>
    <w:rsid w:val="3CBDAB03"/>
    <w:rsid w:val="3FCA1E75"/>
    <w:rsid w:val="4070C8BD"/>
    <w:rsid w:val="407556FB"/>
    <w:rsid w:val="407C847D"/>
    <w:rsid w:val="40C43281"/>
    <w:rsid w:val="40D9718A"/>
    <w:rsid w:val="411015A2"/>
    <w:rsid w:val="41551189"/>
    <w:rsid w:val="41EED25E"/>
    <w:rsid w:val="434F9D80"/>
    <w:rsid w:val="45A64508"/>
    <w:rsid w:val="460DB803"/>
    <w:rsid w:val="4795EABE"/>
    <w:rsid w:val="48BE7210"/>
    <w:rsid w:val="492EF987"/>
    <w:rsid w:val="4960CBC2"/>
    <w:rsid w:val="4D2B63DA"/>
    <w:rsid w:val="4EC33541"/>
    <w:rsid w:val="500BFAF2"/>
    <w:rsid w:val="508F6B8E"/>
    <w:rsid w:val="516EEA11"/>
    <w:rsid w:val="51A27015"/>
    <w:rsid w:val="52422A33"/>
    <w:rsid w:val="547C4EE8"/>
    <w:rsid w:val="59CAC343"/>
    <w:rsid w:val="5C4E448F"/>
    <w:rsid w:val="5D587692"/>
    <w:rsid w:val="5D94A7C9"/>
    <w:rsid w:val="5E6FA311"/>
    <w:rsid w:val="6096AEAA"/>
    <w:rsid w:val="6156798C"/>
    <w:rsid w:val="650B2377"/>
    <w:rsid w:val="669CE723"/>
    <w:rsid w:val="66DE29E4"/>
    <w:rsid w:val="6AA3A0EB"/>
    <w:rsid w:val="6ABBEEB4"/>
    <w:rsid w:val="6E1F4240"/>
    <w:rsid w:val="72D0DBAF"/>
    <w:rsid w:val="75D3F69C"/>
    <w:rsid w:val="76D537FB"/>
    <w:rsid w:val="770C7B69"/>
    <w:rsid w:val="782BCBDD"/>
    <w:rsid w:val="78515B30"/>
    <w:rsid w:val="78E63252"/>
    <w:rsid w:val="79A688C2"/>
    <w:rsid w:val="7B3A669B"/>
    <w:rsid w:val="7D60D929"/>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15:docId w15:val="{E054181A-15E4-2A4B-88F2-BA455293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BF3"/>
    <w:pPr>
      <w:spacing w:line="276" w:lineRule="auto"/>
    </w:pPr>
    <w:rPr>
      <w:rFonts w:ascii="Open Sans" w:hAnsi="Open Sans"/>
      <w:lang w:val="en-US"/>
    </w:rPr>
  </w:style>
  <w:style w:type="paragraph" w:styleId="Kop1">
    <w:name w:val="heading 1"/>
    <w:basedOn w:val="Standaard"/>
    <w:next w:val="Standaard"/>
    <w:uiPriority w:val="9"/>
    <w:qFormat/>
    <w:rsid w:val="5D94A7C9"/>
    <w:pPr>
      <w:keepNext/>
      <w:keepLines/>
      <w:spacing w:before="400" w:after="120"/>
      <w:ind w:left="432" w:hanging="432"/>
      <w:outlineLvl w:val="0"/>
    </w:pPr>
    <w:rPr>
      <w:b/>
      <w:bCs/>
      <w:color w:val="2E3093"/>
      <w:sz w:val="32"/>
      <w:szCs w:val="32"/>
      <w:lang w:val="nl-NL"/>
    </w:rPr>
  </w:style>
  <w:style w:type="paragraph" w:styleId="Kop2">
    <w:name w:val="heading 2"/>
    <w:basedOn w:val="Standaard"/>
    <w:next w:val="Standaard"/>
    <w:uiPriority w:val="9"/>
    <w:unhideWhenUsed/>
    <w:qFormat/>
    <w:rsid w:val="5D94A7C9"/>
    <w:pPr>
      <w:keepNext/>
      <w:keepLines/>
      <w:numPr>
        <w:ilvl w:val="1"/>
        <w:numId w:val="2"/>
      </w:numPr>
      <w:spacing w:before="320" w:after="240"/>
      <w:outlineLvl w:val="1"/>
    </w:pPr>
    <w:rPr>
      <w:b/>
      <w:bCs/>
      <w:color w:val="2E3093"/>
      <w:sz w:val="24"/>
      <w:szCs w:val="24"/>
      <w:lang w:val="nl-NL"/>
    </w:rPr>
  </w:style>
  <w:style w:type="paragraph" w:styleId="Kop3">
    <w:name w:val="heading 3"/>
    <w:basedOn w:val="Standaard"/>
    <w:next w:val="Standaard"/>
    <w:link w:val="Kop3Char"/>
    <w:uiPriority w:val="9"/>
    <w:unhideWhenUsed/>
    <w:qFormat/>
    <w:rsid w:val="00CE4512"/>
    <w:pPr>
      <w:keepNext/>
      <w:keepLines/>
      <w:numPr>
        <w:ilvl w:val="2"/>
        <w:numId w:val="2"/>
      </w:numPr>
      <w:spacing w:before="360" w:after="80"/>
      <w:outlineLvl w:val="2"/>
    </w:pPr>
    <w:rPr>
      <w:b/>
      <w:color w:val="2E3093"/>
    </w:rPr>
  </w:style>
  <w:style w:type="paragraph" w:styleId="Kop4">
    <w:name w:val="heading 4"/>
    <w:basedOn w:val="Standaard"/>
    <w:next w:val="Standaard"/>
    <w:uiPriority w:val="9"/>
    <w:unhideWhenUsed/>
    <w:rsid w:val="00CE4512"/>
    <w:pPr>
      <w:keepNext/>
      <w:keepLines/>
      <w:numPr>
        <w:ilvl w:val="3"/>
        <w:numId w:val="2"/>
      </w:numPr>
      <w:spacing w:before="280"/>
      <w:outlineLvl w:val="3"/>
    </w:pPr>
    <w:rPr>
      <w:i/>
      <w:iCs/>
      <w:color w:val="36399D"/>
    </w:rPr>
  </w:style>
  <w:style w:type="paragraph" w:styleId="Kop5">
    <w:name w:val="heading 5"/>
    <w:basedOn w:val="Standaard"/>
    <w:next w:val="Standaard"/>
    <w:uiPriority w:val="9"/>
    <w:semiHidden/>
    <w:unhideWhenUsed/>
    <w:pPr>
      <w:keepNext/>
      <w:keepLines/>
      <w:numPr>
        <w:ilvl w:val="4"/>
        <w:numId w:val="2"/>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2"/>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a">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0">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1">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2">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rPr>
      <w:lang w:val="nl-NL"/>
    </w:r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en-US"/>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en-US"/>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en-US"/>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24378">
      <w:bodyDiv w:val="1"/>
      <w:marLeft w:val="0"/>
      <w:marRight w:val="0"/>
      <w:marTop w:val="0"/>
      <w:marBottom w:val="0"/>
      <w:divBdr>
        <w:top w:val="none" w:sz="0" w:space="0" w:color="auto"/>
        <w:left w:val="none" w:sz="0" w:space="0" w:color="auto"/>
        <w:bottom w:val="none" w:sz="0" w:space="0" w:color="auto"/>
        <w:right w:val="none" w:sz="0" w:space="0" w:color="auto"/>
      </w:divBdr>
      <w:divsChild>
        <w:div w:id="1445999480">
          <w:marLeft w:val="0"/>
          <w:marRight w:val="0"/>
          <w:marTop w:val="0"/>
          <w:marBottom w:val="0"/>
          <w:divBdr>
            <w:top w:val="none" w:sz="0" w:space="0" w:color="auto"/>
            <w:left w:val="none" w:sz="0" w:space="0" w:color="auto"/>
            <w:bottom w:val="none" w:sz="0" w:space="0" w:color="auto"/>
            <w:right w:val="none" w:sz="0" w:space="0" w:color="auto"/>
          </w:divBdr>
          <w:divsChild>
            <w:div w:id="1473134952">
              <w:marLeft w:val="0"/>
              <w:marRight w:val="0"/>
              <w:marTop w:val="0"/>
              <w:marBottom w:val="0"/>
              <w:divBdr>
                <w:top w:val="none" w:sz="0" w:space="0" w:color="auto"/>
                <w:left w:val="none" w:sz="0" w:space="0" w:color="auto"/>
                <w:bottom w:val="none" w:sz="0" w:space="0" w:color="auto"/>
                <w:right w:val="none" w:sz="0" w:space="0" w:color="auto"/>
              </w:divBdr>
              <w:divsChild>
                <w:div w:id="1704745478">
                  <w:marLeft w:val="0"/>
                  <w:marRight w:val="0"/>
                  <w:marTop w:val="0"/>
                  <w:marBottom w:val="0"/>
                  <w:divBdr>
                    <w:top w:val="none" w:sz="0" w:space="0" w:color="auto"/>
                    <w:left w:val="none" w:sz="0" w:space="0" w:color="auto"/>
                    <w:bottom w:val="none" w:sz="0" w:space="0" w:color="auto"/>
                    <w:right w:val="none" w:sz="0" w:space="0" w:color="auto"/>
                  </w:divBdr>
                </w:div>
                <w:div w:id="1424911139">
                  <w:marLeft w:val="0"/>
                  <w:marRight w:val="0"/>
                  <w:marTop w:val="0"/>
                  <w:marBottom w:val="0"/>
                  <w:divBdr>
                    <w:top w:val="none" w:sz="0" w:space="0" w:color="auto"/>
                    <w:left w:val="none" w:sz="0" w:space="0" w:color="auto"/>
                    <w:bottom w:val="none" w:sz="0" w:space="0" w:color="auto"/>
                    <w:right w:val="none" w:sz="0" w:space="0" w:color="auto"/>
                  </w:divBdr>
                </w:div>
                <w:div w:id="107820416">
                  <w:marLeft w:val="0"/>
                  <w:marRight w:val="0"/>
                  <w:marTop w:val="0"/>
                  <w:marBottom w:val="0"/>
                  <w:divBdr>
                    <w:top w:val="none" w:sz="0" w:space="0" w:color="auto"/>
                    <w:left w:val="none" w:sz="0" w:space="0" w:color="auto"/>
                    <w:bottom w:val="none" w:sz="0" w:space="0" w:color="auto"/>
                    <w:right w:val="none" w:sz="0" w:space="0" w:color="auto"/>
                  </w:divBdr>
                </w:div>
                <w:div w:id="10157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0786">
      <w:bodyDiv w:val="1"/>
      <w:marLeft w:val="0"/>
      <w:marRight w:val="0"/>
      <w:marTop w:val="0"/>
      <w:marBottom w:val="0"/>
      <w:divBdr>
        <w:top w:val="none" w:sz="0" w:space="0" w:color="auto"/>
        <w:left w:val="none" w:sz="0" w:space="0" w:color="auto"/>
        <w:bottom w:val="none" w:sz="0" w:space="0" w:color="auto"/>
        <w:right w:val="none" w:sz="0" w:space="0" w:color="auto"/>
      </w:divBdr>
      <w:divsChild>
        <w:div w:id="895554338">
          <w:marLeft w:val="0"/>
          <w:marRight w:val="0"/>
          <w:marTop w:val="0"/>
          <w:marBottom w:val="0"/>
          <w:divBdr>
            <w:top w:val="none" w:sz="0" w:space="0" w:color="auto"/>
            <w:left w:val="none" w:sz="0" w:space="0" w:color="auto"/>
            <w:bottom w:val="none" w:sz="0" w:space="0" w:color="auto"/>
            <w:right w:val="none" w:sz="0" w:space="0" w:color="auto"/>
          </w:divBdr>
          <w:divsChild>
            <w:div w:id="1777404927">
              <w:marLeft w:val="0"/>
              <w:marRight w:val="0"/>
              <w:marTop w:val="0"/>
              <w:marBottom w:val="0"/>
              <w:divBdr>
                <w:top w:val="none" w:sz="0" w:space="0" w:color="auto"/>
                <w:left w:val="none" w:sz="0" w:space="0" w:color="auto"/>
                <w:bottom w:val="none" w:sz="0" w:space="0" w:color="auto"/>
                <w:right w:val="none" w:sz="0" w:space="0" w:color="auto"/>
              </w:divBdr>
              <w:divsChild>
                <w:div w:id="1973750706">
                  <w:marLeft w:val="0"/>
                  <w:marRight w:val="0"/>
                  <w:marTop w:val="0"/>
                  <w:marBottom w:val="0"/>
                  <w:divBdr>
                    <w:top w:val="none" w:sz="0" w:space="0" w:color="auto"/>
                    <w:left w:val="none" w:sz="0" w:space="0" w:color="auto"/>
                    <w:bottom w:val="none" w:sz="0" w:space="0" w:color="auto"/>
                    <w:right w:val="none" w:sz="0" w:space="0" w:color="auto"/>
                  </w:divBdr>
                </w:div>
                <w:div w:id="601062535">
                  <w:marLeft w:val="0"/>
                  <w:marRight w:val="0"/>
                  <w:marTop w:val="0"/>
                  <w:marBottom w:val="0"/>
                  <w:divBdr>
                    <w:top w:val="none" w:sz="0" w:space="0" w:color="auto"/>
                    <w:left w:val="none" w:sz="0" w:space="0" w:color="auto"/>
                    <w:bottom w:val="none" w:sz="0" w:space="0" w:color="auto"/>
                    <w:right w:val="none" w:sz="0" w:space="0" w:color="auto"/>
                  </w:divBdr>
                </w:div>
                <w:div w:id="1519808387">
                  <w:marLeft w:val="0"/>
                  <w:marRight w:val="0"/>
                  <w:marTop w:val="0"/>
                  <w:marBottom w:val="0"/>
                  <w:divBdr>
                    <w:top w:val="none" w:sz="0" w:space="0" w:color="auto"/>
                    <w:left w:val="none" w:sz="0" w:space="0" w:color="auto"/>
                    <w:bottom w:val="none" w:sz="0" w:space="0" w:color="auto"/>
                    <w:right w:val="none" w:sz="0" w:space="0" w:color="auto"/>
                  </w:divBdr>
                </w:div>
                <w:div w:id="8441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8614">
      <w:bodyDiv w:val="1"/>
      <w:marLeft w:val="0"/>
      <w:marRight w:val="0"/>
      <w:marTop w:val="0"/>
      <w:marBottom w:val="0"/>
      <w:divBdr>
        <w:top w:val="none" w:sz="0" w:space="0" w:color="auto"/>
        <w:left w:val="none" w:sz="0" w:space="0" w:color="auto"/>
        <w:bottom w:val="none" w:sz="0" w:space="0" w:color="auto"/>
        <w:right w:val="none" w:sz="0" w:space="0" w:color="auto"/>
      </w:divBdr>
      <w:divsChild>
        <w:div w:id="2021657715">
          <w:marLeft w:val="0"/>
          <w:marRight w:val="0"/>
          <w:marTop w:val="0"/>
          <w:marBottom w:val="0"/>
          <w:divBdr>
            <w:top w:val="none" w:sz="0" w:space="0" w:color="auto"/>
            <w:left w:val="none" w:sz="0" w:space="0" w:color="auto"/>
            <w:bottom w:val="none" w:sz="0" w:space="0" w:color="auto"/>
            <w:right w:val="none" w:sz="0" w:space="0" w:color="auto"/>
          </w:divBdr>
          <w:divsChild>
            <w:div w:id="1837577196">
              <w:marLeft w:val="0"/>
              <w:marRight w:val="0"/>
              <w:marTop w:val="0"/>
              <w:marBottom w:val="0"/>
              <w:divBdr>
                <w:top w:val="none" w:sz="0" w:space="0" w:color="auto"/>
                <w:left w:val="none" w:sz="0" w:space="0" w:color="auto"/>
                <w:bottom w:val="none" w:sz="0" w:space="0" w:color="auto"/>
                <w:right w:val="none" w:sz="0" w:space="0" w:color="auto"/>
              </w:divBdr>
              <w:divsChild>
                <w:div w:id="1923486016">
                  <w:marLeft w:val="0"/>
                  <w:marRight w:val="0"/>
                  <w:marTop w:val="0"/>
                  <w:marBottom w:val="0"/>
                  <w:divBdr>
                    <w:top w:val="none" w:sz="0" w:space="0" w:color="auto"/>
                    <w:left w:val="none" w:sz="0" w:space="0" w:color="auto"/>
                    <w:bottom w:val="none" w:sz="0" w:space="0" w:color="auto"/>
                    <w:right w:val="none" w:sz="0" w:space="0" w:color="auto"/>
                  </w:divBdr>
                </w:div>
                <w:div w:id="7258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5146">
      <w:bodyDiv w:val="1"/>
      <w:marLeft w:val="0"/>
      <w:marRight w:val="0"/>
      <w:marTop w:val="0"/>
      <w:marBottom w:val="0"/>
      <w:divBdr>
        <w:top w:val="none" w:sz="0" w:space="0" w:color="auto"/>
        <w:left w:val="none" w:sz="0" w:space="0" w:color="auto"/>
        <w:bottom w:val="none" w:sz="0" w:space="0" w:color="auto"/>
        <w:right w:val="none" w:sz="0" w:space="0" w:color="auto"/>
      </w:divBdr>
      <w:divsChild>
        <w:div w:id="147941207">
          <w:marLeft w:val="0"/>
          <w:marRight w:val="0"/>
          <w:marTop w:val="0"/>
          <w:marBottom w:val="0"/>
          <w:divBdr>
            <w:top w:val="none" w:sz="0" w:space="0" w:color="auto"/>
            <w:left w:val="none" w:sz="0" w:space="0" w:color="auto"/>
            <w:bottom w:val="none" w:sz="0" w:space="0" w:color="auto"/>
            <w:right w:val="none" w:sz="0" w:space="0" w:color="auto"/>
          </w:divBdr>
          <w:divsChild>
            <w:div w:id="1360279297">
              <w:marLeft w:val="0"/>
              <w:marRight w:val="0"/>
              <w:marTop w:val="0"/>
              <w:marBottom w:val="0"/>
              <w:divBdr>
                <w:top w:val="none" w:sz="0" w:space="0" w:color="auto"/>
                <w:left w:val="none" w:sz="0" w:space="0" w:color="auto"/>
                <w:bottom w:val="none" w:sz="0" w:space="0" w:color="auto"/>
                <w:right w:val="none" w:sz="0" w:space="0" w:color="auto"/>
              </w:divBdr>
              <w:divsChild>
                <w:div w:id="701443314">
                  <w:marLeft w:val="0"/>
                  <w:marRight w:val="0"/>
                  <w:marTop w:val="0"/>
                  <w:marBottom w:val="0"/>
                  <w:divBdr>
                    <w:top w:val="none" w:sz="0" w:space="0" w:color="auto"/>
                    <w:left w:val="none" w:sz="0" w:space="0" w:color="auto"/>
                    <w:bottom w:val="none" w:sz="0" w:space="0" w:color="auto"/>
                    <w:right w:val="none" w:sz="0" w:space="0" w:color="auto"/>
                  </w:divBdr>
                </w:div>
              </w:divsChild>
            </w:div>
            <w:div w:id="1734498651">
              <w:marLeft w:val="0"/>
              <w:marRight w:val="0"/>
              <w:marTop w:val="0"/>
              <w:marBottom w:val="0"/>
              <w:divBdr>
                <w:top w:val="none" w:sz="0" w:space="0" w:color="auto"/>
                <w:left w:val="none" w:sz="0" w:space="0" w:color="auto"/>
                <w:bottom w:val="none" w:sz="0" w:space="0" w:color="auto"/>
                <w:right w:val="none" w:sz="0" w:space="0" w:color="auto"/>
              </w:divBdr>
              <w:divsChild>
                <w:div w:id="115684433">
                  <w:marLeft w:val="0"/>
                  <w:marRight w:val="0"/>
                  <w:marTop w:val="0"/>
                  <w:marBottom w:val="0"/>
                  <w:divBdr>
                    <w:top w:val="none" w:sz="0" w:space="0" w:color="auto"/>
                    <w:left w:val="none" w:sz="0" w:space="0" w:color="auto"/>
                    <w:bottom w:val="none" w:sz="0" w:space="0" w:color="auto"/>
                    <w:right w:val="none" w:sz="0" w:space="0" w:color="auto"/>
                  </w:divBdr>
                </w:div>
                <w:div w:id="4461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75246">
      <w:bodyDiv w:val="1"/>
      <w:marLeft w:val="0"/>
      <w:marRight w:val="0"/>
      <w:marTop w:val="0"/>
      <w:marBottom w:val="0"/>
      <w:divBdr>
        <w:top w:val="none" w:sz="0" w:space="0" w:color="auto"/>
        <w:left w:val="none" w:sz="0" w:space="0" w:color="auto"/>
        <w:bottom w:val="none" w:sz="0" w:space="0" w:color="auto"/>
        <w:right w:val="none" w:sz="0" w:space="0" w:color="auto"/>
      </w:divBdr>
      <w:divsChild>
        <w:div w:id="1309629968">
          <w:marLeft w:val="0"/>
          <w:marRight w:val="0"/>
          <w:marTop w:val="0"/>
          <w:marBottom w:val="0"/>
          <w:divBdr>
            <w:top w:val="none" w:sz="0" w:space="0" w:color="auto"/>
            <w:left w:val="none" w:sz="0" w:space="0" w:color="auto"/>
            <w:bottom w:val="none" w:sz="0" w:space="0" w:color="auto"/>
            <w:right w:val="none" w:sz="0" w:space="0" w:color="auto"/>
          </w:divBdr>
          <w:divsChild>
            <w:div w:id="3211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5172">
      <w:bodyDiv w:val="1"/>
      <w:marLeft w:val="0"/>
      <w:marRight w:val="0"/>
      <w:marTop w:val="0"/>
      <w:marBottom w:val="0"/>
      <w:divBdr>
        <w:top w:val="none" w:sz="0" w:space="0" w:color="auto"/>
        <w:left w:val="none" w:sz="0" w:space="0" w:color="auto"/>
        <w:bottom w:val="none" w:sz="0" w:space="0" w:color="auto"/>
        <w:right w:val="none" w:sz="0" w:space="0" w:color="auto"/>
      </w:divBdr>
      <w:divsChild>
        <w:div w:id="1835142440">
          <w:marLeft w:val="0"/>
          <w:marRight w:val="0"/>
          <w:marTop w:val="0"/>
          <w:marBottom w:val="0"/>
          <w:divBdr>
            <w:top w:val="none" w:sz="0" w:space="0" w:color="auto"/>
            <w:left w:val="none" w:sz="0" w:space="0" w:color="auto"/>
            <w:bottom w:val="none" w:sz="0" w:space="0" w:color="auto"/>
            <w:right w:val="none" w:sz="0" w:space="0" w:color="auto"/>
          </w:divBdr>
          <w:divsChild>
            <w:div w:id="195243204">
              <w:marLeft w:val="0"/>
              <w:marRight w:val="0"/>
              <w:marTop w:val="0"/>
              <w:marBottom w:val="0"/>
              <w:divBdr>
                <w:top w:val="none" w:sz="0" w:space="0" w:color="auto"/>
                <w:left w:val="none" w:sz="0" w:space="0" w:color="auto"/>
                <w:bottom w:val="none" w:sz="0" w:space="0" w:color="auto"/>
                <w:right w:val="none" w:sz="0" w:space="0" w:color="auto"/>
              </w:divBdr>
              <w:divsChild>
                <w:div w:id="2025591843">
                  <w:marLeft w:val="0"/>
                  <w:marRight w:val="0"/>
                  <w:marTop w:val="0"/>
                  <w:marBottom w:val="0"/>
                  <w:divBdr>
                    <w:top w:val="none" w:sz="0" w:space="0" w:color="auto"/>
                    <w:left w:val="none" w:sz="0" w:space="0" w:color="auto"/>
                    <w:bottom w:val="none" w:sz="0" w:space="0" w:color="auto"/>
                    <w:right w:val="none" w:sz="0" w:space="0" w:color="auto"/>
                  </w:divBdr>
                </w:div>
                <w:div w:id="216547564">
                  <w:marLeft w:val="0"/>
                  <w:marRight w:val="0"/>
                  <w:marTop w:val="0"/>
                  <w:marBottom w:val="0"/>
                  <w:divBdr>
                    <w:top w:val="none" w:sz="0" w:space="0" w:color="auto"/>
                    <w:left w:val="none" w:sz="0" w:space="0" w:color="auto"/>
                    <w:bottom w:val="none" w:sz="0" w:space="0" w:color="auto"/>
                    <w:right w:val="none" w:sz="0" w:space="0" w:color="auto"/>
                  </w:divBdr>
                </w:div>
                <w:div w:id="21050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95235">
      <w:bodyDiv w:val="1"/>
      <w:marLeft w:val="0"/>
      <w:marRight w:val="0"/>
      <w:marTop w:val="0"/>
      <w:marBottom w:val="0"/>
      <w:divBdr>
        <w:top w:val="none" w:sz="0" w:space="0" w:color="auto"/>
        <w:left w:val="none" w:sz="0" w:space="0" w:color="auto"/>
        <w:bottom w:val="none" w:sz="0" w:space="0" w:color="auto"/>
        <w:right w:val="none" w:sz="0" w:space="0" w:color="auto"/>
      </w:divBdr>
      <w:divsChild>
        <w:div w:id="1552230374">
          <w:marLeft w:val="0"/>
          <w:marRight w:val="0"/>
          <w:marTop w:val="0"/>
          <w:marBottom w:val="0"/>
          <w:divBdr>
            <w:top w:val="none" w:sz="0" w:space="0" w:color="auto"/>
            <w:left w:val="none" w:sz="0" w:space="0" w:color="auto"/>
            <w:bottom w:val="none" w:sz="0" w:space="0" w:color="auto"/>
            <w:right w:val="none" w:sz="0" w:space="0" w:color="auto"/>
          </w:divBdr>
          <w:divsChild>
            <w:div w:id="1166747189">
              <w:marLeft w:val="0"/>
              <w:marRight w:val="0"/>
              <w:marTop w:val="0"/>
              <w:marBottom w:val="0"/>
              <w:divBdr>
                <w:top w:val="none" w:sz="0" w:space="0" w:color="auto"/>
                <w:left w:val="none" w:sz="0" w:space="0" w:color="auto"/>
                <w:bottom w:val="none" w:sz="0" w:space="0" w:color="auto"/>
                <w:right w:val="none" w:sz="0" w:space="0" w:color="auto"/>
              </w:divBdr>
              <w:divsChild>
                <w:div w:id="492062742">
                  <w:marLeft w:val="0"/>
                  <w:marRight w:val="0"/>
                  <w:marTop w:val="0"/>
                  <w:marBottom w:val="0"/>
                  <w:divBdr>
                    <w:top w:val="none" w:sz="0" w:space="0" w:color="auto"/>
                    <w:left w:val="none" w:sz="0" w:space="0" w:color="auto"/>
                    <w:bottom w:val="none" w:sz="0" w:space="0" w:color="auto"/>
                    <w:right w:val="none" w:sz="0" w:space="0" w:color="auto"/>
                  </w:divBdr>
                </w:div>
                <w:div w:id="123203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52890">
      <w:bodyDiv w:val="1"/>
      <w:marLeft w:val="0"/>
      <w:marRight w:val="0"/>
      <w:marTop w:val="0"/>
      <w:marBottom w:val="0"/>
      <w:divBdr>
        <w:top w:val="none" w:sz="0" w:space="0" w:color="auto"/>
        <w:left w:val="none" w:sz="0" w:space="0" w:color="auto"/>
        <w:bottom w:val="none" w:sz="0" w:space="0" w:color="auto"/>
        <w:right w:val="none" w:sz="0" w:space="0" w:color="auto"/>
      </w:divBdr>
      <w:divsChild>
        <w:div w:id="1931310900">
          <w:marLeft w:val="0"/>
          <w:marRight w:val="0"/>
          <w:marTop w:val="0"/>
          <w:marBottom w:val="0"/>
          <w:divBdr>
            <w:top w:val="none" w:sz="0" w:space="0" w:color="auto"/>
            <w:left w:val="none" w:sz="0" w:space="0" w:color="auto"/>
            <w:bottom w:val="none" w:sz="0" w:space="0" w:color="auto"/>
            <w:right w:val="none" w:sz="0" w:space="0" w:color="auto"/>
          </w:divBdr>
          <w:divsChild>
            <w:div w:id="14773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6675">
      <w:bodyDiv w:val="1"/>
      <w:marLeft w:val="0"/>
      <w:marRight w:val="0"/>
      <w:marTop w:val="0"/>
      <w:marBottom w:val="0"/>
      <w:divBdr>
        <w:top w:val="none" w:sz="0" w:space="0" w:color="auto"/>
        <w:left w:val="none" w:sz="0" w:space="0" w:color="auto"/>
        <w:bottom w:val="none" w:sz="0" w:space="0" w:color="auto"/>
        <w:right w:val="none" w:sz="0" w:space="0" w:color="auto"/>
      </w:divBdr>
      <w:divsChild>
        <w:div w:id="1965621980">
          <w:marLeft w:val="0"/>
          <w:marRight w:val="0"/>
          <w:marTop w:val="0"/>
          <w:marBottom w:val="0"/>
          <w:divBdr>
            <w:top w:val="none" w:sz="0" w:space="0" w:color="auto"/>
            <w:left w:val="none" w:sz="0" w:space="0" w:color="auto"/>
            <w:bottom w:val="none" w:sz="0" w:space="0" w:color="auto"/>
            <w:right w:val="none" w:sz="0" w:space="0" w:color="auto"/>
          </w:divBdr>
          <w:divsChild>
            <w:div w:id="1164585593">
              <w:marLeft w:val="0"/>
              <w:marRight w:val="0"/>
              <w:marTop w:val="0"/>
              <w:marBottom w:val="0"/>
              <w:divBdr>
                <w:top w:val="none" w:sz="0" w:space="0" w:color="auto"/>
                <w:left w:val="none" w:sz="0" w:space="0" w:color="auto"/>
                <w:bottom w:val="none" w:sz="0" w:space="0" w:color="auto"/>
                <w:right w:val="none" w:sz="0" w:space="0" w:color="auto"/>
              </w:divBdr>
              <w:divsChild>
                <w:div w:id="793669990">
                  <w:marLeft w:val="0"/>
                  <w:marRight w:val="0"/>
                  <w:marTop w:val="0"/>
                  <w:marBottom w:val="0"/>
                  <w:divBdr>
                    <w:top w:val="none" w:sz="0" w:space="0" w:color="auto"/>
                    <w:left w:val="none" w:sz="0" w:space="0" w:color="auto"/>
                    <w:bottom w:val="none" w:sz="0" w:space="0" w:color="auto"/>
                    <w:right w:val="none" w:sz="0" w:space="0" w:color="auto"/>
                  </w:divBdr>
                </w:div>
                <w:div w:id="1358196783">
                  <w:marLeft w:val="0"/>
                  <w:marRight w:val="0"/>
                  <w:marTop w:val="0"/>
                  <w:marBottom w:val="0"/>
                  <w:divBdr>
                    <w:top w:val="none" w:sz="0" w:space="0" w:color="auto"/>
                    <w:left w:val="none" w:sz="0" w:space="0" w:color="auto"/>
                    <w:bottom w:val="none" w:sz="0" w:space="0" w:color="auto"/>
                    <w:right w:val="none" w:sz="0" w:space="0" w:color="auto"/>
                  </w:divBdr>
                </w:div>
                <w:div w:id="1620641420">
                  <w:marLeft w:val="0"/>
                  <w:marRight w:val="0"/>
                  <w:marTop w:val="0"/>
                  <w:marBottom w:val="0"/>
                  <w:divBdr>
                    <w:top w:val="none" w:sz="0" w:space="0" w:color="auto"/>
                    <w:left w:val="none" w:sz="0" w:space="0" w:color="auto"/>
                    <w:bottom w:val="none" w:sz="0" w:space="0" w:color="auto"/>
                    <w:right w:val="none" w:sz="0" w:space="0" w:color="auto"/>
                  </w:divBdr>
                </w:div>
                <w:div w:id="1753426179">
                  <w:marLeft w:val="0"/>
                  <w:marRight w:val="0"/>
                  <w:marTop w:val="0"/>
                  <w:marBottom w:val="0"/>
                  <w:divBdr>
                    <w:top w:val="none" w:sz="0" w:space="0" w:color="auto"/>
                    <w:left w:val="none" w:sz="0" w:space="0" w:color="auto"/>
                    <w:bottom w:val="none" w:sz="0" w:space="0" w:color="auto"/>
                    <w:right w:val="none" w:sz="0" w:space="0" w:color="auto"/>
                  </w:divBdr>
                </w:div>
                <w:div w:id="21023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15361">
      <w:bodyDiv w:val="1"/>
      <w:marLeft w:val="0"/>
      <w:marRight w:val="0"/>
      <w:marTop w:val="0"/>
      <w:marBottom w:val="0"/>
      <w:divBdr>
        <w:top w:val="none" w:sz="0" w:space="0" w:color="auto"/>
        <w:left w:val="none" w:sz="0" w:space="0" w:color="auto"/>
        <w:bottom w:val="none" w:sz="0" w:space="0" w:color="auto"/>
        <w:right w:val="none" w:sz="0" w:space="0" w:color="auto"/>
      </w:divBdr>
      <w:divsChild>
        <w:div w:id="1262647503">
          <w:marLeft w:val="0"/>
          <w:marRight w:val="0"/>
          <w:marTop w:val="0"/>
          <w:marBottom w:val="0"/>
          <w:divBdr>
            <w:top w:val="none" w:sz="0" w:space="0" w:color="auto"/>
            <w:left w:val="none" w:sz="0" w:space="0" w:color="auto"/>
            <w:bottom w:val="none" w:sz="0" w:space="0" w:color="auto"/>
            <w:right w:val="none" w:sz="0" w:space="0" w:color="auto"/>
          </w:divBdr>
          <w:divsChild>
            <w:div w:id="830029146">
              <w:marLeft w:val="0"/>
              <w:marRight w:val="0"/>
              <w:marTop w:val="0"/>
              <w:marBottom w:val="0"/>
              <w:divBdr>
                <w:top w:val="none" w:sz="0" w:space="0" w:color="auto"/>
                <w:left w:val="none" w:sz="0" w:space="0" w:color="auto"/>
                <w:bottom w:val="none" w:sz="0" w:space="0" w:color="auto"/>
                <w:right w:val="none" w:sz="0" w:space="0" w:color="auto"/>
              </w:divBdr>
              <w:divsChild>
                <w:div w:id="510947506">
                  <w:marLeft w:val="0"/>
                  <w:marRight w:val="0"/>
                  <w:marTop w:val="0"/>
                  <w:marBottom w:val="0"/>
                  <w:divBdr>
                    <w:top w:val="none" w:sz="0" w:space="0" w:color="auto"/>
                    <w:left w:val="none" w:sz="0" w:space="0" w:color="auto"/>
                    <w:bottom w:val="none" w:sz="0" w:space="0" w:color="auto"/>
                    <w:right w:val="none" w:sz="0" w:space="0" w:color="auto"/>
                  </w:divBdr>
                </w:div>
                <w:div w:id="873465229">
                  <w:marLeft w:val="0"/>
                  <w:marRight w:val="0"/>
                  <w:marTop w:val="0"/>
                  <w:marBottom w:val="0"/>
                  <w:divBdr>
                    <w:top w:val="none" w:sz="0" w:space="0" w:color="auto"/>
                    <w:left w:val="none" w:sz="0" w:space="0" w:color="auto"/>
                    <w:bottom w:val="none" w:sz="0" w:space="0" w:color="auto"/>
                    <w:right w:val="none" w:sz="0" w:space="0" w:color="auto"/>
                  </w:divBdr>
                </w:div>
                <w:div w:id="1931967091">
                  <w:marLeft w:val="0"/>
                  <w:marRight w:val="0"/>
                  <w:marTop w:val="0"/>
                  <w:marBottom w:val="0"/>
                  <w:divBdr>
                    <w:top w:val="none" w:sz="0" w:space="0" w:color="auto"/>
                    <w:left w:val="none" w:sz="0" w:space="0" w:color="auto"/>
                    <w:bottom w:val="none" w:sz="0" w:space="0" w:color="auto"/>
                    <w:right w:val="none" w:sz="0" w:space="0" w:color="auto"/>
                  </w:divBdr>
                </w:div>
                <w:div w:id="182878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249070955">
      <w:bodyDiv w:val="1"/>
      <w:marLeft w:val="0"/>
      <w:marRight w:val="0"/>
      <w:marTop w:val="0"/>
      <w:marBottom w:val="0"/>
      <w:divBdr>
        <w:top w:val="none" w:sz="0" w:space="0" w:color="auto"/>
        <w:left w:val="none" w:sz="0" w:space="0" w:color="auto"/>
        <w:bottom w:val="none" w:sz="0" w:space="0" w:color="auto"/>
        <w:right w:val="none" w:sz="0" w:space="0" w:color="auto"/>
      </w:divBdr>
      <w:divsChild>
        <w:div w:id="1078404994">
          <w:marLeft w:val="0"/>
          <w:marRight w:val="0"/>
          <w:marTop w:val="0"/>
          <w:marBottom w:val="0"/>
          <w:divBdr>
            <w:top w:val="none" w:sz="0" w:space="0" w:color="auto"/>
            <w:left w:val="none" w:sz="0" w:space="0" w:color="auto"/>
            <w:bottom w:val="none" w:sz="0" w:space="0" w:color="auto"/>
            <w:right w:val="none" w:sz="0" w:space="0" w:color="auto"/>
          </w:divBdr>
          <w:divsChild>
            <w:div w:id="10732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1553">
      <w:bodyDiv w:val="1"/>
      <w:marLeft w:val="0"/>
      <w:marRight w:val="0"/>
      <w:marTop w:val="0"/>
      <w:marBottom w:val="0"/>
      <w:divBdr>
        <w:top w:val="none" w:sz="0" w:space="0" w:color="auto"/>
        <w:left w:val="none" w:sz="0" w:space="0" w:color="auto"/>
        <w:bottom w:val="none" w:sz="0" w:space="0" w:color="auto"/>
        <w:right w:val="none" w:sz="0" w:space="0" w:color="auto"/>
      </w:divBdr>
      <w:divsChild>
        <w:div w:id="1073350972">
          <w:marLeft w:val="0"/>
          <w:marRight w:val="0"/>
          <w:marTop w:val="0"/>
          <w:marBottom w:val="0"/>
          <w:divBdr>
            <w:top w:val="none" w:sz="0" w:space="0" w:color="auto"/>
            <w:left w:val="none" w:sz="0" w:space="0" w:color="auto"/>
            <w:bottom w:val="none" w:sz="0" w:space="0" w:color="auto"/>
            <w:right w:val="none" w:sz="0" w:space="0" w:color="auto"/>
          </w:divBdr>
          <w:divsChild>
            <w:div w:id="305746828">
              <w:marLeft w:val="0"/>
              <w:marRight w:val="0"/>
              <w:marTop w:val="0"/>
              <w:marBottom w:val="0"/>
              <w:divBdr>
                <w:top w:val="none" w:sz="0" w:space="0" w:color="auto"/>
                <w:left w:val="none" w:sz="0" w:space="0" w:color="auto"/>
                <w:bottom w:val="none" w:sz="0" w:space="0" w:color="auto"/>
                <w:right w:val="none" w:sz="0" w:space="0" w:color="auto"/>
              </w:divBdr>
              <w:divsChild>
                <w:div w:id="1615936993">
                  <w:marLeft w:val="0"/>
                  <w:marRight w:val="0"/>
                  <w:marTop w:val="0"/>
                  <w:marBottom w:val="0"/>
                  <w:divBdr>
                    <w:top w:val="none" w:sz="0" w:space="0" w:color="auto"/>
                    <w:left w:val="none" w:sz="0" w:space="0" w:color="auto"/>
                    <w:bottom w:val="none" w:sz="0" w:space="0" w:color="auto"/>
                    <w:right w:val="none" w:sz="0" w:space="0" w:color="auto"/>
                  </w:divBdr>
                </w:div>
                <w:div w:id="1785541727">
                  <w:marLeft w:val="0"/>
                  <w:marRight w:val="0"/>
                  <w:marTop w:val="0"/>
                  <w:marBottom w:val="0"/>
                  <w:divBdr>
                    <w:top w:val="none" w:sz="0" w:space="0" w:color="auto"/>
                    <w:left w:val="none" w:sz="0" w:space="0" w:color="auto"/>
                    <w:bottom w:val="none" w:sz="0" w:space="0" w:color="auto"/>
                    <w:right w:val="none" w:sz="0" w:space="0" w:color="auto"/>
                  </w:divBdr>
                </w:div>
                <w:div w:id="282614023">
                  <w:marLeft w:val="0"/>
                  <w:marRight w:val="0"/>
                  <w:marTop w:val="0"/>
                  <w:marBottom w:val="0"/>
                  <w:divBdr>
                    <w:top w:val="none" w:sz="0" w:space="0" w:color="auto"/>
                    <w:left w:val="none" w:sz="0" w:space="0" w:color="auto"/>
                    <w:bottom w:val="none" w:sz="0" w:space="0" w:color="auto"/>
                    <w:right w:val="none" w:sz="0" w:space="0" w:color="auto"/>
                  </w:divBdr>
                </w:div>
                <w:div w:id="18006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827889840">
          <w:marLeft w:val="0"/>
          <w:marRight w:val="0"/>
          <w:marTop w:val="0"/>
          <w:marBottom w:val="0"/>
          <w:divBdr>
            <w:top w:val="none" w:sz="0" w:space="0" w:color="auto"/>
            <w:left w:val="none" w:sz="0" w:space="0" w:color="auto"/>
            <w:bottom w:val="none" w:sz="0" w:space="0" w:color="auto"/>
            <w:right w:val="none" w:sz="0" w:space="0" w:color="auto"/>
          </w:divBdr>
        </w:div>
        <w:div w:id="1410888120">
          <w:marLeft w:val="0"/>
          <w:marRight w:val="0"/>
          <w:marTop w:val="0"/>
          <w:marBottom w:val="0"/>
          <w:divBdr>
            <w:top w:val="none" w:sz="0" w:space="0" w:color="auto"/>
            <w:left w:val="none" w:sz="0" w:space="0" w:color="auto"/>
            <w:bottom w:val="none" w:sz="0" w:space="0" w:color="auto"/>
            <w:right w:val="none" w:sz="0" w:space="0" w:color="auto"/>
          </w:divBdr>
          <w:divsChild>
            <w:div w:id="1066949307">
              <w:marLeft w:val="0"/>
              <w:marRight w:val="0"/>
              <w:marTop w:val="0"/>
              <w:marBottom w:val="0"/>
              <w:divBdr>
                <w:top w:val="none" w:sz="0" w:space="0" w:color="auto"/>
                <w:left w:val="none" w:sz="0" w:space="0" w:color="auto"/>
                <w:bottom w:val="none" w:sz="0" w:space="0" w:color="auto"/>
                <w:right w:val="none" w:sz="0" w:space="0" w:color="auto"/>
              </w:divBdr>
            </w:div>
            <w:div w:id="551699306">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7175">
      <w:bodyDiv w:val="1"/>
      <w:marLeft w:val="0"/>
      <w:marRight w:val="0"/>
      <w:marTop w:val="0"/>
      <w:marBottom w:val="0"/>
      <w:divBdr>
        <w:top w:val="none" w:sz="0" w:space="0" w:color="auto"/>
        <w:left w:val="none" w:sz="0" w:space="0" w:color="auto"/>
        <w:bottom w:val="none" w:sz="0" w:space="0" w:color="auto"/>
        <w:right w:val="none" w:sz="0" w:space="0" w:color="auto"/>
      </w:divBdr>
      <w:divsChild>
        <w:div w:id="187960823">
          <w:marLeft w:val="0"/>
          <w:marRight w:val="0"/>
          <w:marTop w:val="0"/>
          <w:marBottom w:val="0"/>
          <w:divBdr>
            <w:top w:val="none" w:sz="0" w:space="0" w:color="auto"/>
            <w:left w:val="none" w:sz="0" w:space="0" w:color="auto"/>
            <w:bottom w:val="none" w:sz="0" w:space="0" w:color="auto"/>
            <w:right w:val="none" w:sz="0" w:space="0" w:color="auto"/>
          </w:divBdr>
          <w:divsChild>
            <w:div w:id="101920761">
              <w:marLeft w:val="0"/>
              <w:marRight w:val="0"/>
              <w:marTop w:val="0"/>
              <w:marBottom w:val="0"/>
              <w:divBdr>
                <w:top w:val="none" w:sz="0" w:space="0" w:color="auto"/>
                <w:left w:val="none" w:sz="0" w:space="0" w:color="auto"/>
                <w:bottom w:val="none" w:sz="0" w:space="0" w:color="auto"/>
                <w:right w:val="none" w:sz="0" w:space="0" w:color="auto"/>
              </w:divBdr>
              <w:divsChild>
                <w:div w:id="2057898015">
                  <w:marLeft w:val="0"/>
                  <w:marRight w:val="0"/>
                  <w:marTop w:val="0"/>
                  <w:marBottom w:val="0"/>
                  <w:divBdr>
                    <w:top w:val="none" w:sz="0" w:space="0" w:color="auto"/>
                    <w:left w:val="none" w:sz="0" w:space="0" w:color="auto"/>
                    <w:bottom w:val="none" w:sz="0" w:space="0" w:color="auto"/>
                    <w:right w:val="none" w:sz="0" w:space="0" w:color="auto"/>
                  </w:divBdr>
                  <w:divsChild>
                    <w:div w:id="732432230">
                      <w:marLeft w:val="0"/>
                      <w:marRight w:val="0"/>
                      <w:marTop w:val="0"/>
                      <w:marBottom w:val="0"/>
                      <w:divBdr>
                        <w:top w:val="none" w:sz="0" w:space="0" w:color="auto"/>
                        <w:left w:val="none" w:sz="0" w:space="0" w:color="auto"/>
                        <w:bottom w:val="none" w:sz="0" w:space="0" w:color="auto"/>
                        <w:right w:val="none" w:sz="0" w:space="0" w:color="auto"/>
                      </w:divBdr>
                      <w:divsChild>
                        <w:div w:id="505677007">
                          <w:marLeft w:val="0"/>
                          <w:marRight w:val="0"/>
                          <w:marTop w:val="0"/>
                          <w:marBottom w:val="0"/>
                          <w:divBdr>
                            <w:top w:val="none" w:sz="0" w:space="0" w:color="auto"/>
                            <w:left w:val="none" w:sz="0" w:space="0" w:color="auto"/>
                            <w:bottom w:val="none" w:sz="0" w:space="0" w:color="auto"/>
                            <w:right w:val="none" w:sz="0" w:space="0" w:color="auto"/>
                          </w:divBdr>
                        </w:div>
                        <w:div w:id="1889340103">
                          <w:marLeft w:val="0"/>
                          <w:marRight w:val="0"/>
                          <w:marTop w:val="0"/>
                          <w:marBottom w:val="0"/>
                          <w:divBdr>
                            <w:top w:val="none" w:sz="0" w:space="0" w:color="auto"/>
                            <w:left w:val="none" w:sz="0" w:space="0" w:color="auto"/>
                            <w:bottom w:val="none" w:sz="0" w:space="0" w:color="auto"/>
                            <w:right w:val="none" w:sz="0" w:space="0" w:color="auto"/>
                          </w:divBdr>
                        </w:div>
                      </w:divsChild>
                    </w:div>
                    <w:div w:id="622347983">
                      <w:marLeft w:val="0"/>
                      <w:marRight w:val="0"/>
                      <w:marTop w:val="0"/>
                      <w:marBottom w:val="0"/>
                      <w:divBdr>
                        <w:top w:val="none" w:sz="0" w:space="0" w:color="auto"/>
                        <w:left w:val="none" w:sz="0" w:space="0" w:color="auto"/>
                        <w:bottom w:val="none" w:sz="0" w:space="0" w:color="auto"/>
                        <w:right w:val="none" w:sz="0" w:space="0" w:color="auto"/>
                      </w:divBdr>
                      <w:divsChild>
                        <w:div w:id="1405644000">
                          <w:marLeft w:val="0"/>
                          <w:marRight w:val="0"/>
                          <w:marTop w:val="0"/>
                          <w:marBottom w:val="0"/>
                          <w:divBdr>
                            <w:top w:val="none" w:sz="0" w:space="0" w:color="auto"/>
                            <w:left w:val="none" w:sz="0" w:space="0" w:color="auto"/>
                            <w:bottom w:val="none" w:sz="0" w:space="0" w:color="auto"/>
                            <w:right w:val="none" w:sz="0" w:space="0" w:color="auto"/>
                          </w:divBdr>
                        </w:div>
                        <w:div w:id="24797567">
                          <w:marLeft w:val="0"/>
                          <w:marRight w:val="0"/>
                          <w:marTop w:val="0"/>
                          <w:marBottom w:val="0"/>
                          <w:divBdr>
                            <w:top w:val="none" w:sz="0" w:space="0" w:color="auto"/>
                            <w:left w:val="none" w:sz="0" w:space="0" w:color="auto"/>
                            <w:bottom w:val="none" w:sz="0" w:space="0" w:color="auto"/>
                            <w:right w:val="none" w:sz="0" w:space="0" w:color="auto"/>
                          </w:divBdr>
                        </w:div>
                        <w:div w:id="9147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192475">
      <w:bodyDiv w:val="1"/>
      <w:marLeft w:val="0"/>
      <w:marRight w:val="0"/>
      <w:marTop w:val="0"/>
      <w:marBottom w:val="0"/>
      <w:divBdr>
        <w:top w:val="none" w:sz="0" w:space="0" w:color="auto"/>
        <w:left w:val="none" w:sz="0" w:space="0" w:color="auto"/>
        <w:bottom w:val="none" w:sz="0" w:space="0" w:color="auto"/>
        <w:right w:val="none" w:sz="0" w:space="0" w:color="auto"/>
      </w:divBdr>
      <w:divsChild>
        <w:div w:id="791481407">
          <w:marLeft w:val="0"/>
          <w:marRight w:val="0"/>
          <w:marTop w:val="0"/>
          <w:marBottom w:val="0"/>
          <w:divBdr>
            <w:top w:val="none" w:sz="0" w:space="0" w:color="auto"/>
            <w:left w:val="none" w:sz="0" w:space="0" w:color="auto"/>
            <w:bottom w:val="none" w:sz="0" w:space="0" w:color="auto"/>
            <w:right w:val="none" w:sz="0" w:space="0" w:color="auto"/>
          </w:divBdr>
          <w:divsChild>
            <w:div w:id="1012142506">
              <w:marLeft w:val="0"/>
              <w:marRight w:val="0"/>
              <w:marTop w:val="0"/>
              <w:marBottom w:val="0"/>
              <w:divBdr>
                <w:top w:val="none" w:sz="0" w:space="0" w:color="auto"/>
                <w:left w:val="none" w:sz="0" w:space="0" w:color="auto"/>
                <w:bottom w:val="none" w:sz="0" w:space="0" w:color="auto"/>
                <w:right w:val="none" w:sz="0" w:space="0" w:color="auto"/>
              </w:divBdr>
              <w:divsChild>
                <w:div w:id="2120099716">
                  <w:marLeft w:val="0"/>
                  <w:marRight w:val="0"/>
                  <w:marTop w:val="0"/>
                  <w:marBottom w:val="0"/>
                  <w:divBdr>
                    <w:top w:val="none" w:sz="0" w:space="0" w:color="auto"/>
                    <w:left w:val="none" w:sz="0" w:space="0" w:color="auto"/>
                    <w:bottom w:val="none" w:sz="0" w:space="0" w:color="auto"/>
                    <w:right w:val="none" w:sz="0" w:space="0" w:color="auto"/>
                  </w:divBdr>
                </w:div>
                <w:div w:id="280383098">
                  <w:marLeft w:val="0"/>
                  <w:marRight w:val="0"/>
                  <w:marTop w:val="0"/>
                  <w:marBottom w:val="0"/>
                  <w:divBdr>
                    <w:top w:val="none" w:sz="0" w:space="0" w:color="auto"/>
                    <w:left w:val="none" w:sz="0" w:space="0" w:color="auto"/>
                    <w:bottom w:val="none" w:sz="0" w:space="0" w:color="auto"/>
                    <w:right w:val="none" w:sz="0" w:space="0" w:color="auto"/>
                  </w:divBdr>
                </w:div>
                <w:div w:id="294874935">
                  <w:marLeft w:val="0"/>
                  <w:marRight w:val="0"/>
                  <w:marTop w:val="0"/>
                  <w:marBottom w:val="0"/>
                  <w:divBdr>
                    <w:top w:val="none" w:sz="0" w:space="0" w:color="auto"/>
                    <w:left w:val="none" w:sz="0" w:space="0" w:color="auto"/>
                    <w:bottom w:val="none" w:sz="0" w:space="0" w:color="auto"/>
                    <w:right w:val="none" w:sz="0" w:space="0" w:color="auto"/>
                  </w:divBdr>
                </w:div>
                <w:div w:id="3134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15646">
      <w:bodyDiv w:val="1"/>
      <w:marLeft w:val="0"/>
      <w:marRight w:val="0"/>
      <w:marTop w:val="0"/>
      <w:marBottom w:val="0"/>
      <w:divBdr>
        <w:top w:val="none" w:sz="0" w:space="0" w:color="auto"/>
        <w:left w:val="none" w:sz="0" w:space="0" w:color="auto"/>
        <w:bottom w:val="none" w:sz="0" w:space="0" w:color="auto"/>
        <w:right w:val="none" w:sz="0" w:space="0" w:color="auto"/>
      </w:divBdr>
      <w:divsChild>
        <w:div w:id="772827359">
          <w:marLeft w:val="0"/>
          <w:marRight w:val="0"/>
          <w:marTop w:val="0"/>
          <w:marBottom w:val="0"/>
          <w:divBdr>
            <w:top w:val="none" w:sz="0" w:space="0" w:color="auto"/>
            <w:left w:val="none" w:sz="0" w:space="0" w:color="auto"/>
            <w:bottom w:val="none" w:sz="0" w:space="0" w:color="auto"/>
            <w:right w:val="none" w:sz="0" w:space="0" w:color="auto"/>
          </w:divBdr>
          <w:divsChild>
            <w:div w:id="505637313">
              <w:marLeft w:val="0"/>
              <w:marRight w:val="0"/>
              <w:marTop w:val="0"/>
              <w:marBottom w:val="0"/>
              <w:divBdr>
                <w:top w:val="none" w:sz="0" w:space="0" w:color="auto"/>
                <w:left w:val="none" w:sz="0" w:space="0" w:color="auto"/>
                <w:bottom w:val="none" w:sz="0" w:space="0" w:color="auto"/>
                <w:right w:val="none" w:sz="0" w:space="0" w:color="auto"/>
              </w:divBdr>
              <w:divsChild>
                <w:div w:id="1457914711">
                  <w:marLeft w:val="0"/>
                  <w:marRight w:val="0"/>
                  <w:marTop w:val="0"/>
                  <w:marBottom w:val="0"/>
                  <w:divBdr>
                    <w:top w:val="none" w:sz="0" w:space="0" w:color="auto"/>
                    <w:left w:val="none" w:sz="0" w:space="0" w:color="auto"/>
                    <w:bottom w:val="none" w:sz="0" w:space="0" w:color="auto"/>
                    <w:right w:val="none" w:sz="0" w:space="0" w:color="auto"/>
                  </w:divBdr>
                </w:div>
                <w:div w:id="646327347">
                  <w:marLeft w:val="0"/>
                  <w:marRight w:val="0"/>
                  <w:marTop w:val="0"/>
                  <w:marBottom w:val="0"/>
                  <w:divBdr>
                    <w:top w:val="none" w:sz="0" w:space="0" w:color="auto"/>
                    <w:left w:val="none" w:sz="0" w:space="0" w:color="auto"/>
                    <w:bottom w:val="none" w:sz="0" w:space="0" w:color="auto"/>
                    <w:right w:val="none" w:sz="0" w:space="0" w:color="auto"/>
                  </w:divBdr>
                </w:div>
                <w:div w:id="12205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905455002">
          <w:marLeft w:val="0"/>
          <w:marRight w:val="0"/>
          <w:marTop w:val="0"/>
          <w:marBottom w:val="0"/>
          <w:divBdr>
            <w:top w:val="none" w:sz="0" w:space="0" w:color="auto"/>
            <w:left w:val="none" w:sz="0" w:space="0" w:color="auto"/>
            <w:bottom w:val="none" w:sz="0" w:space="0" w:color="auto"/>
            <w:right w:val="none" w:sz="0" w:space="0" w:color="auto"/>
          </w:divBdr>
        </w:div>
        <w:div w:id="55882585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sChild>
    </w:div>
    <w:div w:id="1910458289">
      <w:bodyDiv w:val="1"/>
      <w:marLeft w:val="0"/>
      <w:marRight w:val="0"/>
      <w:marTop w:val="0"/>
      <w:marBottom w:val="0"/>
      <w:divBdr>
        <w:top w:val="none" w:sz="0" w:space="0" w:color="auto"/>
        <w:left w:val="none" w:sz="0" w:space="0" w:color="auto"/>
        <w:bottom w:val="none" w:sz="0" w:space="0" w:color="auto"/>
        <w:right w:val="none" w:sz="0" w:space="0" w:color="auto"/>
      </w:divBdr>
      <w:divsChild>
        <w:div w:id="1606964433">
          <w:marLeft w:val="0"/>
          <w:marRight w:val="0"/>
          <w:marTop w:val="0"/>
          <w:marBottom w:val="0"/>
          <w:divBdr>
            <w:top w:val="none" w:sz="0" w:space="0" w:color="auto"/>
            <w:left w:val="none" w:sz="0" w:space="0" w:color="auto"/>
            <w:bottom w:val="none" w:sz="0" w:space="0" w:color="auto"/>
            <w:right w:val="none" w:sz="0" w:space="0" w:color="auto"/>
          </w:divBdr>
          <w:divsChild>
            <w:div w:id="1970017258">
              <w:marLeft w:val="0"/>
              <w:marRight w:val="0"/>
              <w:marTop w:val="0"/>
              <w:marBottom w:val="0"/>
              <w:divBdr>
                <w:top w:val="none" w:sz="0" w:space="0" w:color="auto"/>
                <w:left w:val="none" w:sz="0" w:space="0" w:color="auto"/>
                <w:bottom w:val="none" w:sz="0" w:space="0" w:color="auto"/>
                <w:right w:val="none" w:sz="0" w:space="0" w:color="auto"/>
              </w:divBdr>
              <w:divsChild>
                <w:div w:id="573856460">
                  <w:marLeft w:val="0"/>
                  <w:marRight w:val="0"/>
                  <w:marTop w:val="0"/>
                  <w:marBottom w:val="0"/>
                  <w:divBdr>
                    <w:top w:val="none" w:sz="0" w:space="0" w:color="auto"/>
                    <w:left w:val="none" w:sz="0" w:space="0" w:color="auto"/>
                    <w:bottom w:val="none" w:sz="0" w:space="0" w:color="auto"/>
                    <w:right w:val="none" w:sz="0" w:space="0" w:color="auto"/>
                  </w:divBdr>
                </w:div>
              </w:divsChild>
            </w:div>
            <w:div w:id="1769884660">
              <w:marLeft w:val="0"/>
              <w:marRight w:val="0"/>
              <w:marTop w:val="0"/>
              <w:marBottom w:val="0"/>
              <w:divBdr>
                <w:top w:val="none" w:sz="0" w:space="0" w:color="auto"/>
                <w:left w:val="none" w:sz="0" w:space="0" w:color="auto"/>
                <w:bottom w:val="none" w:sz="0" w:space="0" w:color="auto"/>
                <w:right w:val="none" w:sz="0" w:space="0" w:color="auto"/>
              </w:divBdr>
              <w:divsChild>
                <w:div w:id="358893739">
                  <w:marLeft w:val="0"/>
                  <w:marRight w:val="0"/>
                  <w:marTop w:val="0"/>
                  <w:marBottom w:val="0"/>
                  <w:divBdr>
                    <w:top w:val="none" w:sz="0" w:space="0" w:color="auto"/>
                    <w:left w:val="none" w:sz="0" w:space="0" w:color="auto"/>
                    <w:bottom w:val="none" w:sz="0" w:space="0" w:color="auto"/>
                    <w:right w:val="none" w:sz="0" w:space="0" w:color="auto"/>
                  </w:divBdr>
                </w:div>
                <w:div w:id="787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7433">
      <w:bodyDiv w:val="1"/>
      <w:marLeft w:val="0"/>
      <w:marRight w:val="0"/>
      <w:marTop w:val="0"/>
      <w:marBottom w:val="0"/>
      <w:divBdr>
        <w:top w:val="none" w:sz="0" w:space="0" w:color="auto"/>
        <w:left w:val="none" w:sz="0" w:space="0" w:color="auto"/>
        <w:bottom w:val="none" w:sz="0" w:space="0" w:color="auto"/>
        <w:right w:val="none" w:sz="0" w:space="0" w:color="auto"/>
      </w:divBdr>
      <w:divsChild>
        <w:div w:id="1567299512">
          <w:marLeft w:val="0"/>
          <w:marRight w:val="0"/>
          <w:marTop w:val="0"/>
          <w:marBottom w:val="0"/>
          <w:divBdr>
            <w:top w:val="none" w:sz="0" w:space="0" w:color="auto"/>
            <w:left w:val="none" w:sz="0" w:space="0" w:color="auto"/>
            <w:bottom w:val="none" w:sz="0" w:space="0" w:color="auto"/>
            <w:right w:val="none" w:sz="0" w:space="0" w:color="auto"/>
          </w:divBdr>
          <w:divsChild>
            <w:div w:id="1193760423">
              <w:marLeft w:val="0"/>
              <w:marRight w:val="0"/>
              <w:marTop w:val="0"/>
              <w:marBottom w:val="0"/>
              <w:divBdr>
                <w:top w:val="none" w:sz="0" w:space="0" w:color="auto"/>
                <w:left w:val="none" w:sz="0" w:space="0" w:color="auto"/>
                <w:bottom w:val="none" w:sz="0" w:space="0" w:color="auto"/>
                <w:right w:val="none" w:sz="0" w:space="0" w:color="auto"/>
              </w:divBdr>
              <w:divsChild>
                <w:div w:id="432288201">
                  <w:marLeft w:val="0"/>
                  <w:marRight w:val="0"/>
                  <w:marTop w:val="0"/>
                  <w:marBottom w:val="0"/>
                  <w:divBdr>
                    <w:top w:val="none" w:sz="0" w:space="0" w:color="auto"/>
                    <w:left w:val="none" w:sz="0" w:space="0" w:color="auto"/>
                    <w:bottom w:val="none" w:sz="0" w:space="0" w:color="auto"/>
                    <w:right w:val="none" w:sz="0" w:space="0" w:color="auto"/>
                  </w:divBdr>
                </w:div>
                <w:div w:id="839466116">
                  <w:marLeft w:val="0"/>
                  <w:marRight w:val="0"/>
                  <w:marTop w:val="0"/>
                  <w:marBottom w:val="0"/>
                  <w:divBdr>
                    <w:top w:val="none" w:sz="0" w:space="0" w:color="auto"/>
                    <w:left w:val="none" w:sz="0" w:space="0" w:color="auto"/>
                    <w:bottom w:val="none" w:sz="0" w:space="0" w:color="auto"/>
                    <w:right w:val="none" w:sz="0" w:space="0" w:color="auto"/>
                  </w:divBdr>
                </w:div>
                <w:div w:id="1513836380">
                  <w:marLeft w:val="0"/>
                  <w:marRight w:val="0"/>
                  <w:marTop w:val="0"/>
                  <w:marBottom w:val="0"/>
                  <w:divBdr>
                    <w:top w:val="none" w:sz="0" w:space="0" w:color="auto"/>
                    <w:left w:val="none" w:sz="0" w:space="0" w:color="auto"/>
                    <w:bottom w:val="none" w:sz="0" w:space="0" w:color="auto"/>
                    <w:right w:val="none" w:sz="0" w:space="0" w:color="auto"/>
                  </w:divBdr>
                </w:div>
                <w:div w:id="6469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90806">
      <w:bodyDiv w:val="1"/>
      <w:marLeft w:val="0"/>
      <w:marRight w:val="0"/>
      <w:marTop w:val="0"/>
      <w:marBottom w:val="0"/>
      <w:divBdr>
        <w:top w:val="none" w:sz="0" w:space="0" w:color="auto"/>
        <w:left w:val="none" w:sz="0" w:space="0" w:color="auto"/>
        <w:bottom w:val="none" w:sz="0" w:space="0" w:color="auto"/>
        <w:right w:val="none" w:sz="0" w:space="0" w:color="auto"/>
      </w:divBdr>
      <w:divsChild>
        <w:div w:id="19548508">
          <w:marLeft w:val="0"/>
          <w:marRight w:val="0"/>
          <w:marTop w:val="0"/>
          <w:marBottom w:val="0"/>
          <w:divBdr>
            <w:top w:val="none" w:sz="0" w:space="0" w:color="auto"/>
            <w:left w:val="none" w:sz="0" w:space="0" w:color="auto"/>
            <w:bottom w:val="none" w:sz="0" w:space="0" w:color="auto"/>
            <w:right w:val="none" w:sz="0" w:space="0" w:color="auto"/>
          </w:divBdr>
          <w:divsChild>
            <w:div w:id="107356232">
              <w:marLeft w:val="0"/>
              <w:marRight w:val="0"/>
              <w:marTop w:val="0"/>
              <w:marBottom w:val="0"/>
              <w:divBdr>
                <w:top w:val="none" w:sz="0" w:space="0" w:color="auto"/>
                <w:left w:val="none" w:sz="0" w:space="0" w:color="auto"/>
                <w:bottom w:val="none" w:sz="0" w:space="0" w:color="auto"/>
                <w:right w:val="none" w:sz="0" w:space="0" w:color="auto"/>
              </w:divBdr>
              <w:divsChild>
                <w:div w:id="104160909">
                  <w:marLeft w:val="0"/>
                  <w:marRight w:val="0"/>
                  <w:marTop w:val="0"/>
                  <w:marBottom w:val="0"/>
                  <w:divBdr>
                    <w:top w:val="none" w:sz="0" w:space="0" w:color="auto"/>
                    <w:left w:val="none" w:sz="0" w:space="0" w:color="auto"/>
                    <w:bottom w:val="none" w:sz="0" w:space="0" w:color="auto"/>
                    <w:right w:val="none" w:sz="0" w:space="0" w:color="auto"/>
                  </w:divBdr>
                </w:div>
                <w:div w:id="1521621556">
                  <w:marLeft w:val="0"/>
                  <w:marRight w:val="0"/>
                  <w:marTop w:val="0"/>
                  <w:marBottom w:val="0"/>
                  <w:divBdr>
                    <w:top w:val="none" w:sz="0" w:space="0" w:color="auto"/>
                    <w:left w:val="none" w:sz="0" w:space="0" w:color="auto"/>
                    <w:bottom w:val="none" w:sz="0" w:space="0" w:color="auto"/>
                    <w:right w:val="none" w:sz="0" w:space="0" w:color="auto"/>
                  </w:divBdr>
                </w:div>
                <w:div w:id="925068517">
                  <w:marLeft w:val="0"/>
                  <w:marRight w:val="0"/>
                  <w:marTop w:val="0"/>
                  <w:marBottom w:val="0"/>
                  <w:divBdr>
                    <w:top w:val="none" w:sz="0" w:space="0" w:color="auto"/>
                    <w:left w:val="none" w:sz="0" w:space="0" w:color="auto"/>
                    <w:bottom w:val="none" w:sz="0" w:space="0" w:color="auto"/>
                    <w:right w:val="none" w:sz="0" w:space="0" w:color="auto"/>
                  </w:divBdr>
                </w:div>
                <w:div w:id="618226173">
                  <w:marLeft w:val="0"/>
                  <w:marRight w:val="0"/>
                  <w:marTop w:val="0"/>
                  <w:marBottom w:val="0"/>
                  <w:divBdr>
                    <w:top w:val="none" w:sz="0" w:space="0" w:color="auto"/>
                    <w:left w:val="none" w:sz="0" w:space="0" w:color="auto"/>
                    <w:bottom w:val="none" w:sz="0" w:space="0" w:color="auto"/>
                    <w:right w:val="none" w:sz="0" w:space="0" w:color="auto"/>
                  </w:divBdr>
                </w:div>
                <w:div w:id="3820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Users/jhgerrits/Documents/1.%20Kennisnet%20voorbeeldocumenten/normenkaderibp.kennisnet.nl/groeipa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reativecommons.org/licenses/by/4.0/legalcode.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bp@kennisnet.nl"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kk\Dropbox\BCO\Klanten\Bedrijven%20documenten\Van%20Hulzen%20communicatie\Carlijne\KENN-2414%20Word-template%20Normenkader_Versie%202%20B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B25E5"/>
    <w:rsid w:val="00220680"/>
    <w:rsid w:val="00295A77"/>
    <w:rsid w:val="00327CBB"/>
    <w:rsid w:val="00387EE2"/>
    <w:rsid w:val="004D3FB4"/>
    <w:rsid w:val="00512E65"/>
    <w:rsid w:val="00550F47"/>
    <w:rsid w:val="00553565"/>
    <w:rsid w:val="0056148F"/>
    <w:rsid w:val="009876DF"/>
    <w:rsid w:val="00B74244"/>
    <w:rsid w:val="00B839B4"/>
    <w:rsid w:val="00B93B08"/>
    <w:rsid w:val="00BF4AAC"/>
    <w:rsid w:val="00D30B2B"/>
    <w:rsid w:val="00DB39DF"/>
    <w:rsid w:val="00DE5241"/>
    <w:rsid w:val="00ED353E"/>
    <w:rsid w:val="00F94A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c744fc8-1895-4675-912d-829d85af6121" xsi:nil="true"/>
    <lcf76f155ced4ddcb4097134ff3c332f xmlns="a7eb811e-37c5-4e08-8ccd-2516695d2c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9A807629600140BC4E3EA53ACD0163" ma:contentTypeVersion="13" ma:contentTypeDescription="Een nieuw document maken." ma:contentTypeScope="" ma:versionID="9488f8f2ee43d42bd0a299a2703edc8b">
  <xsd:schema xmlns:xsd="http://www.w3.org/2001/XMLSchema" xmlns:xs="http://www.w3.org/2001/XMLSchema" xmlns:p="http://schemas.microsoft.com/office/2006/metadata/properties" xmlns:ns2="a7eb811e-37c5-4e08-8ccd-2516695d2c37" xmlns:ns3="0c744fc8-1895-4675-912d-829d85af6121" targetNamespace="http://schemas.microsoft.com/office/2006/metadata/properties" ma:root="true" ma:fieldsID="2abb34e3789efc9c09961baea98af71b" ns2:_="" ns3:_="">
    <xsd:import namespace="a7eb811e-37c5-4e08-8ccd-2516695d2c37"/>
    <xsd:import namespace="0c744fc8-1895-4675-912d-829d85af61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b811e-37c5-4e08-8ccd-2516695d2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744fc8-1895-4675-912d-829d85af61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4c2357-be74-4d84-b4a3-5b0c2f8058f9}" ma:internalName="TaxCatchAll" ma:showField="CatchAllData" ma:web="0c744fc8-1895-4675-912d-829d85af6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customXml/itemProps2.xml><?xml version="1.0" encoding="utf-8"?>
<ds:datastoreItem xmlns:ds="http://schemas.openxmlformats.org/officeDocument/2006/customXml" ds:itemID="{D84F9C3C-F75A-411F-AF23-D0CF3FBFAB49}">
  <ds:schemaRefs>
    <ds:schemaRef ds:uri="http://schemas.microsoft.com/office/2006/metadata/properties"/>
    <ds:schemaRef ds:uri="http://schemas.microsoft.com/office/infopath/2007/PartnerControls"/>
    <ds:schemaRef ds:uri="0c744fc8-1895-4675-912d-829d85af6121"/>
    <ds:schemaRef ds:uri="a7eb811e-37c5-4e08-8ccd-2516695d2c37"/>
  </ds:schemaRefs>
</ds:datastoreItem>
</file>

<file path=customXml/itemProps3.xml><?xml version="1.0" encoding="utf-8"?>
<ds:datastoreItem xmlns:ds="http://schemas.openxmlformats.org/officeDocument/2006/customXml" ds:itemID="{F1770F56-B22A-4C90-B9BF-E457276CD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b811e-37c5-4e08-8ccd-2516695d2c37"/>
    <ds:schemaRef ds:uri="0c744fc8-1895-4675-912d-829d85af6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E2D80-C698-426A-8138-99A8E6C82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KENN-2414 Word-template Normenkader_Versie 2 BCO</Template>
  <TotalTime>0</TotalTime>
  <Pages>7</Pages>
  <Words>1235</Words>
  <Characters>6797</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Risicomanagementproces - Voorbeelddocument</vt:lpstr>
    </vt:vector>
  </TitlesOfParts>
  <Manager/>
  <Company/>
  <LinksUpToDate>false</LinksUpToDate>
  <CharactersWithSpaces>8016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Risicomanagementproces - Voorbeelddocument</dc:title>
  <dc:subject>Normenkader Informatiebeveiliging en Privacy</dc:subject>
  <dc:creator>Kennisnet</dc:creator>
  <cp:keywords/>
  <dc:description/>
  <cp:lastModifiedBy>Regine van Meteren</cp:lastModifiedBy>
  <cp:revision>38</cp:revision>
  <cp:lastPrinted>2025-01-28T18:20:00Z</cp:lastPrinted>
  <dcterms:created xsi:type="dcterms:W3CDTF">2025-01-29T11:22:00Z</dcterms:created>
  <dcterms:modified xsi:type="dcterms:W3CDTF">2025-05-12T06:36:00Z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0x010100C99A807629600140BC4E3EA53ACD0163</vt:lpwstr>
  </property>
  <property fmtid="{D5CDD505-2E9C-101B-9397-08002B2CF9AE}" pid="3" name="MediaServiceImageTags">
    <vt:lpwstr/>
  </property>
</Properties>
</file>