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390405" w:rsidRDefault="006F5FE9" w:rsidP="51A27015">
      <w:r>
        <w:rPr>
          <w:noProof/>
        </w:rPr>
        <w:drawing>
          <wp:inline distT="0" distB="0" distL="0" distR="0" wp14:anchorId="07D53CEF" wp14:editId="696532A9">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390405" w:rsidRDefault="006F5FE9" w:rsidP="51A27015"/>
    <w:p w14:paraId="23B4872D" w14:textId="77777777" w:rsidR="006F5FE9" w:rsidRPr="00390405" w:rsidRDefault="006F5FE9" w:rsidP="51A27015"/>
    <w:bookmarkStart w:id="0" w:name="_Hlk198108064" w:displacedByCustomXml="next"/>
    <w:sdt>
      <w:sdtPr>
        <w:alias w:val="Titel"/>
        <w:tag w:val="Titel"/>
        <w:id w:val="-323277712"/>
        <w:placeholder>
          <w:docPart w:val="DC84E143B786B142B900D5084AAD5541"/>
        </w:placeholder>
      </w:sdtPr>
      <w:sdtContent>
        <w:p w14:paraId="5FB28690" w14:textId="5A26C90F" w:rsidR="006F5FE9" w:rsidRPr="00390405" w:rsidRDefault="00DC13A0" w:rsidP="51A27015">
          <w:pPr>
            <w:pStyle w:val="Titel"/>
            <w:ind w:left="0" w:firstLine="0"/>
          </w:pPr>
          <w:r>
            <w:t>Digitaal sleutel</w:t>
          </w:r>
          <w:r w:rsidR="000B61BE">
            <w:t>-</w:t>
          </w:r>
          <w:r>
            <w:t xml:space="preserve"> en sleutelkluis</w:t>
          </w:r>
          <w:r w:rsidR="000B61BE">
            <w:t>beheer</w:t>
          </w:r>
          <w:r w:rsidR="00685C6C">
            <w:t>beleid</w:t>
          </w:r>
        </w:p>
      </w:sdtContent>
    </w:sdt>
    <w:bookmarkEnd w:id="0" w:displacedByCustomXml="next"/>
    <w:sdt>
      <w:sdtPr>
        <w:rPr>
          <w:b w:val="0"/>
          <w:bCs w:val="0"/>
          <w:color w:val="auto"/>
          <w:sz w:val="24"/>
          <w:szCs w:val="24"/>
        </w:rPr>
        <w:alias w:val="Ondertitel"/>
        <w:tag w:val="Ondertitel"/>
        <w:id w:val="183406438"/>
        <w:placeholder>
          <w:docPart w:val="F4FD5C6DC828E2498AEA19C2805D4C51"/>
        </w:placeholder>
      </w:sdtPr>
      <w:sdtContent>
        <w:p w14:paraId="39D72C07" w14:textId="6F043AC2" w:rsidR="37C5C728" w:rsidRPr="00390405" w:rsidRDefault="00D460D8" w:rsidP="51A27015">
          <w:pPr>
            <w:pStyle w:val="Ondertitel"/>
            <w:ind w:left="0"/>
          </w:pPr>
          <w:r w:rsidRPr="00390405">
            <w:t>Voorbeelddocument</w:t>
          </w:r>
        </w:p>
        <w:p w14:paraId="3D9D678F" w14:textId="4F15DEE6" w:rsidR="00D460D8" w:rsidRPr="00390405" w:rsidRDefault="00D460D8" w:rsidP="00D460D8">
          <w:r w:rsidRPr="00390405">
            <w:t>Versie</w:t>
          </w:r>
          <w:r w:rsidR="00573E04" w:rsidRPr="00390405">
            <w:t xml:space="preserve">: </w:t>
          </w:r>
          <w:r w:rsidR="000B61BE">
            <w:t>September</w:t>
          </w:r>
          <w:r w:rsidR="001E23B0" w:rsidRPr="00390405">
            <w:t xml:space="preserve"> </w:t>
          </w:r>
          <w:r w:rsidRPr="00390405">
            <w:t>2025</w:t>
          </w:r>
        </w:p>
      </w:sdtContent>
    </w:sdt>
    <w:p w14:paraId="336BEB3A" w14:textId="403A0E58" w:rsidR="51A27015" w:rsidRPr="00390405" w:rsidRDefault="51A27015">
      <w:pPr>
        <w:sectPr w:rsidR="51A27015" w:rsidRPr="00390405" w:rsidSect="00FC0EFF">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390405">
        <w:br w:type="page"/>
      </w:r>
      <w:r w:rsidR="004E6656" w:rsidRPr="00390405">
        <w:rPr>
          <w:noProof/>
        </w:rPr>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390405" w:rsidRDefault="002C37C9" w:rsidP="00C842E8">
      <w:pPr>
        <w:rPr>
          <w:b/>
          <w:bCs/>
        </w:rPr>
      </w:pPr>
      <w:bookmarkStart w:id="1" w:name="_Toc185847531"/>
      <w:r w:rsidRPr="00390405">
        <w:rPr>
          <w:b/>
          <w:bCs/>
          <w:highlight w:val="yellow"/>
        </w:rPr>
        <w:lastRenderedPageBreak/>
        <w:t>Let op: verwijder deze pagina voor gebruik</w:t>
      </w:r>
    </w:p>
    <w:p w14:paraId="636A6160" w14:textId="77777777" w:rsidR="002C37C9" w:rsidRPr="00390405" w:rsidRDefault="002C37C9" w:rsidP="00C842E8">
      <w:pPr>
        <w:rPr>
          <w:b/>
          <w:bCs/>
          <w:color w:val="2E3093"/>
          <w:sz w:val="32"/>
          <w:szCs w:val="32"/>
        </w:rPr>
      </w:pPr>
    </w:p>
    <w:p w14:paraId="6D2025D5" w14:textId="3F420945" w:rsidR="00D460D8" w:rsidRPr="00390405" w:rsidRDefault="00BC707F" w:rsidP="00C842E8">
      <w:pPr>
        <w:rPr>
          <w:b/>
          <w:bCs/>
          <w:color w:val="2E3093"/>
          <w:sz w:val="32"/>
          <w:szCs w:val="32"/>
        </w:rPr>
      </w:pPr>
      <w:r w:rsidRPr="00390405">
        <w:rPr>
          <w:b/>
          <w:bCs/>
          <w:color w:val="2E3093"/>
          <w:sz w:val="32"/>
          <w:szCs w:val="32"/>
        </w:rPr>
        <w:t>Over</w:t>
      </w:r>
      <w:r w:rsidR="00D460D8" w:rsidRPr="00390405">
        <w:rPr>
          <w:b/>
          <w:bCs/>
          <w:color w:val="2E3093"/>
          <w:sz w:val="32"/>
          <w:szCs w:val="32"/>
        </w:rPr>
        <w:t xml:space="preserve"> dit voorbeelddocument</w:t>
      </w:r>
    </w:p>
    <w:p w14:paraId="69DFE9AD" w14:textId="70E8D095" w:rsidR="00C842E8" w:rsidRPr="00390405" w:rsidRDefault="00C842E8" w:rsidP="00C842E8">
      <w:pPr>
        <w:rPr>
          <w:b/>
          <w:bCs/>
          <w:color w:val="2E3093"/>
          <w:sz w:val="24"/>
          <w:szCs w:val="24"/>
        </w:rPr>
      </w:pPr>
    </w:p>
    <w:p w14:paraId="05585F48" w14:textId="16055641" w:rsidR="00D460D8" w:rsidRPr="00390405" w:rsidRDefault="00D460D8" w:rsidP="00D460D8">
      <w:pPr>
        <w:spacing w:line="240" w:lineRule="auto"/>
        <w:rPr>
          <w:b/>
          <w:bCs/>
        </w:rPr>
      </w:pPr>
      <w:r w:rsidRPr="00390405">
        <w:rPr>
          <w:b/>
          <w:bCs/>
        </w:rPr>
        <w:t xml:space="preserve">Dit voorbeelddocument helpt je </w:t>
      </w:r>
      <w:r w:rsidR="00922A1C">
        <w:rPr>
          <w:b/>
          <w:bCs/>
        </w:rPr>
        <w:t>bij</w:t>
      </w:r>
      <w:r w:rsidRPr="00390405">
        <w:rPr>
          <w:b/>
          <w:bCs/>
        </w:rPr>
        <w:t xml:space="preserve"> het maken van een eigen</w:t>
      </w:r>
      <w:r w:rsidR="001E23B0" w:rsidRPr="00390405">
        <w:rPr>
          <w:b/>
          <w:bCs/>
        </w:rPr>
        <w:t xml:space="preserve"> </w:t>
      </w:r>
      <w:r w:rsidR="00E9498B">
        <w:rPr>
          <w:b/>
          <w:bCs/>
        </w:rPr>
        <w:t>sleutel</w:t>
      </w:r>
      <w:r w:rsidR="00AD525D">
        <w:rPr>
          <w:b/>
          <w:bCs/>
        </w:rPr>
        <w:t>- en sleutelkluisbeheer</w:t>
      </w:r>
      <w:r w:rsidR="0075132A">
        <w:rPr>
          <w:b/>
          <w:bCs/>
        </w:rPr>
        <w:t xml:space="preserve"> </w:t>
      </w:r>
      <w:r w:rsidR="001E23B0" w:rsidRPr="00390405">
        <w:rPr>
          <w:b/>
          <w:bCs/>
        </w:rPr>
        <w:t>beleid</w:t>
      </w:r>
      <w:r w:rsidRPr="00390405">
        <w:rPr>
          <w:b/>
          <w:bCs/>
        </w:rPr>
        <w:t xml:space="preserve">. Elke school en elk schoolbestuur is anders. Pas het </w:t>
      </w:r>
      <w:r w:rsidR="001E23B0" w:rsidRPr="00390405">
        <w:rPr>
          <w:b/>
          <w:bCs/>
        </w:rPr>
        <w:t>beleid</w:t>
      </w:r>
      <w:r w:rsidRPr="00390405">
        <w:rPr>
          <w:b/>
          <w:bCs/>
        </w:rPr>
        <w:t xml:space="preserve"> daarom aan</w:t>
      </w:r>
      <w:r w:rsidR="009205EE">
        <w:rPr>
          <w:b/>
          <w:bCs/>
        </w:rPr>
        <w:t>, zodat het past bij</w:t>
      </w:r>
      <w:r w:rsidRPr="00390405">
        <w:rPr>
          <w:b/>
          <w:bCs/>
        </w:rPr>
        <w:t xml:space="preserve"> jouw situatie. </w:t>
      </w:r>
    </w:p>
    <w:p w14:paraId="2A4C0D39" w14:textId="48932993" w:rsidR="00D460D8" w:rsidRPr="00390405" w:rsidRDefault="00D460D8" w:rsidP="00D460D8">
      <w:pPr>
        <w:spacing w:line="240" w:lineRule="auto"/>
      </w:pPr>
    </w:p>
    <w:p w14:paraId="26EB111A" w14:textId="11692C61" w:rsidR="00BC707F" w:rsidRPr="00390405" w:rsidRDefault="00BC707F" w:rsidP="00BC707F">
      <w:pPr>
        <w:rPr>
          <w:b/>
          <w:bCs/>
          <w:color w:val="2E3093"/>
          <w:sz w:val="24"/>
          <w:szCs w:val="24"/>
        </w:rPr>
      </w:pPr>
      <w:r w:rsidRPr="00390405">
        <w:rPr>
          <w:b/>
          <w:bCs/>
          <w:color w:val="2E3093"/>
          <w:sz w:val="24"/>
          <w:szCs w:val="24"/>
        </w:rPr>
        <w:t>Aanpassen van dit voorbeelddocument</w:t>
      </w:r>
    </w:p>
    <w:p w14:paraId="4F694C3D" w14:textId="47050704" w:rsidR="00D460D8" w:rsidRPr="00390405" w:rsidRDefault="00D460D8" w:rsidP="00D460D8">
      <w:pPr>
        <w:spacing w:line="240" w:lineRule="auto"/>
      </w:pPr>
      <w:r w:rsidRPr="00390405">
        <w:t>Let bij het aanpassen van het document op het volgende:</w:t>
      </w:r>
    </w:p>
    <w:p w14:paraId="017A2402" w14:textId="1E69A246" w:rsidR="00D460D8" w:rsidRPr="00390405" w:rsidRDefault="00D460D8" w:rsidP="00D460D8">
      <w:pPr>
        <w:spacing w:line="240" w:lineRule="auto"/>
      </w:pPr>
    </w:p>
    <w:p w14:paraId="24CACE4C" w14:textId="072B0660" w:rsidR="00D460D8" w:rsidRPr="00390405" w:rsidRDefault="00D460D8" w:rsidP="00572FC9">
      <w:pPr>
        <w:pStyle w:val="Lijstalinea"/>
        <w:numPr>
          <w:ilvl w:val="0"/>
          <w:numId w:val="3"/>
        </w:numPr>
      </w:pPr>
      <w:r w:rsidRPr="00390405">
        <w:t xml:space="preserve">Bij hoofdstukken en paragrafen zijn soms toelichtingen geplaatst. Verwijder deze voordat je het beleid definitief maakt. </w:t>
      </w:r>
    </w:p>
    <w:p w14:paraId="23617432" w14:textId="589F24D2" w:rsidR="00D460D8" w:rsidRPr="00390405" w:rsidRDefault="00D460D8" w:rsidP="2F22EAF7">
      <w:pPr>
        <w:pStyle w:val="Lijstalinea"/>
      </w:pPr>
      <w:r w:rsidRPr="00390405">
        <w:t>D</w:t>
      </w:r>
      <w:r w:rsidR="00F474EA" w:rsidRPr="00390405">
        <w:t>it</w:t>
      </w:r>
      <w:r w:rsidRPr="00390405">
        <w:t xml:space="preserve"> </w:t>
      </w:r>
      <w:r w:rsidR="00A77BEC" w:rsidRPr="00390405">
        <w:t>beleid</w:t>
      </w:r>
      <w:r w:rsidRPr="00390405">
        <w:t xml:space="preserve"> gaat ervan uit dat taken, rollen en functies die nodig zijn </w:t>
      </w:r>
      <w:r w:rsidR="0056395F" w:rsidRPr="00390405">
        <w:t>o</w:t>
      </w:r>
      <w:r w:rsidRPr="00390405">
        <w:t xml:space="preserve">m het </w:t>
      </w:r>
      <w:r w:rsidR="00A77BEC" w:rsidRPr="00390405">
        <w:t>beleid</w:t>
      </w:r>
      <w:r w:rsidRPr="00390405">
        <w:t xml:space="preserve"> uit te voeren bij de juiste personen </w:t>
      </w:r>
      <w:r w:rsidR="262DBF86">
        <w:t xml:space="preserve">zijn </w:t>
      </w:r>
      <w:r w:rsidRPr="00390405">
        <w:t>belegd. Is dit niet zo? Ga dan eerst naar fase 1 van het Groeipad.</w:t>
      </w:r>
    </w:p>
    <w:p w14:paraId="2E65C13E" w14:textId="77777777" w:rsidR="0044753F" w:rsidRPr="00E009BD" w:rsidRDefault="0044753F" w:rsidP="0044753F">
      <w:pPr>
        <w:pStyle w:val="Lijstalinea"/>
      </w:pPr>
      <w:r w:rsidRPr="00E009BD">
        <w:t>Geel gearceerde teksten moet je vervangen door eigen tekst.  </w:t>
      </w:r>
    </w:p>
    <w:p w14:paraId="39FA02F2" w14:textId="6AE4FDCE" w:rsidR="00D460D8" w:rsidRPr="00390405" w:rsidRDefault="00D460D8" w:rsidP="00D460D8">
      <w:pPr>
        <w:spacing w:line="240" w:lineRule="auto"/>
      </w:pPr>
    </w:p>
    <w:p w14:paraId="13CE3648" w14:textId="3BA21630" w:rsidR="00F37AED" w:rsidRPr="00390405" w:rsidRDefault="00F37AED" w:rsidP="00D460D8">
      <w:pPr>
        <w:spacing w:line="240" w:lineRule="auto"/>
      </w:pPr>
    </w:p>
    <w:p w14:paraId="4A10EDFB" w14:textId="244AD0DE" w:rsidR="00F37AED" w:rsidRPr="00390405" w:rsidRDefault="00BC707F" w:rsidP="00BC707F">
      <w:pPr>
        <w:rPr>
          <w:b/>
          <w:bCs/>
          <w:color w:val="2E3093"/>
          <w:sz w:val="24"/>
          <w:szCs w:val="24"/>
        </w:rPr>
      </w:pPr>
      <w:r w:rsidRPr="00390405">
        <w:rPr>
          <w:b/>
          <w:bCs/>
          <w:color w:val="2E3093"/>
          <w:sz w:val="24"/>
          <w:szCs w:val="24"/>
        </w:rPr>
        <w:t>Totstandkoming</w:t>
      </w:r>
    </w:p>
    <w:p w14:paraId="2BC53F26" w14:textId="77777777" w:rsidR="00BC707F" w:rsidRPr="00390405"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390405">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Open Sans" w:hAnsi="Open Sans" w:cs="Open Sans"/>
          <w:sz w:val="20"/>
          <w:szCs w:val="20"/>
        </w:rPr>
        <w:t> </w:t>
      </w:r>
    </w:p>
    <w:p w14:paraId="739224E0" w14:textId="77777777" w:rsidR="00F37AED" w:rsidRPr="00390405" w:rsidRDefault="00F37AED" w:rsidP="00BC707F">
      <w:pPr>
        <w:rPr>
          <w:b/>
          <w:bCs/>
          <w:color w:val="2E3093"/>
          <w:sz w:val="24"/>
          <w:szCs w:val="24"/>
        </w:rPr>
      </w:pPr>
      <w:r w:rsidRPr="00390405">
        <w:rPr>
          <w:b/>
          <w:bCs/>
          <w:color w:val="2E3093"/>
          <w:sz w:val="24"/>
          <w:szCs w:val="24"/>
        </w:rPr>
        <w:t>Sommige rechten voorbehouden </w:t>
      </w:r>
    </w:p>
    <w:p w14:paraId="489D9312"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390405">
        <w:rPr>
          <w:rStyle w:val="eop"/>
          <w:rFonts w:ascii="Open Sans" w:hAnsi="Open Sans" w:cs="Open Sans"/>
          <w:sz w:val="20"/>
          <w:szCs w:val="20"/>
        </w:rPr>
        <w:t> </w:t>
      </w:r>
    </w:p>
    <w:p w14:paraId="601FF061"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Open Sans" w:hAnsi="Open Sans" w:cs="Open Sans"/>
          <w:sz w:val="20"/>
          <w:szCs w:val="20"/>
        </w:rPr>
        <w:t> </w:t>
      </w:r>
    </w:p>
    <w:p w14:paraId="4455A715"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390405">
        <w:rPr>
          <w:rStyle w:val="eop"/>
          <w:rFonts w:ascii="Arial" w:hAnsi="Arial" w:cs="Arial"/>
          <w:color w:val="000000"/>
          <w:sz w:val="22"/>
          <w:szCs w:val="22"/>
        </w:rPr>
        <w:t> </w:t>
      </w:r>
    </w:p>
    <w:p w14:paraId="24F7B569" w14:textId="77777777" w:rsidR="00F37AED" w:rsidRPr="00390405" w:rsidRDefault="00F37AED" w:rsidP="00F37AED">
      <w:pPr>
        <w:pStyle w:val="paragraph"/>
        <w:spacing w:before="0" w:beforeAutospacing="0" w:after="0" w:afterAutospacing="0"/>
        <w:textAlignment w:val="baseline"/>
        <w:rPr>
          <w:rFonts w:ascii="Segoe UI" w:hAnsi="Segoe UI" w:cs="Segoe UI"/>
          <w:sz w:val="18"/>
          <w:szCs w:val="18"/>
        </w:rPr>
      </w:pPr>
      <w:r w:rsidRPr="00390405">
        <w:rPr>
          <w:rStyle w:val="eop"/>
          <w:rFonts w:ascii="Arial" w:hAnsi="Arial" w:cs="Arial"/>
          <w:color w:val="000000"/>
          <w:sz w:val="22"/>
          <w:szCs w:val="22"/>
        </w:rPr>
        <w:t> </w:t>
      </w:r>
    </w:p>
    <w:p w14:paraId="4DF73C62" w14:textId="77777777" w:rsidR="00F37AED" w:rsidRPr="00390405" w:rsidRDefault="00F37AED" w:rsidP="00F37AED">
      <w:pPr>
        <w:pStyle w:val="paragraph"/>
        <w:spacing w:before="0" w:beforeAutospacing="0" w:after="0" w:afterAutospacing="0"/>
        <w:textAlignment w:val="baseline"/>
        <w:rPr>
          <w:rStyle w:val="eop"/>
          <w:rFonts w:ascii="Open Sans" w:hAnsi="Open Sans" w:cs="Open Sans"/>
          <w:sz w:val="20"/>
          <w:szCs w:val="20"/>
        </w:rPr>
      </w:pPr>
      <w:r w:rsidRPr="00390405">
        <w:rPr>
          <w:rStyle w:val="normaltextrun"/>
          <w:rFonts w:ascii="Open Sans" w:hAnsi="Open Sans" w:cs="Open Sans"/>
          <w:sz w:val="20"/>
          <w:szCs w:val="20"/>
        </w:rPr>
        <w:t xml:space="preserve">Dit template is opgesteld door Kennisnet en verschijnt onder de licentie </w:t>
      </w:r>
      <w:hyperlink r:id="rId20" w:tgtFrame="_blank" w:history="1">
        <w:r w:rsidRPr="00390405">
          <w:rPr>
            <w:rStyle w:val="normaltextrun"/>
            <w:rFonts w:ascii="Open Sans" w:hAnsi="Open Sans" w:cs="Open Sans"/>
            <w:i/>
            <w:iCs/>
            <w:color w:val="00B0F0"/>
            <w:sz w:val="20"/>
            <w:szCs w:val="20"/>
          </w:rPr>
          <w:t xml:space="preserve">Creative </w:t>
        </w:r>
        <w:proofErr w:type="spellStart"/>
        <w:r w:rsidRPr="00390405">
          <w:rPr>
            <w:rStyle w:val="normaltextrun"/>
            <w:rFonts w:ascii="Open Sans" w:hAnsi="Open Sans" w:cs="Open Sans"/>
            <w:i/>
            <w:iCs/>
            <w:color w:val="00B0F0"/>
            <w:sz w:val="20"/>
            <w:szCs w:val="20"/>
          </w:rPr>
          <w:t>Commons</w:t>
        </w:r>
        <w:proofErr w:type="spellEnd"/>
        <w:r w:rsidRPr="00390405">
          <w:rPr>
            <w:rStyle w:val="normaltextrun"/>
            <w:rFonts w:ascii="Open Sans" w:hAnsi="Open Sans" w:cs="Open Sans"/>
            <w:i/>
            <w:iCs/>
            <w:color w:val="00B0F0"/>
            <w:sz w:val="20"/>
            <w:szCs w:val="20"/>
          </w:rPr>
          <w:t xml:space="preserve"> Naamsvermelding 4.0 Nederland</w:t>
        </w:r>
      </w:hyperlink>
      <w:r w:rsidRPr="00390405">
        <w:rPr>
          <w:rStyle w:val="normaltextrun"/>
          <w:rFonts w:ascii="Open Sans" w:hAnsi="Open Sans" w:cs="Open Sans"/>
          <w:sz w:val="20"/>
          <w:szCs w:val="20"/>
        </w:rPr>
        <w:t>.</w:t>
      </w:r>
      <w:r w:rsidRPr="00390405">
        <w:rPr>
          <w:rStyle w:val="eop"/>
          <w:rFonts w:ascii="Open Sans" w:hAnsi="Open Sans" w:cs="Open Sans"/>
          <w:sz w:val="20"/>
          <w:szCs w:val="20"/>
        </w:rPr>
        <w:t> </w:t>
      </w:r>
    </w:p>
    <w:p w14:paraId="360C32FC" w14:textId="77777777" w:rsidR="00B547CB" w:rsidRPr="00390405" w:rsidRDefault="00B547CB" w:rsidP="00BC707F">
      <w:pPr>
        <w:rPr>
          <w:b/>
          <w:bCs/>
          <w:color w:val="2E3093"/>
          <w:sz w:val="24"/>
          <w:szCs w:val="24"/>
        </w:rPr>
      </w:pPr>
    </w:p>
    <w:p w14:paraId="7890699F" w14:textId="77777777" w:rsidR="00D93A84" w:rsidRPr="00390405" w:rsidRDefault="00D93A84" w:rsidP="00BC707F">
      <w:pPr>
        <w:rPr>
          <w:b/>
          <w:bCs/>
          <w:color w:val="2E3093"/>
          <w:sz w:val="24"/>
          <w:szCs w:val="24"/>
        </w:rPr>
      </w:pPr>
    </w:p>
    <w:p w14:paraId="4FEAD367" w14:textId="170010C7" w:rsidR="00BC707F" w:rsidRPr="00390405" w:rsidRDefault="00BC707F" w:rsidP="00BC707F">
      <w:pPr>
        <w:rPr>
          <w:b/>
          <w:bCs/>
          <w:color w:val="2E3093"/>
          <w:sz w:val="24"/>
          <w:szCs w:val="24"/>
        </w:rPr>
      </w:pPr>
      <w:r w:rsidRPr="00390405">
        <w:rPr>
          <w:b/>
          <w:bCs/>
          <w:color w:val="2E3093"/>
          <w:sz w:val="24"/>
          <w:szCs w:val="24"/>
        </w:rPr>
        <w:t>Vragen?</w:t>
      </w:r>
    </w:p>
    <w:p w14:paraId="7EBCF0DA" w14:textId="18D73DED" w:rsidR="00BC707F" w:rsidRPr="00390405" w:rsidRDefault="00BC707F" w:rsidP="00BC707F">
      <w:pPr>
        <w:spacing w:line="240" w:lineRule="auto"/>
      </w:pPr>
      <w:r w:rsidRPr="00390405">
        <w:t xml:space="preserve">Heb je vragen over dit voorbeelddocument? Kijk voor meer informatie op </w:t>
      </w:r>
      <w:hyperlink r:id="rId21">
        <w:r w:rsidR="680316BE" w:rsidRPr="575E5289">
          <w:rPr>
            <w:rStyle w:val="normaltextrun"/>
            <w:rFonts w:eastAsia="Times New Roman" w:cs="Open Sans"/>
            <w:i/>
            <w:iCs/>
            <w:color w:val="00B0F0"/>
          </w:rPr>
          <w:t>normenkaderibp.kennisnet.nl/groeipad</w:t>
        </w:r>
      </w:hyperlink>
      <w:r w:rsidR="680316BE" w:rsidRPr="575E5289">
        <w:rPr>
          <w:rStyle w:val="normaltextrun"/>
          <w:rFonts w:eastAsia="Times New Roman" w:cs="Open Sans"/>
          <w:i/>
          <w:iCs/>
          <w:color w:val="00B0F0"/>
        </w:rPr>
        <w:t xml:space="preserve"> </w:t>
      </w:r>
      <w:r w:rsidR="680316BE">
        <w:t xml:space="preserve">of stuur een </w:t>
      </w:r>
      <w:r w:rsidR="4B7BBFF4">
        <w:t>e-</w:t>
      </w:r>
      <w:r w:rsidR="680316BE">
        <w:t xml:space="preserve">mail naar </w:t>
      </w:r>
      <w:hyperlink r:id="rId22">
        <w:r w:rsidR="680316BE" w:rsidRPr="575E5289">
          <w:rPr>
            <w:rStyle w:val="normaltextrun"/>
            <w:rFonts w:eastAsia="Times New Roman" w:cs="Open Sans"/>
            <w:i/>
            <w:iCs/>
            <w:color w:val="00B0F0"/>
          </w:rPr>
          <w:t>ibp@kennisnet.nl</w:t>
        </w:r>
      </w:hyperlink>
      <w:r w:rsidR="680316BE" w:rsidRPr="575E5289">
        <w:rPr>
          <w:rStyle w:val="normaltextrun"/>
          <w:rFonts w:eastAsia="Times New Roman" w:cs="Open Sans"/>
          <w:i/>
          <w:iCs/>
          <w:color w:val="00B0F0"/>
        </w:rPr>
        <w:t>.</w:t>
      </w:r>
      <w:r w:rsidR="680316BE">
        <w:t xml:space="preserve"> </w:t>
      </w:r>
    </w:p>
    <w:p w14:paraId="3170E49D" w14:textId="77777777" w:rsidR="00BC707F" w:rsidRPr="00390405" w:rsidRDefault="00BC707F" w:rsidP="00BC707F">
      <w:pPr>
        <w:spacing w:line="240" w:lineRule="auto"/>
      </w:pPr>
    </w:p>
    <w:p w14:paraId="22AF016A" w14:textId="77777777" w:rsidR="00BC707F" w:rsidRPr="00390405"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390405" w:rsidRDefault="00F37AED" w:rsidP="00F37AED"/>
    <w:p w14:paraId="3C2BFA8C" w14:textId="77777777" w:rsidR="00F37AED" w:rsidRPr="00390405" w:rsidRDefault="00F37AED" w:rsidP="00C842E8"/>
    <w:p w14:paraId="069B9E78" w14:textId="77777777" w:rsidR="00BC707F" w:rsidRPr="00390405" w:rsidRDefault="00BC707F">
      <w:pPr>
        <w:spacing w:line="240" w:lineRule="auto"/>
        <w:rPr>
          <w:b/>
          <w:bCs/>
          <w:color w:val="2E3093"/>
          <w:sz w:val="32"/>
          <w:szCs w:val="32"/>
        </w:rPr>
      </w:pPr>
      <w:r w:rsidRPr="00390405">
        <w:rPr>
          <w:b/>
          <w:bCs/>
          <w:color w:val="2E3093"/>
          <w:sz w:val="32"/>
          <w:szCs w:val="32"/>
        </w:rPr>
        <w:br w:type="page"/>
      </w:r>
    </w:p>
    <w:p w14:paraId="5AF972A8" w14:textId="4D77C3B4" w:rsidR="00D92E30" w:rsidRPr="00390405" w:rsidRDefault="00D92E30" w:rsidP="00C842E8">
      <w:pPr>
        <w:rPr>
          <w:b/>
          <w:bCs/>
          <w:color w:val="2E3093"/>
          <w:sz w:val="32"/>
          <w:szCs w:val="32"/>
        </w:rPr>
      </w:pPr>
      <w:r w:rsidRPr="00390405">
        <w:rPr>
          <w:b/>
          <w:bCs/>
          <w:color w:val="2E3093"/>
          <w:sz w:val="32"/>
          <w:szCs w:val="32"/>
        </w:rPr>
        <w:lastRenderedPageBreak/>
        <w:t>Documentgeschiedenis</w:t>
      </w:r>
    </w:p>
    <w:p w14:paraId="438F523C" w14:textId="153F549E" w:rsidR="00E21BF3" w:rsidRPr="00390405" w:rsidRDefault="00E21BF3" w:rsidP="00E21BF3">
      <w:pPr>
        <w:spacing w:line="240" w:lineRule="auto"/>
      </w:pPr>
    </w:p>
    <w:p w14:paraId="6DDC965D" w14:textId="77777777" w:rsidR="00B9277C" w:rsidRPr="00390405" w:rsidRDefault="00B9277C" w:rsidP="7BCD0C35">
      <w:pPr>
        <w:widowControl w:val="0"/>
        <w:rPr>
          <w:b/>
          <w:bCs/>
          <w:i/>
          <w:iCs/>
          <w:color w:val="2E3093"/>
        </w:rPr>
      </w:pPr>
      <w:r w:rsidRPr="7BCD0C35">
        <w:rPr>
          <w:b/>
          <w:bCs/>
          <w:i/>
          <w:iCs/>
          <w:color w:val="2E3093"/>
        </w:rPr>
        <w:t>Toelichting</w:t>
      </w:r>
    </w:p>
    <w:p w14:paraId="4281721C" w14:textId="38E7D211" w:rsidR="00B9277C" w:rsidRPr="00390405" w:rsidRDefault="00704845" w:rsidP="00572FC9">
      <w:pPr>
        <w:widowControl w:val="0"/>
        <w:numPr>
          <w:ilvl w:val="0"/>
          <w:numId w:val="4"/>
        </w:numPr>
        <w:spacing w:line="300" w:lineRule="auto"/>
        <w:rPr>
          <w:i/>
          <w:iCs/>
          <w:color w:val="2E3093"/>
        </w:rPr>
      </w:pPr>
      <w:r w:rsidRPr="00390405">
        <w:rPr>
          <w:i/>
          <w:iCs/>
          <w:color w:val="2E3093"/>
        </w:rPr>
        <w:t>Vul in wie het beleid vaststelt.</w:t>
      </w:r>
    </w:p>
    <w:p w14:paraId="5DE4DE9F" w14:textId="397B6294" w:rsidR="00B9277C" w:rsidRPr="00390405" w:rsidRDefault="00B9277C" w:rsidP="00572FC9">
      <w:pPr>
        <w:widowControl w:val="0"/>
        <w:numPr>
          <w:ilvl w:val="0"/>
          <w:numId w:val="4"/>
        </w:numPr>
        <w:spacing w:line="300" w:lineRule="auto"/>
        <w:rPr>
          <w:i/>
          <w:iCs/>
          <w:color w:val="2E3093"/>
        </w:rPr>
      </w:pPr>
      <w:r w:rsidRPr="00390405">
        <w:rPr>
          <w:i/>
          <w:iCs/>
          <w:color w:val="2E3093"/>
        </w:rPr>
        <w:t>Geef aan of het document openbaar, vertrouwelijk of geheim is en wie het in die gevallen mogen zien.</w:t>
      </w:r>
      <w:bookmarkStart w:id="2" w:name="_heading=h.c2h9gomhiull"/>
      <w:bookmarkEnd w:id="2"/>
    </w:p>
    <w:p w14:paraId="205C5B57" w14:textId="77777777" w:rsidR="001E4C63" w:rsidRPr="00390405" w:rsidRDefault="001E4C63" w:rsidP="00C842E8">
      <w:pPr>
        <w:rPr>
          <w:b/>
          <w:bCs/>
          <w:color w:val="2E3093"/>
          <w:sz w:val="24"/>
          <w:szCs w:val="24"/>
        </w:rPr>
      </w:pPr>
    </w:p>
    <w:p w14:paraId="2EB0766B" w14:textId="287B619C" w:rsidR="00D92E30" w:rsidRPr="00390405" w:rsidRDefault="00D92E30" w:rsidP="00C842E8">
      <w:pPr>
        <w:rPr>
          <w:b/>
          <w:bCs/>
          <w:color w:val="2E3093"/>
          <w:sz w:val="24"/>
          <w:szCs w:val="24"/>
        </w:rPr>
      </w:pPr>
      <w:r w:rsidRPr="00390405">
        <w:rPr>
          <w:b/>
          <w:bCs/>
          <w:color w:val="2E3093"/>
          <w:sz w:val="24"/>
          <w:szCs w:val="24"/>
        </w:rPr>
        <w:t>Revisies</w:t>
      </w:r>
    </w:p>
    <w:p w14:paraId="71FE15A8" w14:textId="77777777" w:rsidR="00C842E8" w:rsidRPr="00390405" w:rsidRDefault="00C842E8" w:rsidP="00C842E8">
      <w:pPr>
        <w:rPr>
          <w:b/>
          <w:bCs/>
          <w:color w:val="2E3093"/>
          <w:sz w:val="24"/>
          <w:szCs w:val="24"/>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390405" w14:paraId="6DB98E87" w14:textId="77777777">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390405" w:rsidRDefault="00D92E30">
            <w:pPr>
              <w:rPr>
                <w:b/>
                <w:bCs/>
                <w:color w:val="FFFFFF" w:themeColor="background1"/>
              </w:rPr>
            </w:pPr>
            <w:r w:rsidRPr="00390405">
              <w:rPr>
                <w:b/>
                <w:bCs/>
                <w:color w:val="FFFFFF" w:themeColor="background1"/>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390405" w:rsidRDefault="00D92E30">
            <w:pPr>
              <w:rPr>
                <w:b/>
                <w:bCs/>
                <w:color w:val="FFFFFF" w:themeColor="background1"/>
              </w:rPr>
            </w:pPr>
            <w:r w:rsidRPr="00390405">
              <w:rPr>
                <w:b/>
                <w:bCs/>
                <w:color w:val="FFFFFF" w:themeColor="background1"/>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390405" w:rsidRDefault="00D92E30">
            <w:pPr>
              <w:rPr>
                <w:b/>
                <w:bCs/>
                <w:color w:val="FFFFFF" w:themeColor="background1"/>
              </w:rPr>
            </w:pPr>
            <w:r w:rsidRPr="00390405">
              <w:rPr>
                <w:b/>
                <w:bCs/>
                <w:color w:val="FFFFFF" w:themeColor="background1"/>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390405" w:rsidRDefault="00D92E30">
            <w:pPr>
              <w:rPr>
                <w:b/>
                <w:bCs/>
                <w:color w:val="FFFFFF" w:themeColor="background1"/>
              </w:rPr>
            </w:pPr>
            <w:r w:rsidRPr="00390405">
              <w:rPr>
                <w:b/>
                <w:bCs/>
                <w:color w:val="FFFFFF" w:themeColor="background1"/>
              </w:rPr>
              <w:t>Review</w:t>
            </w:r>
          </w:p>
        </w:tc>
      </w:tr>
      <w:tr w:rsidR="00D92E30" w:rsidRPr="00390405" w14:paraId="4720E676" w14:textId="77777777">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390405" w:rsidRDefault="00D92E30"/>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390405" w:rsidRDefault="00D92E30"/>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390405" w:rsidRDefault="00D92E30"/>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390405" w:rsidRDefault="00D92E30"/>
        </w:tc>
      </w:tr>
      <w:tr w:rsidR="00D92E30" w:rsidRPr="00390405" w14:paraId="0BA5AEF7" w14:textId="77777777">
        <w:tc>
          <w:tcPr>
            <w:tcW w:w="1545" w:type="dxa"/>
            <w:shd w:val="clear" w:color="auto" w:fill="FFFFFF"/>
            <w:tcMar>
              <w:top w:w="100" w:type="dxa"/>
              <w:left w:w="100" w:type="dxa"/>
              <w:bottom w:w="100" w:type="dxa"/>
              <w:right w:w="100" w:type="dxa"/>
            </w:tcMar>
          </w:tcPr>
          <w:p w14:paraId="54360BD7" w14:textId="77777777" w:rsidR="00D92E30" w:rsidRPr="00390405" w:rsidRDefault="00D92E30"/>
        </w:tc>
        <w:tc>
          <w:tcPr>
            <w:tcW w:w="1995" w:type="dxa"/>
            <w:shd w:val="clear" w:color="auto" w:fill="FFFFFF"/>
            <w:tcMar>
              <w:top w:w="100" w:type="dxa"/>
              <w:left w:w="100" w:type="dxa"/>
              <w:bottom w:w="100" w:type="dxa"/>
              <w:right w:w="100" w:type="dxa"/>
            </w:tcMar>
          </w:tcPr>
          <w:p w14:paraId="3871222E" w14:textId="77777777" w:rsidR="00D92E30" w:rsidRPr="00390405" w:rsidRDefault="00D92E30"/>
        </w:tc>
        <w:tc>
          <w:tcPr>
            <w:tcW w:w="2820" w:type="dxa"/>
            <w:shd w:val="clear" w:color="auto" w:fill="FFFFFF"/>
            <w:tcMar>
              <w:top w:w="100" w:type="dxa"/>
              <w:left w:w="100" w:type="dxa"/>
              <w:bottom w:w="100" w:type="dxa"/>
              <w:right w:w="100" w:type="dxa"/>
            </w:tcMar>
          </w:tcPr>
          <w:p w14:paraId="673907D7" w14:textId="77777777" w:rsidR="00D92E30" w:rsidRPr="00390405" w:rsidRDefault="00D92E30"/>
        </w:tc>
        <w:tc>
          <w:tcPr>
            <w:tcW w:w="3090" w:type="dxa"/>
            <w:shd w:val="clear" w:color="auto" w:fill="FFFFFF"/>
            <w:tcMar>
              <w:top w:w="100" w:type="dxa"/>
              <w:left w:w="100" w:type="dxa"/>
              <w:bottom w:w="100" w:type="dxa"/>
              <w:right w:w="100" w:type="dxa"/>
            </w:tcMar>
          </w:tcPr>
          <w:p w14:paraId="11EEA7BD" w14:textId="77777777" w:rsidR="00D92E30" w:rsidRPr="00390405" w:rsidRDefault="00D92E30"/>
        </w:tc>
      </w:tr>
      <w:tr w:rsidR="00D92E30" w:rsidRPr="00390405" w14:paraId="690B121E" w14:textId="77777777">
        <w:tc>
          <w:tcPr>
            <w:tcW w:w="1545" w:type="dxa"/>
            <w:shd w:val="clear" w:color="auto" w:fill="FFFFFF"/>
            <w:tcMar>
              <w:top w:w="100" w:type="dxa"/>
              <w:left w:w="100" w:type="dxa"/>
              <w:bottom w:w="100" w:type="dxa"/>
              <w:right w:w="100" w:type="dxa"/>
            </w:tcMar>
          </w:tcPr>
          <w:p w14:paraId="6E360122" w14:textId="77777777" w:rsidR="00D92E30" w:rsidRPr="00390405" w:rsidRDefault="00D92E30"/>
        </w:tc>
        <w:tc>
          <w:tcPr>
            <w:tcW w:w="1995" w:type="dxa"/>
            <w:shd w:val="clear" w:color="auto" w:fill="FFFFFF"/>
            <w:tcMar>
              <w:top w:w="100" w:type="dxa"/>
              <w:left w:w="100" w:type="dxa"/>
              <w:bottom w:w="100" w:type="dxa"/>
              <w:right w:w="100" w:type="dxa"/>
            </w:tcMar>
          </w:tcPr>
          <w:p w14:paraId="28D67987" w14:textId="77777777" w:rsidR="00D92E30" w:rsidRPr="00390405" w:rsidRDefault="00D92E30"/>
        </w:tc>
        <w:tc>
          <w:tcPr>
            <w:tcW w:w="2820" w:type="dxa"/>
            <w:shd w:val="clear" w:color="auto" w:fill="FFFFFF"/>
            <w:tcMar>
              <w:top w:w="100" w:type="dxa"/>
              <w:left w:w="100" w:type="dxa"/>
              <w:bottom w:w="100" w:type="dxa"/>
              <w:right w:w="100" w:type="dxa"/>
            </w:tcMar>
          </w:tcPr>
          <w:p w14:paraId="4700F367" w14:textId="77777777" w:rsidR="00D92E30" w:rsidRPr="00390405" w:rsidRDefault="00D92E30"/>
        </w:tc>
        <w:tc>
          <w:tcPr>
            <w:tcW w:w="3090" w:type="dxa"/>
            <w:shd w:val="clear" w:color="auto" w:fill="FFFFFF"/>
            <w:tcMar>
              <w:top w:w="100" w:type="dxa"/>
              <w:left w:w="100" w:type="dxa"/>
              <w:bottom w:w="100" w:type="dxa"/>
              <w:right w:w="100" w:type="dxa"/>
            </w:tcMar>
          </w:tcPr>
          <w:p w14:paraId="0A869B93" w14:textId="77777777" w:rsidR="00D92E30" w:rsidRPr="00390405" w:rsidRDefault="00D92E30"/>
        </w:tc>
      </w:tr>
    </w:tbl>
    <w:p w14:paraId="3A7B0804" w14:textId="77777777" w:rsidR="00C842E8" w:rsidRPr="00390405" w:rsidRDefault="00C842E8" w:rsidP="00C842E8">
      <w:pPr>
        <w:rPr>
          <w:b/>
          <w:bCs/>
          <w:color w:val="2E3093"/>
          <w:sz w:val="24"/>
          <w:szCs w:val="24"/>
        </w:rPr>
      </w:pPr>
    </w:p>
    <w:p w14:paraId="68C3002F" w14:textId="719B26DC" w:rsidR="00D92E30" w:rsidRPr="00390405" w:rsidRDefault="00B52ACE" w:rsidP="00C842E8">
      <w:pPr>
        <w:rPr>
          <w:b/>
          <w:bCs/>
          <w:color w:val="2E3093"/>
          <w:sz w:val="24"/>
          <w:szCs w:val="24"/>
        </w:rPr>
      </w:pPr>
      <w:r w:rsidRPr="00390405">
        <w:rPr>
          <w:b/>
          <w:bCs/>
          <w:color w:val="2E3093"/>
          <w:sz w:val="24"/>
          <w:szCs w:val="24"/>
        </w:rPr>
        <w:t>Vaststelling</w:t>
      </w:r>
    </w:p>
    <w:p w14:paraId="3396A20E" w14:textId="77777777" w:rsidR="00C842E8" w:rsidRPr="00390405" w:rsidRDefault="00C842E8" w:rsidP="00C842E8"/>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390405" w14:paraId="36BD6036" w14:textId="77777777">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390405" w:rsidRDefault="00D92E30">
            <w:pPr>
              <w:rPr>
                <w:b/>
                <w:bCs/>
                <w:color w:val="FFFFFF" w:themeColor="background1"/>
              </w:rPr>
            </w:pPr>
            <w:r w:rsidRPr="00390405">
              <w:rPr>
                <w:b/>
                <w:bCs/>
                <w:color w:val="FFFFFF" w:themeColor="background1"/>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390405" w:rsidRDefault="00D92E30">
            <w:pPr>
              <w:rPr>
                <w:b/>
                <w:bCs/>
                <w:color w:val="FFFFFF" w:themeColor="background1"/>
              </w:rPr>
            </w:pPr>
            <w:r w:rsidRPr="00390405">
              <w:rPr>
                <w:b/>
                <w:bCs/>
                <w:color w:val="FFFFFF" w:themeColor="background1"/>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390405" w:rsidRDefault="00D92E30">
            <w:pPr>
              <w:rPr>
                <w:b/>
                <w:bCs/>
                <w:color w:val="FFFFFF" w:themeColor="background1"/>
              </w:rPr>
            </w:pPr>
            <w:r w:rsidRPr="00390405">
              <w:rPr>
                <w:b/>
                <w:bCs/>
                <w:color w:val="FFFFFF" w:themeColor="background1"/>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390405" w:rsidRDefault="00D92E30">
            <w:pPr>
              <w:rPr>
                <w:b/>
                <w:bCs/>
                <w:color w:val="FFFFFF" w:themeColor="background1"/>
              </w:rPr>
            </w:pPr>
            <w:r w:rsidRPr="00390405">
              <w:rPr>
                <w:b/>
                <w:bCs/>
                <w:color w:val="FFFFFF" w:themeColor="background1"/>
              </w:rPr>
              <w:t>Datum</w:t>
            </w:r>
          </w:p>
        </w:tc>
      </w:tr>
      <w:tr w:rsidR="00D92E30" w:rsidRPr="00390405" w14:paraId="3AD754C5" w14:textId="77777777">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390405" w:rsidRDefault="00D92E30"/>
        </w:tc>
        <w:tc>
          <w:tcPr>
            <w:tcW w:w="1985" w:type="dxa"/>
            <w:tcBorders>
              <w:top w:val="nil"/>
            </w:tcBorders>
            <w:shd w:val="clear" w:color="auto" w:fill="FFFFFF"/>
            <w:tcMar>
              <w:top w:w="100" w:type="dxa"/>
              <w:left w:w="100" w:type="dxa"/>
              <w:bottom w:w="100" w:type="dxa"/>
              <w:right w:w="100" w:type="dxa"/>
            </w:tcMar>
          </w:tcPr>
          <w:p w14:paraId="747590B0" w14:textId="77777777" w:rsidR="00D92E30" w:rsidRPr="00390405" w:rsidRDefault="00D92E30"/>
        </w:tc>
        <w:tc>
          <w:tcPr>
            <w:tcW w:w="2693" w:type="dxa"/>
            <w:tcBorders>
              <w:top w:val="nil"/>
            </w:tcBorders>
            <w:shd w:val="clear" w:color="auto" w:fill="FFFFFF"/>
            <w:tcMar>
              <w:top w:w="100" w:type="dxa"/>
              <w:left w:w="100" w:type="dxa"/>
              <w:bottom w:w="100" w:type="dxa"/>
              <w:right w:w="100" w:type="dxa"/>
            </w:tcMar>
          </w:tcPr>
          <w:p w14:paraId="5D3C9BD5" w14:textId="77777777" w:rsidR="00D92E30" w:rsidRPr="00390405" w:rsidRDefault="00D92E30"/>
        </w:tc>
        <w:tc>
          <w:tcPr>
            <w:tcW w:w="3101" w:type="dxa"/>
            <w:tcBorders>
              <w:top w:val="nil"/>
            </w:tcBorders>
            <w:shd w:val="clear" w:color="auto" w:fill="FFFFFF"/>
            <w:tcMar>
              <w:top w:w="100" w:type="dxa"/>
              <w:left w:w="100" w:type="dxa"/>
              <w:bottom w:w="100" w:type="dxa"/>
              <w:right w:w="100" w:type="dxa"/>
            </w:tcMar>
          </w:tcPr>
          <w:p w14:paraId="793329CB" w14:textId="77777777" w:rsidR="00D92E30" w:rsidRPr="00390405" w:rsidRDefault="00D92E30"/>
        </w:tc>
      </w:tr>
      <w:tr w:rsidR="00D92E30" w:rsidRPr="00390405" w14:paraId="1AADAE33" w14:textId="77777777">
        <w:tc>
          <w:tcPr>
            <w:tcW w:w="1701" w:type="dxa"/>
            <w:shd w:val="clear" w:color="auto" w:fill="FFFFFF"/>
            <w:tcMar>
              <w:top w:w="100" w:type="dxa"/>
              <w:left w:w="100" w:type="dxa"/>
              <w:bottom w:w="100" w:type="dxa"/>
              <w:right w:w="100" w:type="dxa"/>
            </w:tcMar>
          </w:tcPr>
          <w:p w14:paraId="71DBE55A" w14:textId="77777777" w:rsidR="00D92E30" w:rsidRPr="00390405" w:rsidRDefault="00D92E30"/>
        </w:tc>
        <w:tc>
          <w:tcPr>
            <w:tcW w:w="1985" w:type="dxa"/>
            <w:shd w:val="clear" w:color="auto" w:fill="FFFFFF"/>
            <w:tcMar>
              <w:top w:w="100" w:type="dxa"/>
              <w:left w:w="100" w:type="dxa"/>
              <w:bottom w:w="100" w:type="dxa"/>
              <w:right w:w="100" w:type="dxa"/>
            </w:tcMar>
          </w:tcPr>
          <w:p w14:paraId="1BFA9B18" w14:textId="77777777" w:rsidR="00D92E30" w:rsidRPr="00390405" w:rsidRDefault="00D92E30"/>
        </w:tc>
        <w:tc>
          <w:tcPr>
            <w:tcW w:w="2693" w:type="dxa"/>
            <w:shd w:val="clear" w:color="auto" w:fill="FFFFFF"/>
            <w:tcMar>
              <w:top w:w="100" w:type="dxa"/>
              <w:left w:w="100" w:type="dxa"/>
              <w:bottom w:w="100" w:type="dxa"/>
              <w:right w:w="100" w:type="dxa"/>
            </w:tcMar>
          </w:tcPr>
          <w:p w14:paraId="781CA2AF" w14:textId="77777777" w:rsidR="00D92E30" w:rsidRPr="00390405" w:rsidRDefault="00D92E30"/>
        </w:tc>
        <w:tc>
          <w:tcPr>
            <w:tcW w:w="3101" w:type="dxa"/>
            <w:shd w:val="clear" w:color="auto" w:fill="FFFFFF"/>
            <w:tcMar>
              <w:top w:w="100" w:type="dxa"/>
              <w:left w:w="100" w:type="dxa"/>
              <w:bottom w:w="100" w:type="dxa"/>
              <w:right w:w="100" w:type="dxa"/>
            </w:tcMar>
          </w:tcPr>
          <w:p w14:paraId="7D9A11E6" w14:textId="77777777" w:rsidR="00D92E30" w:rsidRPr="00390405" w:rsidRDefault="00D92E30"/>
        </w:tc>
      </w:tr>
      <w:tr w:rsidR="00D92E30" w:rsidRPr="00390405" w14:paraId="7BF09A21" w14:textId="77777777">
        <w:tc>
          <w:tcPr>
            <w:tcW w:w="1701" w:type="dxa"/>
            <w:shd w:val="clear" w:color="auto" w:fill="FFFFFF"/>
            <w:tcMar>
              <w:top w:w="100" w:type="dxa"/>
              <w:left w:w="100" w:type="dxa"/>
              <w:bottom w:w="100" w:type="dxa"/>
              <w:right w:w="100" w:type="dxa"/>
            </w:tcMar>
          </w:tcPr>
          <w:p w14:paraId="1400A7EE" w14:textId="77777777" w:rsidR="00D92E30" w:rsidRPr="00390405" w:rsidRDefault="00D92E30"/>
        </w:tc>
        <w:tc>
          <w:tcPr>
            <w:tcW w:w="1985" w:type="dxa"/>
            <w:shd w:val="clear" w:color="auto" w:fill="FFFFFF"/>
            <w:tcMar>
              <w:top w:w="100" w:type="dxa"/>
              <w:left w:w="100" w:type="dxa"/>
              <w:bottom w:w="100" w:type="dxa"/>
              <w:right w:w="100" w:type="dxa"/>
            </w:tcMar>
          </w:tcPr>
          <w:p w14:paraId="78372149" w14:textId="77777777" w:rsidR="00D92E30" w:rsidRPr="00390405" w:rsidRDefault="00D92E30"/>
        </w:tc>
        <w:tc>
          <w:tcPr>
            <w:tcW w:w="2693" w:type="dxa"/>
            <w:shd w:val="clear" w:color="auto" w:fill="FFFFFF"/>
            <w:tcMar>
              <w:top w:w="100" w:type="dxa"/>
              <w:left w:w="100" w:type="dxa"/>
              <w:bottom w:w="100" w:type="dxa"/>
              <w:right w:w="100" w:type="dxa"/>
            </w:tcMar>
          </w:tcPr>
          <w:p w14:paraId="7604E6D3" w14:textId="77777777" w:rsidR="00D92E30" w:rsidRPr="00390405" w:rsidRDefault="00D92E30"/>
        </w:tc>
        <w:tc>
          <w:tcPr>
            <w:tcW w:w="3101" w:type="dxa"/>
            <w:shd w:val="clear" w:color="auto" w:fill="FFFFFF"/>
            <w:tcMar>
              <w:top w:w="100" w:type="dxa"/>
              <w:left w:w="100" w:type="dxa"/>
              <w:bottom w:w="100" w:type="dxa"/>
              <w:right w:w="100" w:type="dxa"/>
            </w:tcMar>
          </w:tcPr>
          <w:p w14:paraId="35182FDA" w14:textId="77777777" w:rsidR="00D92E30" w:rsidRPr="00390405" w:rsidRDefault="00D92E30"/>
        </w:tc>
      </w:tr>
    </w:tbl>
    <w:p w14:paraId="227A815B" w14:textId="77777777" w:rsidR="00C842E8" w:rsidRPr="00390405" w:rsidRDefault="00C842E8" w:rsidP="00C842E8"/>
    <w:p w14:paraId="5855DF52" w14:textId="343BB877" w:rsidR="00D92E30" w:rsidRPr="00390405" w:rsidRDefault="00D92E30" w:rsidP="00C842E8">
      <w:pPr>
        <w:rPr>
          <w:b/>
          <w:bCs/>
          <w:color w:val="2E3093"/>
          <w:sz w:val="24"/>
          <w:szCs w:val="24"/>
        </w:rPr>
      </w:pPr>
      <w:r w:rsidRPr="00390405">
        <w:rPr>
          <w:b/>
          <w:bCs/>
          <w:color w:val="2E3093"/>
          <w:sz w:val="24"/>
          <w:szCs w:val="24"/>
        </w:rPr>
        <w:t>Document</w:t>
      </w:r>
      <w:r w:rsidR="00B52ACE" w:rsidRPr="00390405">
        <w:rPr>
          <w:b/>
          <w:bCs/>
          <w:color w:val="2E3093"/>
          <w:sz w:val="24"/>
          <w:szCs w:val="24"/>
        </w:rPr>
        <w:t>c</w:t>
      </w:r>
      <w:r w:rsidRPr="00390405">
        <w:rPr>
          <w:b/>
          <w:bCs/>
          <w:color w:val="2E3093"/>
          <w:sz w:val="24"/>
          <w:szCs w:val="24"/>
        </w:rPr>
        <w:t>lassificati</w:t>
      </w:r>
      <w:r w:rsidR="00B52ACE" w:rsidRPr="00390405">
        <w:rPr>
          <w:b/>
          <w:bCs/>
          <w:color w:val="2E3093"/>
          <w:sz w:val="24"/>
          <w:szCs w:val="24"/>
        </w:rPr>
        <w:t>e</w:t>
      </w:r>
    </w:p>
    <w:p w14:paraId="214FC482" w14:textId="77777777" w:rsidR="00C842E8" w:rsidRPr="00390405" w:rsidRDefault="00C842E8" w:rsidP="00C842E8"/>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390405" w14:paraId="34239B61" w14:textId="77777777">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390405" w:rsidRDefault="00D92E30">
            <w:pPr>
              <w:rPr>
                <w:b/>
                <w:bCs/>
                <w:color w:val="FFFFFF" w:themeColor="background1"/>
              </w:rPr>
            </w:pPr>
            <w:r w:rsidRPr="00390405">
              <w:rPr>
                <w:b/>
                <w:bCs/>
                <w:color w:val="FFFFFF" w:themeColor="background1"/>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390405" w:rsidRDefault="00D92E30">
            <w:pPr>
              <w:rPr>
                <w:b/>
                <w:bCs/>
                <w:color w:val="FFFFFF" w:themeColor="background1"/>
              </w:rPr>
            </w:pPr>
            <w:r w:rsidRPr="00390405">
              <w:rPr>
                <w:b/>
                <w:bCs/>
                <w:color w:val="FFFFFF" w:themeColor="background1"/>
              </w:rPr>
              <w:t>Beschrijving</w:t>
            </w:r>
          </w:p>
        </w:tc>
      </w:tr>
      <w:tr w:rsidR="00D92E30" w:rsidRPr="00390405" w14:paraId="6ECE56FD" w14:textId="77777777" w:rsidTr="575E5289">
        <w:tc>
          <w:tcPr>
            <w:tcW w:w="1860" w:type="dxa"/>
            <w:tcBorders>
              <w:top w:val="nil"/>
            </w:tcBorders>
            <w:shd w:val="clear" w:color="auto" w:fill="FFFFFF" w:themeFill="background1"/>
            <w:tcMar>
              <w:top w:w="100" w:type="dxa"/>
              <w:left w:w="100" w:type="dxa"/>
              <w:bottom w:w="100" w:type="dxa"/>
              <w:right w:w="100" w:type="dxa"/>
            </w:tcMar>
          </w:tcPr>
          <w:p w14:paraId="550CA2B7" w14:textId="77777777" w:rsidR="00D92E30" w:rsidRPr="00390405" w:rsidRDefault="00D92E30">
            <w:r w:rsidRPr="00390405">
              <w:t>Openbaar</w:t>
            </w:r>
          </w:p>
        </w:tc>
        <w:tc>
          <w:tcPr>
            <w:tcW w:w="7695" w:type="dxa"/>
            <w:tcBorders>
              <w:top w:val="nil"/>
            </w:tcBorders>
            <w:shd w:val="clear" w:color="auto" w:fill="FFFFFF" w:themeFill="background1"/>
            <w:tcMar>
              <w:top w:w="100" w:type="dxa"/>
              <w:left w:w="100" w:type="dxa"/>
              <w:bottom w:w="100" w:type="dxa"/>
              <w:right w:w="100" w:type="dxa"/>
            </w:tcMar>
          </w:tcPr>
          <w:p w14:paraId="60CB3573" w14:textId="75C62ECF" w:rsidR="00D92E30" w:rsidRPr="00390405" w:rsidRDefault="00D92E30">
            <w:r w:rsidRPr="00390405">
              <w:t>Dit document mag zonder beperkingen worden gedeeld</w:t>
            </w:r>
            <w:r w:rsidR="49838623">
              <w:t>.</w:t>
            </w:r>
          </w:p>
        </w:tc>
      </w:tr>
      <w:tr w:rsidR="00D92E30" w:rsidRPr="00390405" w14:paraId="109ACDA6" w14:textId="77777777" w:rsidTr="575E5289">
        <w:tc>
          <w:tcPr>
            <w:tcW w:w="1860" w:type="dxa"/>
            <w:shd w:val="clear" w:color="auto" w:fill="FFFFFF" w:themeFill="background1"/>
            <w:tcMar>
              <w:top w:w="100" w:type="dxa"/>
              <w:left w:w="100" w:type="dxa"/>
              <w:bottom w:w="100" w:type="dxa"/>
              <w:right w:w="100" w:type="dxa"/>
            </w:tcMar>
          </w:tcPr>
          <w:p w14:paraId="7CEC1C6C" w14:textId="77777777" w:rsidR="00D92E30" w:rsidRPr="00390405" w:rsidRDefault="00D92E30">
            <w:r w:rsidRPr="00390405">
              <w:t>Vertrouwelijk</w:t>
            </w:r>
          </w:p>
        </w:tc>
        <w:tc>
          <w:tcPr>
            <w:tcW w:w="7695" w:type="dxa"/>
            <w:shd w:val="clear" w:color="auto" w:fill="FFFFFF" w:themeFill="background1"/>
            <w:tcMar>
              <w:top w:w="100" w:type="dxa"/>
              <w:left w:w="100" w:type="dxa"/>
              <w:bottom w:w="100" w:type="dxa"/>
              <w:right w:w="100" w:type="dxa"/>
            </w:tcMar>
          </w:tcPr>
          <w:p w14:paraId="090B4676" w14:textId="1F2841E2" w:rsidR="00D92E30" w:rsidRPr="00390405" w:rsidRDefault="00B9277C">
            <w:r w:rsidRPr="00390405">
              <w:t>Dit document mag worden gedeeld met medewerkers van &lt;</w:t>
            </w:r>
            <w:r w:rsidRPr="00390405">
              <w:rPr>
                <w:highlight w:val="yellow"/>
              </w:rPr>
              <w:t>naam schoolbestuu</w:t>
            </w:r>
            <w:r w:rsidR="00704845" w:rsidRPr="00390405">
              <w:rPr>
                <w:highlight w:val="yellow"/>
              </w:rPr>
              <w:t>r en eventuele andere organisaties</w:t>
            </w:r>
            <w:r w:rsidR="3E3313C2">
              <w:t>&gt;</w:t>
            </w:r>
            <w:r w:rsidR="759006D9">
              <w:t>.</w:t>
            </w:r>
          </w:p>
        </w:tc>
      </w:tr>
      <w:tr w:rsidR="00D92E30" w:rsidRPr="00390405" w14:paraId="7DC4C604" w14:textId="77777777" w:rsidTr="575E5289">
        <w:tc>
          <w:tcPr>
            <w:tcW w:w="1860" w:type="dxa"/>
            <w:shd w:val="clear" w:color="auto" w:fill="FFFFFF" w:themeFill="background1"/>
            <w:tcMar>
              <w:top w:w="100" w:type="dxa"/>
              <w:left w:w="100" w:type="dxa"/>
              <w:bottom w:w="100" w:type="dxa"/>
              <w:right w:w="100" w:type="dxa"/>
            </w:tcMar>
          </w:tcPr>
          <w:p w14:paraId="1DD0164C" w14:textId="77777777" w:rsidR="00D92E30" w:rsidRPr="00390405" w:rsidRDefault="00D92E30">
            <w:r w:rsidRPr="00390405">
              <w:t>Geheim</w:t>
            </w:r>
          </w:p>
        </w:tc>
        <w:tc>
          <w:tcPr>
            <w:tcW w:w="7695" w:type="dxa"/>
            <w:shd w:val="clear" w:color="auto" w:fill="FFFFFF" w:themeFill="background1"/>
            <w:tcMar>
              <w:top w:w="100" w:type="dxa"/>
              <w:left w:w="100" w:type="dxa"/>
              <w:bottom w:w="100" w:type="dxa"/>
              <w:right w:w="100" w:type="dxa"/>
            </w:tcMar>
          </w:tcPr>
          <w:p w14:paraId="52F435E7" w14:textId="1203AB00" w:rsidR="00D92E30" w:rsidRPr="00390405" w:rsidRDefault="00B9277C">
            <w:r w:rsidRPr="00390405">
              <w:t>Dit document is exclusief bestemd voor de volgende personen: &lt;</w:t>
            </w:r>
            <w:r w:rsidRPr="00390405">
              <w:rPr>
                <w:highlight w:val="yellow"/>
              </w:rPr>
              <w:t>bijv. leden MT</w:t>
            </w:r>
            <w:r w:rsidRPr="00390405">
              <w:t>&gt;.</w:t>
            </w:r>
          </w:p>
        </w:tc>
      </w:tr>
    </w:tbl>
    <w:p w14:paraId="00ED8543" w14:textId="2A32161A" w:rsidR="00D92E30" w:rsidRPr="00390405" w:rsidRDefault="003C2D07" w:rsidP="00D92E30">
      <w:r>
        <w:br w:type="page"/>
      </w:r>
    </w:p>
    <w:p w14:paraId="2A5C13A9" w14:textId="345E12CF" w:rsidR="0024596A" w:rsidRPr="00390405" w:rsidRDefault="00EF4CAD" w:rsidP="407556FB">
      <w:pPr>
        <w:spacing w:before="400" w:after="120"/>
        <w:rPr>
          <w:b/>
          <w:bCs/>
          <w:color w:val="36399D"/>
          <w:sz w:val="32"/>
          <w:szCs w:val="32"/>
        </w:rPr>
      </w:pPr>
      <w:r w:rsidRPr="00390405">
        <w:rPr>
          <w:b/>
          <w:color w:val="2E3093"/>
          <w:sz w:val="32"/>
          <w:szCs w:val="32"/>
        </w:rPr>
        <w:lastRenderedPageBreak/>
        <w:t>Inhoudsopgave</w:t>
      </w:r>
      <w:bookmarkEnd w:id="1"/>
    </w:p>
    <w:p w14:paraId="296AF6DD" w14:textId="77777777" w:rsidR="0024596A" w:rsidRPr="00390405" w:rsidRDefault="0024596A" w:rsidP="00E736C9"/>
    <w:sdt>
      <w:sdtPr>
        <w:id w:val="1450622210"/>
        <w:docPartObj>
          <w:docPartGallery w:val="Table of Contents"/>
          <w:docPartUnique/>
        </w:docPartObj>
      </w:sdtPr>
      <w:sdtContent>
        <w:p w14:paraId="50B71309" w14:textId="4B655F8D" w:rsidR="00381906" w:rsidRDefault="00DD66AF">
          <w:pPr>
            <w:pStyle w:val="Inhopg1"/>
            <w:rPr>
              <w:rFonts w:asciiTheme="minorHAnsi" w:eastAsiaTheme="minorEastAsia" w:hAnsiTheme="minorHAnsi" w:cstheme="minorBidi"/>
              <w:b w:val="0"/>
              <w:color w:val="auto"/>
              <w:kern w:val="2"/>
              <w:sz w:val="24"/>
              <w:szCs w:val="24"/>
              <w14:ligatures w14:val="standardContextual"/>
            </w:rPr>
          </w:pPr>
          <w:r>
            <w:fldChar w:fldCharType="begin"/>
          </w:r>
          <w:r w:rsidR="00EF4CAD">
            <w:instrText>TOC \o "1-9" \z \u \h</w:instrText>
          </w:r>
          <w:r>
            <w:fldChar w:fldCharType="separate"/>
          </w:r>
          <w:hyperlink w:anchor="_Toc212545445" w:history="1">
            <w:r w:rsidR="00381906" w:rsidRPr="00BC77EF">
              <w:rPr>
                <w:rStyle w:val="Hyperlink"/>
              </w:rPr>
              <w:t>1</w:t>
            </w:r>
            <w:r w:rsidR="00381906">
              <w:rPr>
                <w:rFonts w:asciiTheme="minorHAnsi" w:eastAsiaTheme="minorEastAsia" w:hAnsiTheme="minorHAnsi" w:cstheme="minorBidi"/>
                <w:b w:val="0"/>
                <w:color w:val="auto"/>
                <w:kern w:val="2"/>
                <w:sz w:val="24"/>
                <w:szCs w:val="24"/>
                <w14:ligatures w14:val="standardContextual"/>
              </w:rPr>
              <w:tab/>
            </w:r>
            <w:r w:rsidR="00381906" w:rsidRPr="00BC77EF">
              <w:rPr>
                <w:rStyle w:val="Hyperlink"/>
              </w:rPr>
              <w:t>Inleiding</w:t>
            </w:r>
            <w:r w:rsidR="00381906">
              <w:rPr>
                <w:webHidden/>
              </w:rPr>
              <w:tab/>
            </w:r>
            <w:r w:rsidR="00381906">
              <w:rPr>
                <w:webHidden/>
              </w:rPr>
              <w:fldChar w:fldCharType="begin"/>
            </w:r>
            <w:r w:rsidR="00381906">
              <w:rPr>
                <w:webHidden/>
              </w:rPr>
              <w:instrText xml:space="preserve"> PAGEREF _Toc212545445 \h </w:instrText>
            </w:r>
            <w:r w:rsidR="00381906">
              <w:rPr>
                <w:webHidden/>
              </w:rPr>
            </w:r>
            <w:r w:rsidR="00381906">
              <w:rPr>
                <w:webHidden/>
              </w:rPr>
              <w:fldChar w:fldCharType="separate"/>
            </w:r>
            <w:r w:rsidR="00381906">
              <w:rPr>
                <w:webHidden/>
              </w:rPr>
              <w:t>5</w:t>
            </w:r>
            <w:r w:rsidR="00381906">
              <w:rPr>
                <w:webHidden/>
              </w:rPr>
              <w:fldChar w:fldCharType="end"/>
            </w:r>
          </w:hyperlink>
        </w:p>
        <w:p w14:paraId="1A622919" w14:textId="6F43DC60"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46" w:history="1">
            <w:r w:rsidRPr="00BC77EF">
              <w:rPr>
                <w:rStyle w:val="Hyperlink"/>
              </w:rPr>
              <w:t>1.1</w:t>
            </w:r>
            <w:r>
              <w:rPr>
                <w:rFonts w:asciiTheme="minorHAnsi" w:eastAsiaTheme="minorEastAsia" w:hAnsiTheme="minorHAnsi" w:cstheme="minorBidi"/>
                <w:color w:val="auto"/>
                <w:kern w:val="2"/>
                <w:sz w:val="24"/>
                <w:szCs w:val="24"/>
                <w14:ligatures w14:val="standardContextual"/>
              </w:rPr>
              <w:tab/>
            </w:r>
            <w:r w:rsidRPr="00BC77EF">
              <w:rPr>
                <w:rStyle w:val="Hyperlink"/>
              </w:rPr>
              <w:t>Doelstelling</w:t>
            </w:r>
            <w:r>
              <w:rPr>
                <w:webHidden/>
              </w:rPr>
              <w:tab/>
            </w:r>
            <w:r>
              <w:rPr>
                <w:webHidden/>
              </w:rPr>
              <w:fldChar w:fldCharType="begin"/>
            </w:r>
            <w:r>
              <w:rPr>
                <w:webHidden/>
              </w:rPr>
              <w:instrText xml:space="preserve"> PAGEREF _Toc212545446 \h </w:instrText>
            </w:r>
            <w:r>
              <w:rPr>
                <w:webHidden/>
              </w:rPr>
            </w:r>
            <w:r>
              <w:rPr>
                <w:webHidden/>
              </w:rPr>
              <w:fldChar w:fldCharType="separate"/>
            </w:r>
            <w:r>
              <w:rPr>
                <w:webHidden/>
              </w:rPr>
              <w:t>5</w:t>
            </w:r>
            <w:r>
              <w:rPr>
                <w:webHidden/>
              </w:rPr>
              <w:fldChar w:fldCharType="end"/>
            </w:r>
          </w:hyperlink>
        </w:p>
        <w:p w14:paraId="42CF5BFB" w14:textId="1B7765E6"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47" w:history="1">
            <w:r w:rsidRPr="00BC77EF">
              <w:rPr>
                <w:rStyle w:val="Hyperlink"/>
              </w:rPr>
              <w:t>1.2</w:t>
            </w:r>
            <w:r>
              <w:rPr>
                <w:rFonts w:asciiTheme="minorHAnsi" w:eastAsiaTheme="minorEastAsia" w:hAnsiTheme="minorHAnsi" w:cstheme="minorBidi"/>
                <w:color w:val="auto"/>
                <w:kern w:val="2"/>
                <w:sz w:val="24"/>
                <w:szCs w:val="24"/>
                <w14:ligatures w14:val="standardContextual"/>
              </w:rPr>
              <w:tab/>
            </w:r>
            <w:r w:rsidRPr="00BC77EF">
              <w:rPr>
                <w:rStyle w:val="Hyperlink"/>
              </w:rPr>
              <w:t>Reikwijdte</w:t>
            </w:r>
            <w:r>
              <w:rPr>
                <w:webHidden/>
              </w:rPr>
              <w:tab/>
            </w:r>
            <w:r>
              <w:rPr>
                <w:webHidden/>
              </w:rPr>
              <w:fldChar w:fldCharType="begin"/>
            </w:r>
            <w:r>
              <w:rPr>
                <w:webHidden/>
              </w:rPr>
              <w:instrText xml:space="preserve"> PAGEREF _Toc212545447 \h </w:instrText>
            </w:r>
            <w:r>
              <w:rPr>
                <w:webHidden/>
              </w:rPr>
            </w:r>
            <w:r>
              <w:rPr>
                <w:webHidden/>
              </w:rPr>
              <w:fldChar w:fldCharType="separate"/>
            </w:r>
            <w:r>
              <w:rPr>
                <w:webHidden/>
              </w:rPr>
              <w:t>5</w:t>
            </w:r>
            <w:r>
              <w:rPr>
                <w:webHidden/>
              </w:rPr>
              <w:fldChar w:fldCharType="end"/>
            </w:r>
          </w:hyperlink>
        </w:p>
        <w:p w14:paraId="280872FE" w14:textId="0EB0BBC3"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48" w:history="1">
            <w:r w:rsidRPr="00BC77EF">
              <w:rPr>
                <w:rStyle w:val="Hyperlink"/>
              </w:rPr>
              <w:t>2</w:t>
            </w:r>
            <w:r>
              <w:rPr>
                <w:rFonts w:asciiTheme="minorHAnsi" w:eastAsiaTheme="minorEastAsia" w:hAnsiTheme="minorHAnsi" w:cstheme="minorBidi"/>
                <w:b w:val="0"/>
                <w:color w:val="auto"/>
                <w:kern w:val="2"/>
                <w:sz w:val="24"/>
                <w:szCs w:val="24"/>
                <w14:ligatures w14:val="standardContextual"/>
              </w:rPr>
              <w:tab/>
            </w:r>
            <w:r w:rsidRPr="00BC77EF">
              <w:rPr>
                <w:rStyle w:val="Hyperlink"/>
              </w:rPr>
              <w:t>Sleutel- en sleutelkluisbeheer</w:t>
            </w:r>
            <w:r>
              <w:rPr>
                <w:webHidden/>
              </w:rPr>
              <w:tab/>
            </w:r>
            <w:r>
              <w:rPr>
                <w:webHidden/>
              </w:rPr>
              <w:fldChar w:fldCharType="begin"/>
            </w:r>
            <w:r>
              <w:rPr>
                <w:webHidden/>
              </w:rPr>
              <w:instrText xml:space="preserve"> PAGEREF _Toc212545448 \h </w:instrText>
            </w:r>
            <w:r>
              <w:rPr>
                <w:webHidden/>
              </w:rPr>
            </w:r>
            <w:r>
              <w:rPr>
                <w:webHidden/>
              </w:rPr>
              <w:fldChar w:fldCharType="separate"/>
            </w:r>
            <w:r>
              <w:rPr>
                <w:webHidden/>
              </w:rPr>
              <w:t>6</w:t>
            </w:r>
            <w:r>
              <w:rPr>
                <w:webHidden/>
              </w:rPr>
              <w:fldChar w:fldCharType="end"/>
            </w:r>
          </w:hyperlink>
        </w:p>
        <w:p w14:paraId="673046B3" w14:textId="386A3867"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49" w:history="1">
            <w:r w:rsidRPr="00BC77EF">
              <w:rPr>
                <w:rStyle w:val="Hyperlink"/>
              </w:rPr>
              <w:t>2.1</w:t>
            </w:r>
            <w:r>
              <w:rPr>
                <w:rFonts w:asciiTheme="minorHAnsi" w:eastAsiaTheme="minorEastAsia" w:hAnsiTheme="minorHAnsi" w:cstheme="minorBidi"/>
                <w:color w:val="auto"/>
                <w:kern w:val="2"/>
                <w:sz w:val="24"/>
                <w:szCs w:val="24"/>
                <w14:ligatures w14:val="standardContextual"/>
              </w:rPr>
              <w:tab/>
            </w:r>
            <w:r w:rsidRPr="00BC77EF">
              <w:rPr>
                <w:rStyle w:val="Hyperlink"/>
              </w:rPr>
              <w:t>Digitale sleutels</w:t>
            </w:r>
            <w:r>
              <w:rPr>
                <w:webHidden/>
              </w:rPr>
              <w:tab/>
            </w:r>
            <w:r>
              <w:rPr>
                <w:webHidden/>
              </w:rPr>
              <w:fldChar w:fldCharType="begin"/>
            </w:r>
            <w:r>
              <w:rPr>
                <w:webHidden/>
              </w:rPr>
              <w:instrText xml:space="preserve"> PAGEREF _Toc212545449 \h </w:instrText>
            </w:r>
            <w:r>
              <w:rPr>
                <w:webHidden/>
              </w:rPr>
            </w:r>
            <w:r>
              <w:rPr>
                <w:webHidden/>
              </w:rPr>
              <w:fldChar w:fldCharType="separate"/>
            </w:r>
            <w:r>
              <w:rPr>
                <w:webHidden/>
              </w:rPr>
              <w:t>6</w:t>
            </w:r>
            <w:r>
              <w:rPr>
                <w:webHidden/>
              </w:rPr>
              <w:fldChar w:fldCharType="end"/>
            </w:r>
          </w:hyperlink>
        </w:p>
        <w:p w14:paraId="4215255B" w14:textId="25199C5A"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0" w:history="1">
            <w:r w:rsidRPr="00BC77EF">
              <w:rPr>
                <w:rStyle w:val="Hyperlink"/>
              </w:rPr>
              <w:t>2.2</w:t>
            </w:r>
            <w:r>
              <w:rPr>
                <w:rFonts w:asciiTheme="minorHAnsi" w:eastAsiaTheme="minorEastAsia" w:hAnsiTheme="minorHAnsi" w:cstheme="minorBidi"/>
                <w:color w:val="auto"/>
                <w:kern w:val="2"/>
                <w:sz w:val="24"/>
                <w:szCs w:val="24"/>
                <w14:ligatures w14:val="standardContextual"/>
              </w:rPr>
              <w:tab/>
            </w:r>
            <w:r w:rsidRPr="00BC77EF">
              <w:rPr>
                <w:rStyle w:val="Hyperlink"/>
              </w:rPr>
              <w:t>Digitale sleutelkluis</w:t>
            </w:r>
            <w:r>
              <w:rPr>
                <w:webHidden/>
              </w:rPr>
              <w:tab/>
            </w:r>
            <w:r>
              <w:rPr>
                <w:webHidden/>
              </w:rPr>
              <w:fldChar w:fldCharType="begin"/>
            </w:r>
            <w:r>
              <w:rPr>
                <w:webHidden/>
              </w:rPr>
              <w:instrText xml:space="preserve"> PAGEREF _Toc212545450 \h </w:instrText>
            </w:r>
            <w:r>
              <w:rPr>
                <w:webHidden/>
              </w:rPr>
            </w:r>
            <w:r>
              <w:rPr>
                <w:webHidden/>
              </w:rPr>
              <w:fldChar w:fldCharType="separate"/>
            </w:r>
            <w:r>
              <w:rPr>
                <w:webHidden/>
              </w:rPr>
              <w:t>6</w:t>
            </w:r>
            <w:r>
              <w:rPr>
                <w:webHidden/>
              </w:rPr>
              <w:fldChar w:fldCharType="end"/>
            </w:r>
          </w:hyperlink>
        </w:p>
        <w:p w14:paraId="4046F637" w14:textId="444072AF" w:rsidR="00381906" w:rsidRDefault="00381906">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12545451" w:history="1">
            <w:r w:rsidRPr="00BC77EF">
              <w:rPr>
                <w:rStyle w:val="Hyperlink"/>
              </w:rPr>
              <w:t>2.2.1</w:t>
            </w:r>
            <w:r>
              <w:rPr>
                <w:rFonts w:asciiTheme="minorHAnsi" w:eastAsiaTheme="minorEastAsia" w:hAnsiTheme="minorHAnsi" w:cstheme="minorBidi"/>
                <w:iCs w:val="0"/>
                <w:color w:val="auto"/>
                <w:kern w:val="2"/>
                <w:sz w:val="24"/>
                <w:szCs w:val="24"/>
                <w14:ligatures w14:val="standardContextual"/>
              </w:rPr>
              <w:tab/>
            </w:r>
            <w:r w:rsidRPr="00BC77EF">
              <w:rPr>
                <w:rStyle w:val="Hyperlink"/>
              </w:rPr>
              <w:t>Implementatie sleutelkluis</w:t>
            </w:r>
            <w:r>
              <w:rPr>
                <w:webHidden/>
              </w:rPr>
              <w:tab/>
            </w:r>
            <w:r>
              <w:rPr>
                <w:webHidden/>
              </w:rPr>
              <w:fldChar w:fldCharType="begin"/>
            </w:r>
            <w:r>
              <w:rPr>
                <w:webHidden/>
              </w:rPr>
              <w:instrText xml:space="preserve"> PAGEREF _Toc212545451 \h </w:instrText>
            </w:r>
            <w:r>
              <w:rPr>
                <w:webHidden/>
              </w:rPr>
            </w:r>
            <w:r>
              <w:rPr>
                <w:webHidden/>
              </w:rPr>
              <w:fldChar w:fldCharType="separate"/>
            </w:r>
            <w:r>
              <w:rPr>
                <w:webHidden/>
              </w:rPr>
              <w:t>7</w:t>
            </w:r>
            <w:r>
              <w:rPr>
                <w:webHidden/>
              </w:rPr>
              <w:fldChar w:fldCharType="end"/>
            </w:r>
          </w:hyperlink>
        </w:p>
        <w:p w14:paraId="7D6073DE" w14:textId="7B1E1D1F"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52" w:history="1">
            <w:r w:rsidRPr="00BC77EF">
              <w:rPr>
                <w:rStyle w:val="Hyperlink"/>
              </w:rPr>
              <w:t>3</w:t>
            </w:r>
            <w:r>
              <w:rPr>
                <w:rFonts w:asciiTheme="minorHAnsi" w:eastAsiaTheme="minorEastAsia" w:hAnsiTheme="minorHAnsi" w:cstheme="minorBidi"/>
                <w:b w:val="0"/>
                <w:color w:val="auto"/>
                <w:kern w:val="2"/>
                <w:sz w:val="24"/>
                <w:szCs w:val="24"/>
                <w14:ligatures w14:val="standardContextual"/>
              </w:rPr>
              <w:tab/>
            </w:r>
            <w:r w:rsidRPr="00BC77EF">
              <w:rPr>
                <w:rStyle w:val="Hyperlink"/>
              </w:rPr>
              <w:t>Rollen en verantwoordelijkheden</w:t>
            </w:r>
            <w:r>
              <w:rPr>
                <w:webHidden/>
              </w:rPr>
              <w:tab/>
            </w:r>
            <w:r>
              <w:rPr>
                <w:webHidden/>
              </w:rPr>
              <w:fldChar w:fldCharType="begin"/>
            </w:r>
            <w:r>
              <w:rPr>
                <w:webHidden/>
              </w:rPr>
              <w:instrText xml:space="preserve"> PAGEREF _Toc212545452 \h </w:instrText>
            </w:r>
            <w:r>
              <w:rPr>
                <w:webHidden/>
              </w:rPr>
            </w:r>
            <w:r>
              <w:rPr>
                <w:webHidden/>
              </w:rPr>
              <w:fldChar w:fldCharType="separate"/>
            </w:r>
            <w:r>
              <w:rPr>
                <w:webHidden/>
              </w:rPr>
              <w:t>7</w:t>
            </w:r>
            <w:r>
              <w:rPr>
                <w:webHidden/>
              </w:rPr>
              <w:fldChar w:fldCharType="end"/>
            </w:r>
          </w:hyperlink>
        </w:p>
        <w:p w14:paraId="784A0E52" w14:textId="1555FC89"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53" w:history="1">
            <w:r w:rsidRPr="00BC77EF">
              <w:rPr>
                <w:rStyle w:val="Hyperlink"/>
              </w:rPr>
              <w:t>4</w:t>
            </w:r>
            <w:r>
              <w:rPr>
                <w:rFonts w:asciiTheme="minorHAnsi" w:eastAsiaTheme="minorEastAsia" w:hAnsiTheme="minorHAnsi" w:cstheme="minorBidi"/>
                <w:b w:val="0"/>
                <w:color w:val="auto"/>
                <w:kern w:val="2"/>
                <w:sz w:val="24"/>
                <w:szCs w:val="24"/>
                <w14:ligatures w14:val="standardContextual"/>
              </w:rPr>
              <w:tab/>
            </w:r>
            <w:r w:rsidRPr="00BC77EF">
              <w:rPr>
                <w:rStyle w:val="Hyperlink"/>
              </w:rPr>
              <w:t>Lifecycle van een digitale sleutel</w:t>
            </w:r>
            <w:r>
              <w:rPr>
                <w:webHidden/>
              </w:rPr>
              <w:tab/>
            </w:r>
            <w:r>
              <w:rPr>
                <w:webHidden/>
              </w:rPr>
              <w:fldChar w:fldCharType="begin"/>
            </w:r>
            <w:r>
              <w:rPr>
                <w:webHidden/>
              </w:rPr>
              <w:instrText xml:space="preserve"> PAGEREF _Toc212545453 \h </w:instrText>
            </w:r>
            <w:r>
              <w:rPr>
                <w:webHidden/>
              </w:rPr>
            </w:r>
            <w:r>
              <w:rPr>
                <w:webHidden/>
              </w:rPr>
              <w:fldChar w:fldCharType="separate"/>
            </w:r>
            <w:r>
              <w:rPr>
                <w:webHidden/>
              </w:rPr>
              <w:t>8</w:t>
            </w:r>
            <w:r>
              <w:rPr>
                <w:webHidden/>
              </w:rPr>
              <w:fldChar w:fldCharType="end"/>
            </w:r>
          </w:hyperlink>
        </w:p>
        <w:p w14:paraId="4C145799" w14:textId="26AA1458"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4" w:history="1">
            <w:r w:rsidRPr="00BC77EF">
              <w:rPr>
                <w:rStyle w:val="Hyperlink"/>
              </w:rPr>
              <w:t>4.1</w:t>
            </w:r>
            <w:r>
              <w:rPr>
                <w:rFonts w:asciiTheme="minorHAnsi" w:eastAsiaTheme="minorEastAsia" w:hAnsiTheme="minorHAnsi" w:cstheme="minorBidi"/>
                <w:color w:val="auto"/>
                <w:kern w:val="2"/>
                <w:sz w:val="24"/>
                <w:szCs w:val="24"/>
                <w14:ligatures w14:val="standardContextual"/>
              </w:rPr>
              <w:tab/>
            </w:r>
            <w:r w:rsidRPr="00BC77EF">
              <w:rPr>
                <w:rStyle w:val="Hyperlink"/>
              </w:rPr>
              <w:t>Sleutel aanmaken en bewaren</w:t>
            </w:r>
            <w:r>
              <w:rPr>
                <w:webHidden/>
              </w:rPr>
              <w:tab/>
            </w:r>
            <w:r>
              <w:rPr>
                <w:webHidden/>
              </w:rPr>
              <w:fldChar w:fldCharType="begin"/>
            </w:r>
            <w:r>
              <w:rPr>
                <w:webHidden/>
              </w:rPr>
              <w:instrText xml:space="preserve"> PAGEREF _Toc212545454 \h </w:instrText>
            </w:r>
            <w:r>
              <w:rPr>
                <w:webHidden/>
              </w:rPr>
            </w:r>
            <w:r>
              <w:rPr>
                <w:webHidden/>
              </w:rPr>
              <w:fldChar w:fldCharType="separate"/>
            </w:r>
            <w:r>
              <w:rPr>
                <w:webHidden/>
              </w:rPr>
              <w:t>9</w:t>
            </w:r>
            <w:r>
              <w:rPr>
                <w:webHidden/>
              </w:rPr>
              <w:fldChar w:fldCharType="end"/>
            </w:r>
          </w:hyperlink>
        </w:p>
        <w:p w14:paraId="43717381" w14:textId="23C16F5F"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5" w:history="1">
            <w:r w:rsidRPr="00BC77EF">
              <w:rPr>
                <w:rStyle w:val="Hyperlink"/>
              </w:rPr>
              <w:t>4.2</w:t>
            </w:r>
            <w:r>
              <w:rPr>
                <w:rFonts w:asciiTheme="minorHAnsi" w:eastAsiaTheme="minorEastAsia" w:hAnsiTheme="minorHAnsi" w:cstheme="minorBidi"/>
                <w:color w:val="auto"/>
                <w:kern w:val="2"/>
                <w:sz w:val="24"/>
                <w:szCs w:val="24"/>
                <w14:ligatures w14:val="standardContextual"/>
              </w:rPr>
              <w:tab/>
            </w:r>
            <w:r w:rsidRPr="00BC77EF">
              <w:rPr>
                <w:rStyle w:val="Hyperlink"/>
              </w:rPr>
              <w:t>Sleuteldistributie</w:t>
            </w:r>
            <w:r>
              <w:rPr>
                <w:webHidden/>
              </w:rPr>
              <w:tab/>
            </w:r>
            <w:r>
              <w:rPr>
                <w:webHidden/>
              </w:rPr>
              <w:fldChar w:fldCharType="begin"/>
            </w:r>
            <w:r>
              <w:rPr>
                <w:webHidden/>
              </w:rPr>
              <w:instrText xml:space="preserve"> PAGEREF _Toc212545455 \h </w:instrText>
            </w:r>
            <w:r>
              <w:rPr>
                <w:webHidden/>
              </w:rPr>
            </w:r>
            <w:r>
              <w:rPr>
                <w:webHidden/>
              </w:rPr>
              <w:fldChar w:fldCharType="separate"/>
            </w:r>
            <w:r>
              <w:rPr>
                <w:webHidden/>
              </w:rPr>
              <w:t>9</w:t>
            </w:r>
            <w:r>
              <w:rPr>
                <w:webHidden/>
              </w:rPr>
              <w:fldChar w:fldCharType="end"/>
            </w:r>
          </w:hyperlink>
        </w:p>
        <w:p w14:paraId="7268FD6B" w14:textId="2A7EA516"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6" w:history="1">
            <w:r w:rsidRPr="00BC77EF">
              <w:rPr>
                <w:rStyle w:val="Hyperlink"/>
              </w:rPr>
              <w:t>4.3</w:t>
            </w:r>
            <w:r>
              <w:rPr>
                <w:rFonts w:asciiTheme="minorHAnsi" w:eastAsiaTheme="minorEastAsia" w:hAnsiTheme="minorHAnsi" w:cstheme="minorBidi"/>
                <w:color w:val="auto"/>
                <w:kern w:val="2"/>
                <w:sz w:val="24"/>
                <w:szCs w:val="24"/>
                <w14:ligatures w14:val="standardContextual"/>
              </w:rPr>
              <w:tab/>
            </w:r>
            <w:r w:rsidRPr="00BC77EF">
              <w:rPr>
                <w:rStyle w:val="Hyperlink"/>
              </w:rPr>
              <w:t>Sleutelgebruik</w:t>
            </w:r>
            <w:r>
              <w:rPr>
                <w:webHidden/>
              </w:rPr>
              <w:tab/>
            </w:r>
            <w:r>
              <w:rPr>
                <w:webHidden/>
              </w:rPr>
              <w:fldChar w:fldCharType="begin"/>
            </w:r>
            <w:r>
              <w:rPr>
                <w:webHidden/>
              </w:rPr>
              <w:instrText xml:space="preserve"> PAGEREF _Toc212545456 \h </w:instrText>
            </w:r>
            <w:r>
              <w:rPr>
                <w:webHidden/>
              </w:rPr>
            </w:r>
            <w:r>
              <w:rPr>
                <w:webHidden/>
              </w:rPr>
              <w:fldChar w:fldCharType="separate"/>
            </w:r>
            <w:r>
              <w:rPr>
                <w:webHidden/>
              </w:rPr>
              <w:t>9</w:t>
            </w:r>
            <w:r>
              <w:rPr>
                <w:webHidden/>
              </w:rPr>
              <w:fldChar w:fldCharType="end"/>
            </w:r>
          </w:hyperlink>
        </w:p>
        <w:p w14:paraId="40CEDEBE" w14:textId="4C16AE94"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7" w:history="1">
            <w:r w:rsidRPr="00BC77EF">
              <w:rPr>
                <w:rStyle w:val="Hyperlink"/>
              </w:rPr>
              <w:t>4.4</w:t>
            </w:r>
            <w:r>
              <w:rPr>
                <w:rFonts w:asciiTheme="minorHAnsi" w:eastAsiaTheme="minorEastAsia" w:hAnsiTheme="minorHAnsi" w:cstheme="minorBidi"/>
                <w:color w:val="auto"/>
                <w:kern w:val="2"/>
                <w:sz w:val="24"/>
                <w:szCs w:val="24"/>
                <w14:ligatures w14:val="standardContextual"/>
              </w:rPr>
              <w:tab/>
            </w:r>
            <w:r w:rsidRPr="00BC77EF">
              <w:rPr>
                <w:rStyle w:val="Hyperlink"/>
              </w:rPr>
              <w:t>Verversen van sleutels</w:t>
            </w:r>
            <w:r>
              <w:rPr>
                <w:webHidden/>
              </w:rPr>
              <w:tab/>
            </w:r>
            <w:r>
              <w:rPr>
                <w:webHidden/>
              </w:rPr>
              <w:fldChar w:fldCharType="begin"/>
            </w:r>
            <w:r>
              <w:rPr>
                <w:webHidden/>
              </w:rPr>
              <w:instrText xml:space="preserve"> PAGEREF _Toc212545457 \h </w:instrText>
            </w:r>
            <w:r>
              <w:rPr>
                <w:webHidden/>
              </w:rPr>
            </w:r>
            <w:r>
              <w:rPr>
                <w:webHidden/>
              </w:rPr>
              <w:fldChar w:fldCharType="separate"/>
            </w:r>
            <w:r>
              <w:rPr>
                <w:webHidden/>
              </w:rPr>
              <w:t>9</w:t>
            </w:r>
            <w:r>
              <w:rPr>
                <w:webHidden/>
              </w:rPr>
              <w:fldChar w:fldCharType="end"/>
            </w:r>
          </w:hyperlink>
        </w:p>
        <w:p w14:paraId="5B43F604" w14:textId="795FC724"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8" w:history="1">
            <w:r w:rsidRPr="00BC77EF">
              <w:rPr>
                <w:rStyle w:val="Hyperlink"/>
              </w:rPr>
              <w:t>4.5</w:t>
            </w:r>
            <w:r>
              <w:rPr>
                <w:rFonts w:asciiTheme="minorHAnsi" w:eastAsiaTheme="minorEastAsia" w:hAnsiTheme="minorHAnsi" w:cstheme="minorBidi"/>
                <w:color w:val="auto"/>
                <w:kern w:val="2"/>
                <w:sz w:val="24"/>
                <w:szCs w:val="24"/>
                <w14:ligatures w14:val="standardContextual"/>
              </w:rPr>
              <w:tab/>
            </w:r>
            <w:r w:rsidRPr="00BC77EF">
              <w:rPr>
                <w:rStyle w:val="Hyperlink"/>
              </w:rPr>
              <w:t>Sleutelintrekking</w:t>
            </w:r>
            <w:r>
              <w:rPr>
                <w:webHidden/>
              </w:rPr>
              <w:tab/>
            </w:r>
            <w:r>
              <w:rPr>
                <w:webHidden/>
              </w:rPr>
              <w:fldChar w:fldCharType="begin"/>
            </w:r>
            <w:r>
              <w:rPr>
                <w:webHidden/>
              </w:rPr>
              <w:instrText xml:space="preserve"> PAGEREF _Toc212545458 \h </w:instrText>
            </w:r>
            <w:r>
              <w:rPr>
                <w:webHidden/>
              </w:rPr>
            </w:r>
            <w:r>
              <w:rPr>
                <w:webHidden/>
              </w:rPr>
              <w:fldChar w:fldCharType="separate"/>
            </w:r>
            <w:r>
              <w:rPr>
                <w:webHidden/>
              </w:rPr>
              <w:t>10</w:t>
            </w:r>
            <w:r>
              <w:rPr>
                <w:webHidden/>
              </w:rPr>
              <w:fldChar w:fldCharType="end"/>
            </w:r>
          </w:hyperlink>
        </w:p>
        <w:p w14:paraId="5941CCDF" w14:textId="23FA0D53"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59" w:history="1">
            <w:r w:rsidRPr="00BC77EF">
              <w:rPr>
                <w:rStyle w:val="Hyperlink"/>
              </w:rPr>
              <w:t>4.6</w:t>
            </w:r>
            <w:r>
              <w:rPr>
                <w:rFonts w:asciiTheme="minorHAnsi" w:eastAsiaTheme="minorEastAsia" w:hAnsiTheme="minorHAnsi" w:cstheme="minorBidi"/>
                <w:color w:val="auto"/>
                <w:kern w:val="2"/>
                <w:sz w:val="24"/>
                <w:szCs w:val="24"/>
                <w14:ligatures w14:val="standardContextual"/>
              </w:rPr>
              <w:tab/>
            </w:r>
            <w:r w:rsidRPr="00BC77EF">
              <w:rPr>
                <w:rStyle w:val="Hyperlink"/>
              </w:rPr>
              <w:t>Sleutelarchivering</w:t>
            </w:r>
            <w:r>
              <w:rPr>
                <w:webHidden/>
              </w:rPr>
              <w:tab/>
            </w:r>
            <w:r>
              <w:rPr>
                <w:webHidden/>
              </w:rPr>
              <w:fldChar w:fldCharType="begin"/>
            </w:r>
            <w:r>
              <w:rPr>
                <w:webHidden/>
              </w:rPr>
              <w:instrText xml:space="preserve"> PAGEREF _Toc212545459 \h </w:instrText>
            </w:r>
            <w:r>
              <w:rPr>
                <w:webHidden/>
              </w:rPr>
            </w:r>
            <w:r>
              <w:rPr>
                <w:webHidden/>
              </w:rPr>
              <w:fldChar w:fldCharType="separate"/>
            </w:r>
            <w:r>
              <w:rPr>
                <w:webHidden/>
              </w:rPr>
              <w:t>10</w:t>
            </w:r>
            <w:r>
              <w:rPr>
                <w:webHidden/>
              </w:rPr>
              <w:fldChar w:fldCharType="end"/>
            </w:r>
          </w:hyperlink>
        </w:p>
        <w:p w14:paraId="4C5D638C" w14:textId="410EC87D"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60" w:history="1">
            <w:r w:rsidRPr="00BC77EF">
              <w:rPr>
                <w:rStyle w:val="Hyperlink"/>
              </w:rPr>
              <w:t>4.7</w:t>
            </w:r>
            <w:r>
              <w:rPr>
                <w:rFonts w:asciiTheme="minorHAnsi" w:eastAsiaTheme="minorEastAsia" w:hAnsiTheme="minorHAnsi" w:cstheme="minorBidi"/>
                <w:color w:val="auto"/>
                <w:kern w:val="2"/>
                <w:sz w:val="24"/>
                <w:szCs w:val="24"/>
                <w14:ligatures w14:val="standardContextual"/>
              </w:rPr>
              <w:tab/>
            </w:r>
            <w:r w:rsidRPr="00BC77EF">
              <w:rPr>
                <w:rStyle w:val="Hyperlink"/>
              </w:rPr>
              <w:t>Sleutelvernietiging</w:t>
            </w:r>
            <w:r>
              <w:rPr>
                <w:webHidden/>
              </w:rPr>
              <w:tab/>
            </w:r>
            <w:r>
              <w:rPr>
                <w:webHidden/>
              </w:rPr>
              <w:fldChar w:fldCharType="begin"/>
            </w:r>
            <w:r>
              <w:rPr>
                <w:webHidden/>
              </w:rPr>
              <w:instrText xml:space="preserve"> PAGEREF _Toc212545460 \h </w:instrText>
            </w:r>
            <w:r>
              <w:rPr>
                <w:webHidden/>
              </w:rPr>
            </w:r>
            <w:r>
              <w:rPr>
                <w:webHidden/>
              </w:rPr>
              <w:fldChar w:fldCharType="separate"/>
            </w:r>
            <w:r>
              <w:rPr>
                <w:webHidden/>
              </w:rPr>
              <w:t>10</w:t>
            </w:r>
            <w:r>
              <w:rPr>
                <w:webHidden/>
              </w:rPr>
              <w:fldChar w:fldCharType="end"/>
            </w:r>
          </w:hyperlink>
        </w:p>
        <w:p w14:paraId="35C0D836" w14:textId="5E4956E4"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61" w:history="1">
            <w:r w:rsidRPr="00BC77EF">
              <w:rPr>
                <w:rStyle w:val="Hyperlink"/>
              </w:rPr>
              <w:t>5</w:t>
            </w:r>
            <w:r>
              <w:rPr>
                <w:rFonts w:asciiTheme="minorHAnsi" w:eastAsiaTheme="minorEastAsia" w:hAnsiTheme="minorHAnsi" w:cstheme="minorBidi"/>
                <w:b w:val="0"/>
                <w:color w:val="auto"/>
                <w:kern w:val="2"/>
                <w:sz w:val="24"/>
                <w:szCs w:val="24"/>
                <w14:ligatures w14:val="standardContextual"/>
              </w:rPr>
              <w:tab/>
            </w:r>
            <w:r w:rsidRPr="00BC77EF">
              <w:rPr>
                <w:rStyle w:val="Hyperlink"/>
              </w:rPr>
              <w:t>Sleutelincidenten</w:t>
            </w:r>
            <w:r>
              <w:rPr>
                <w:webHidden/>
              </w:rPr>
              <w:tab/>
            </w:r>
            <w:r>
              <w:rPr>
                <w:webHidden/>
              </w:rPr>
              <w:fldChar w:fldCharType="begin"/>
            </w:r>
            <w:r>
              <w:rPr>
                <w:webHidden/>
              </w:rPr>
              <w:instrText xml:space="preserve"> PAGEREF _Toc212545461 \h </w:instrText>
            </w:r>
            <w:r>
              <w:rPr>
                <w:webHidden/>
              </w:rPr>
            </w:r>
            <w:r>
              <w:rPr>
                <w:webHidden/>
              </w:rPr>
              <w:fldChar w:fldCharType="separate"/>
            </w:r>
            <w:r>
              <w:rPr>
                <w:webHidden/>
              </w:rPr>
              <w:t>10</w:t>
            </w:r>
            <w:r>
              <w:rPr>
                <w:webHidden/>
              </w:rPr>
              <w:fldChar w:fldCharType="end"/>
            </w:r>
          </w:hyperlink>
        </w:p>
        <w:p w14:paraId="42336E1A" w14:textId="4EFEC819"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62" w:history="1">
            <w:r w:rsidRPr="00BC77EF">
              <w:rPr>
                <w:rStyle w:val="Hyperlink"/>
              </w:rPr>
              <w:t>6</w:t>
            </w:r>
            <w:r>
              <w:rPr>
                <w:rFonts w:asciiTheme="minorHAnsi" w:eastAsiaTheme="minorEastAsia" w:hAnsiTheme="minorHAnsi" w:cstheme="minorBidi"/>
                <w:b w:val="0"/>
                <w:color w:val="auto"/>
                <w:kern w:val="2"/>
                <w:sz w:val="24"/>
                <w:szCs w:val="24"/>
                <w14:ligatures w14:val="standardContextual"/>
              </w:rPr>
              <w:tab/>
            </w:r>
            <w:r w:rsidRPr="00BC77EF">
              <w:rPr>
                <w:rStyle w:val="Hyperlink"/>
              </w:rPr>
              <w:t>Logging en rapportageverplichtingen</w:t>
            </w:r>
            <w:r>
              <w:rPr>
                <w:webHidden/>
              </w:rPr>
              <w:tab/>
            </w:r>
            <w:r>
              <w:rPr>
                <w:webHidden/>
              </w:rPr>
              <w:fldChar w:fldCharType="begin"/>
            </w:r>
            <w:r>
              <w:rPr>
                <w:webHidden/>
              </w:rPr>
              <w:instrText xml:space="preserve"> PAGEREF _Toc212545462 \h </w:instrText>
            </w:r>
            <w:r>
              <w:rPr>
                <w:webHidden/>
              </w:rPr>
            </w:r>
            <w:r>
              <w:rPr>
                <w:webHidden/>
              </w:rPr>
              <w:fldChar w:fldCharType="separate"/>
            </w:r>
            <w:r>
              <w:rPr>
                <w:webHidden/>
              </w:rPr>
              <w:t>11</w:t>
            </w:r>
            <w:r>
              <w:rPr>
                <w:webHidden/>
              </w:rPr>
              <w:fldChar w:fldCharType="end"/>
            </w:r>
          </w:hyperlink>
        </w:p>
        <w:p w14:paraId="4A13B728" w14:textId="406E98E7" w:rsidR="00381906" w:rsidRDefault="00381906">
          <w:pPr>
            <w:pStyle w:val="Inhopg1"/>
            <w:rPr>
              <w:rFonts w:asciiTheme="minorHAnsi" w:eastAsiaTheme="minorEastAsia" w:hAnsiTheme="minorHAnsi" w:cstheme="minorBidi"/>
              <w:b w:val="0"/>
              <w:color w:val="auto"/>
              <w:kern w:val="2"/>
              <w:sz w:val="24"/>
              <w:szCs w:val="24"/>
              <w14:ligatures w14:val="standardContextual"/>
            </w:rPr>
          </w:pPr>
          <w:hyperlink w:anchor="_Toc212545463" w:history="1">
            <w:r w:rsidRPr="00BC77EF">
              <w:rPr>
                <w:rStyle w:val="Hyperlink"/>
              </w:rPr>
              <w:t>7</w:t>
            </w:r>
            <w:r>
              <w:rPr>
                <w:rFonts w:asciiTheme="minorHAnsi" w:eastAsiaTheme="minorEastAsia" w:hAnsiTheme="minorHAnsi" w:cstheme="minorBidi"/>
                <w:b w:val="0"/>
                <w:color w:val="auto"/>
                <w:kern w:val="2"/>
                <w:sz w:val="24"/>
                <w:szCs w:val="24"/>
                <w14:ligatures w14:val="standardContextual"/>
              </w:rPr>
              <w:tab/>
            </w:r>
            <w:r w:rsidRPr="00BC77EF">
              <w:rPr>
                <w:rStyle w:val="Hyperlink"/>
              </w:rPr>
              <w:t>Monitoring en herziening beleid</w:t>
            </w:r>
            <w:r>
              <w:rPr>
                <w:webHidden/>
              </w:rPr>
              <w:tab/>
            </w:r>
            <w:r>
              <w:rPr>
                <w:webHidden/>
              </w:rPr>
              <w:fldChar w:fldCharType="begin"/>
            </w:r>
            <w:r>
              <w:rPr>
                <w:webHidden/>
              </w:rPr>
              <w:instrText xml:space="preserve"> PAGEREF _Toc212545463 \h </w:instrText>
            </w:r>
            <w:r>
              <w:rPr>
                <w:webHidden/>
              </w:rPr>
            </w:r>
            <w:r>
              <w:rPr>
                <w:webHidden/>
              </w:rPr>
              <w:fldChar w:fldCharType="separate"/>
            </w:r>
            <w:r>
              <w:rPr>
                <w:webHidden/>
              </w:rPr>
              <w:t>11</w:t>
            </w:r>
            <w:r>
              <w:rPr>
                <w:webHidden/>
              </w:rPr>
              <w:fldChar w:fldCharType="end"/>
            </w:r>
          </w:hyperlink>
        </w:p>
        <w:p w14:paraId="71665FF5" w14:textId="2DD4637E"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64" w:history="1">
            <w:r w:rsidRPr="00BC77EF">
              <w:rPr>
                <w:rStyle w:val="Hyperlink"/>
              </w:rPr>
              <w:t>7.1</w:t>
            </w:r>
            <w:r>
              <w:rPr>
                <w:rFonts w:asciiTheme="minorHAnsi" w:eastAsiaTheme="minorEastAsia" w:hAnsiTheme="minorHAnsi" w:cstheme="minorBidi"/>
                <w:color w:val="auto"/>
                <w:kern w:val="2"/>
                <w:sz w:val="24"/>
                <w:szCs w:val="24"/>
                <w14:ligatures w14:val="standardContextual"/>
              </w:rPr>
              <w:tab/>
            </w:r>
            <w:r w:rsidRPr="00BC77EF">
              <w:rPr>
                <w:rStyle w:val="Hyperlink"/>
              </w:rPr>
              <w:t>Monitoring</w:t>
            </w:r>
            <w:r>
              <w:rPr>
                <w:webHidden/>
              </w:rPr>
              <w:tab/>
            </w:r>
            <w:r>
              <w:rPr>
                <w:webHidden/>
              </w:rPr>
              <w:fldChar w:fldCharType="begin"/>
            </w:r>
            <w:r>
              <w:rPr>
                <w:webHidden/>
              </w:rPr>
              <w:instrText xml:space="preserve"> PAGEREF _Toc212545464 \h </w:instrText>
            </w:r>
            <w:r>
              <w:rPr>
                <w:webHidden/>
              </w:rPr>
            </w:r>
            <w:r>
              <w:rPr>
                <w:webHidden/>
              </w:rPr>
              <w:fldChar w:fldCharType="separate"/>
            </w:r>
            <w:r>
              <w:rPr>
                <w:webHidden/>
              </w:rPr>
              <w:t>11</w:t>
            </w:r>
            <w:r>
              <w:rPr>
                <w:webHidden/>
              </w:rPr>
              <w:fldChar w:fldCharType="end"/>
            </w:r>
          </w:hyperlink>
        </w:p>
        <w:p w14:paraId="7F7C1F74" w14:textId="4F5798F3" w:rsidR="00381906" w:rsidRDefault="00381906">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12545465" w:history="1">
            <w:r w:rsidRPr="00BC77EF">
              <w:rPr>
                <w:rStyle w:val="Hyperlink"/>
              </w:rPr>
              <w:t>7.2</w:t>
            </w:r>
            <w:r>
              <w:rPr>
                <w:rFonts w:asciiTheme="minorHAnsi" w:eastAsiaTheme="minorEastAsia" w:hAnsiTheme="minorHAnsi" w:cstheme="minorBidi"/>
                <w:color w:val="auto"/>
                <w:kern w:val="2"/>
                <w:sz w:val="24"/>
                <w:szCs w:val="24"/>
                <w14:ligatures w14:val="standardContextual"/>
              </w:rPr>
              <w:tab/>
            </w:r>
            <w:r w:rsidRPr="00BC77EF">
              <w:rPr>
                <w:rStyle w:val="Hyperlink"/>
              </w:rPr>
              <w:t>Herziening</w:t>
            </w:r>
            <w:r>
              <w:rPr>
                <w:webHidden/>
              </w:rPr>
              <w:tab/>
            </w:r>
            <w:r>
              <w:rPr>
                <w:webHidden/>
              </w:rPr>
              <w:fldChar w:fldCharType="begin"/>
            </w:r>
            <w:r>
              <w:rPr>
                <w:webHidden/>
              </w:rPr>
              <w:instrText xml:space="preserve"> PAGEREF _Toc212545465 \h </w:instrText>
            </w:r>
            <w:r>
              <w:rPr>
                <w:webHidden/>
              </w:rPr>
            </w:r>
            <w:r>
              <w:rPr>
                <w:webHidden/>
              </w:rPr>
              <w:fldChar w:fldCharType="separate"/>
            </w:r>
            <w:r>
              <w:rPr>
                <w:webHidden/>
              </w:rPr>
              <w:t>11</w:t>
            </w:r>
            <w:r>
              <w:rPr>
                <w:webHidden/>
              </w:rPr>
              <w:fldChar w:fldCharType="end"/>
            </w:r>
          </w:hyperlink>
        </w:p>
        <w:p w14:paraId="4C1F048A" w14:textId="57CFA33E" w:rsidR="00DD66AF" w:rsidRDefault="00DD66AF" w:rsidP="738971A2">
          <w:pPr>
            <w:pStyle w:val="Inhopg1"/>
            <w:tabs>
              <w:tab w:val="clear" w:pos="400"/>
              <w:tab w:val="clear" w:pos="9651"/>
              <w:tab w:val="left" w:pos="390"/>
              <w:tab w:val="right" w:leader="dot" w:pos="9645"/>
            </w:tabs>
            <w:rPr>
              <w:rStyle w:val="Hyperlink"/>
              <w:kern w:val="2"/>
              <w14:ligatures w14:val="standardContextual"/>
            </w:rPr>
          </w:pPr>
          <w:r>
            <w:fldChar w:fldCharType="end"/>
          </w:r>
        </w:p>
      </w:sdtContent>
    </w:sdt>
    <w:p w14:paraId="52141D48" w14:textId="08256B97" w:rsidR="009A1615" w:rsidRPr="00390405" w:rsidRDefault="009A1615" w:rsidP="006C5D61">
      <w:pPr>
        <w:jc w:val="right"/>
      </w:pPr>
    </w:p>
    <w:p w14:paraId="68B42580" w14:textId="77777777" w:rsidR="00BD3B5B" w:rsidRPr="00390405" w:rsidRDefault="00BD3B5B" w:rsidP="009A1615"/>
    <w:p w14:paraId="61D7EF7E" w14:textId="50E8AB9B" w:rsidR="00B46D18" w:rsidRPr="00390405" w:rsidRDefault="00142F52" w:rsidP="000D0A75">
      <w:pPr>
        <w:spacing w:line="240" w:lineRule="auto"/>
      </w:pPr>
      <w:r w:rsidRPr="00390405">
        <w:br w:type="page"/>
      </w:r>
    </w:p>
    <w:p w14:paraId="49BDE011" w14:textId="57721FAB" w:rsidR="00F474EA" w:rsidRPr="00390405" w:rsidRDefault="00B46D18" w:rsidP="00F474EA">
      <w:pPr>
        <w:pStyle w:val="Kop1"/>
        <w:numPr>
          <w:ilvl w:val="0"/>
          <w:numId w:val="2"/>
        </w:numPr>
      </w:pPr>
      <w:bookmarkStart w:id="3" w:name="_Ref208844489"/>
      <w:bookmarkStart w:id="4" w:name="_Toc212545445"/>
      <w:r w:rsidRPr="00390405">
        <w:lastRenderedPageBreak/>
        <w:t>Inleiding</w:t>
      </w:r>
      <w:bookmarkEnd w:id="3"/>
      <w:bookmarkEnd w:id="4"/>
    </w:p>
    <w:p w14:paraId="45917867" w14:textId="7667899A" w:rsidR="001E23B0" w:rsidRPr="007A4B44" w:rsidRDefault="00A545AA" w:rsidP="00F474EA">
      <w:bookmarkStart w:id="5" w:name="_Toc188536019"/>
      <w:bookmarkStart w:id="6" w:name="_Toc189056218"/>
      <w:r>
        <w:t>Het d</w:t>
      </w:r>
      <w:r w:rsidRPr="00A545AA">
        <w:t>igitaal sleutel- en sleutelkluisbeheerbeleid</w:t>
      </w:r>
      <w:r w:rsidR="009A48B5" w:rsidRPr="009A48B5">
        <w:t xml:space="preserve"> beschrijft hoe </w:t>
      </w:r>
      <w:r w:rsidR="00DC04DE">
        <w:t>wij als</w:t>
      </w:r>
      <w:r w:rsidR="009A48B5" w:rsidRPr="009A48B5">
        <w:t xml:space="preserve"> schoolbestuur omgaa</w:t>
      </w:r>
      <w:r w:rsidR="00DC04DE">
        <w:t>n</w:t>
      </w:r>
      <w:r w:rsidR="009A48B5" w:rsidRPr="009A48B5">
        <w:t xml:space="preserve"> met het beheer van digitale </w:t>
      </w:r>
      <w:r w:rsidR="00370C24">
        <w:t>sleutels</w:t>
      </w:r>
      <w:r w:rsidR="009A48B5" w:rsidRPr="009A48B5">
        <w:t xml:space="preserve"> en </w:t>
      </w:r>
      <w:r w:rsidR="00D17285">
        <w:t>bedienings</w:t>
      </w:r>
      <w:r w:rsidR="009A48B5" w:rsidRPr="009A48B5">
        <w:t xml:space="preserve">rechten binnen de organisatie. </w:t>
      </w:r>
      <w:r w:rsidR="00D17285">
        <w:t>Sleutelbeheer</w:t>
      </w:r>
      <w:r w:rsidR="009A48B5" w:rsidRPr="009A48B5">
        <w:t xml:space="preserve"> is een essentieel onderdeel van de informatiebeveiliging </w:t>
      </w:r>
      <w:r w:rsidR="00EF2E79">
        <w:t>binnen onze</w:t>
      </w:r>
      <w:r w:rsidR="00853A3A">
        <w:t xml:space="preserve"> organisatie</w:t>
      </w:r>
      <w:r w:rsidR="007A4B44">
        <w:t>. Het</w:t>
      </w:r>
      <w:r w:rsidR="009A48B5" w:rsidRPr="009A48B5">
        <w:t xml:space="preserve"> </w:t>
      </w:r>
      <w:r w:rsidR="00692295" w:rsidRPr="00390405">
        <w:t>zorgt voor</w:t>
      </w:r>
      <w:r w:rsidR="009A48B5" w:rsidRPr="009A48B5">
        <w:t xml:space="preserve"> grip op wie toegang heeft tot </w:t>
      </w:r>
      <w:r w:rsidR="00B74A36">
        <w:t>sleutels en geheimen</w:t>
      </w:r>
      <w:r w:rsidR="00692295" w:rsidRPr="00390405">
        <w:t xml:space="preserve">. </w:t>
      </w:r>
      <w:r w:rsidR="009A48B5" w:rsidRPr="009A48B5">
        <w:t xml:space="preserve">Bovendien is een zorgvuldig </w:t>
      </w:r>
      <w:r w:rsidR="001B7A59">
        <w:t>sleutelbeheer</w:t>
      </w:r>
      <w:r w:rsidR="009A48B5" w:rsidRPr="009A48B5">
        <w:t xml:space="preserve">proces noodzakelijk om te voldoen aan wet- en regelgeving, zoals de Algemene Verordening Gegevensbescherming (AVG). Dit beleid vormt </w:t>
      </w:r>
      <w:r w:rsidR="00D07921">
        <w:t xml:space="preserve">dan ook </w:t>
      </w:r>
      <w:r w:rsidR="009A48B5" w:rsidRPr="009A48B5">
        <w:t xml:space="preserve">een belangrijke basis voor een veilige, beheersbare en toekomstbestendige digitale omgeving binnen </w:t>
      </w:r>
      <w:r w:rsidR="00692295" w:rsidRPr="00390405">
        <w:rPr>
          <w:highlight w:val="yellow"/>
        </w:rPr>
        <w:t>&lt;vul naam schoolbestuur in</w:t>
      </w:r>
      <w:r w:rsidR="3AD7F5FE" w:rsidRPr="575E5289">
        <w:rPr>
          <w:highlight w:val="yellow"/>
        </w:rPr>
        <w:t>&gt;</w:t>
      </w:r>
      <w:r w:rsidR="525C0172" w:rsidRPr="0044753F">
        <w:t>.</w:t>
      </w:r>
    </w:p>
    <w:p w14:paraId="38DB21C1" w14:textId="7352AE70" w:rsidR="00F474EA" w:rsidRPr="00390405" w:rsidRDefault="00F474EA" w:rsidP="00F474EA">
      <w:pPr>
        <w:pStyle w:val="Kop2"/>
      </w:pPr>
      <w:bookmarkStart w:id="7" w:name="_Toc212545446"/>
      <w:r w:rsidRPr="00390405">
        <w:t>Doelstelling</w:t>
      </w:r>
      <w:bookmarkEnd w:id="5"/>
      <w:bookmarkEnd w:id="6"/>
      <w:bookmarkEnd w:id="7"/>
    </w:p>
    <w:p w14:paraId="49AAC98C" w14:textId="77777777" w:rsidR="00F474EA" w:rsidRPr="00390405" w:rsidRDefault="00F474EA" w:rsidP="00F474EA">
      <w:pPr>
        <w:rPr>
          <w:b/>
          <w:bCs/>
          <w:i/>
          <w:iCs/>
          <w:color w:val="2E3093"/>
        </w:rPr>
      </w:pPr>
      <w:r w:rsidRPr="00390405">
        <w:rPr>
          <w:b/>
          <w:bCs/>
          <w:i/>
          <w:iCs/>
          <w:color w:val="2E3093"/>
        </w:rPr>
        <w:t>Toelichting</w:t>
      </w:r>
      <w:r w:rsidRPr="00390405">
        <w:rPr>
          <w:b/>
          <w:bCs/>
          <w:i/>
          <w:iCs/>
          <w:color w:val="2E3093"/>
        </w:rPr>
        <w:tab/>
      </w:r>
    </w:p>
    <w:p w14:paraId="3802D0EF" w14:textId="49A1DC52" w:rsidR="00F474EA" w:rsidRPr="00390405" w:rsidRDefault="00F474EA" w:rsidP="00572FC9">
      <w:pPr>
        <w:numPr>
          <w:ilvl w:val="0"/>
          <w:numId w:val="6"/>
        </w:numPr>
        <w:rPr>
          <w:i/>
          <w:iCs/>
          <w:color w:val="2E3093"/>
        </w:rPr>
      </w:pPr>
      <w:r w:rsidRPr="00390405">
        <w:rPr>
          <w:i/>
          <w:iCs/>
          <w:color w:val="2E3093"/>
        </w:rPr>
        <w:t>Pas onderstaande doelstelling</w:t>
      </w:r>
      <w:r w:rsidR="00545D65">
        <w:rPr>
          <w:i/>
          <w:iCs/>
          <w:color w:val="2E3093"/>
        </w:rPr>
        <w:t>en</w:t>
      </w:r>
      <w:r w:rsidRPr="00390405">
        <w:rPr>
          <w:i/>
          <w:iCs/>
          <w:color w:val="2E3093"/>
        </w:rPr>
        <w:t xml:space="preserve"> aan</w:t>
      </w:r>
      <w:r w:rsidR="007A4B44">
        <w:rPr>
          <w:i/>
          <w:iCs/>
          <w:color w:val="2E3093"/>
        </w:rPr>
        <w:t>, zodat ze passen bij</w:t>
      </w:r>
      <w:r w:rsidRPr="00390405">
        <w:rPr>
          <w:i/>
          <w:iCs/>
          <w:color w:val="2E3093"/>
        </w:rPr>
        <w:t xml:space="preserve"> jouw organisatie. Bepaal of </w:t>
      </w:r>
      <w:r w:rsidR="006F7B70">
        <w:rPr>
          <w:i/>
          <w:iCs/>
          <w:color w:val="2E3093"/>
        </w:rPr>
        <w:t xml:space="preserve">je </w:t>
      </w:r>
      <w:r w:rsidR="5DC65EA3" w:rsidRPr="575E5289">
        <w:rPr>
          <w:i/>
          <w:iCs/>
          <w:color w:val="2E3093"/>
        </w:rPr>
        <w:t>wil</w:t>
      </w:r>
      <w:r w:rsidR="509EABB6" w:rsidRPr="575E5289">
        <w:rPr>
          <w:i/>
          <w:iCs/>
          <w:color w:val="2E3093"/>
        </w:rPr>
        <w:t>t</w:t>
      </w:r>
      <w:r w:rsidR="5DC65EA3" w:rsidRPr="575E5289">
        <w:rPr>
          <w:i/>
          <w:iCs/>
          <w:color w:val="2E3093"/>
        </w:rPr>
        <w:t xml:space="preserve"> voldoen</w:t>
      </w:r>
      <w:r w:rsidR="6799FE42" w:rsidRPr="575E5289">
        <w:rPr>
          <w:i/>
          <w:iCs/>
          <w:color w:val="2E3093"/>
        </w:rPr>
        <w:t xml:space="preserve"> </w:t>
      </w:r>
      <w:r w:rsidR="65BED4F7" w:rsidRPr="575E5289">
        <w:rPr>
          <w:i/>
          <w:iCs/>
          <w:color w:val="2E3093"/>
        </w:rPr>
        <w:t>aan</w:t>
      </w:r>
      <w:r w:rsidRPr="00390405">
        <w:rPr>
          <w:i/>
          <w:iCs/>
          <w:color w:val="2E3093"/>
        </w:rPr>
        <w:t xml:space="preserve"> een concreet volwassenheidsniveau en neem dit op in de doelstelling.</w:t>
      </w:r>
    </w:p>
    <w:p w14:paraId="5F1628D4" w14:textId="77777777" w:rsidR="00F474EA" w:rsidRPr="00390405" w:rsidRDefault="00F474EA" w:rsidP="00F474EA">
      <w:pPr>
        <w:rPr>
          <w:highlight w:val="yellow"/>
        </w:rPr>
      </w:pPr>
    </w:p>
    <w:p w14:paraId="351D2D5C" w14:textId="7D16C104" w:rsidR="00111C4E" w:rsidRPr="00111C4E" w:rsidRDefault="00111C4E" w:rsidP="00111C4E">
      <w:r w:rsidRPr="00111C4E">
        <w:t xml:space="preserve">Het doel van dit </w:t>
      </w:r>
      <w:r w:rsidR="00220060">
        <w:t>sleutelbeheer</w:t>
      </w:r>
      <w:r w:rsidRPr="00111C4E">
        <w:t>beleid is het waarborgen van veilige</w:t>
      </w:r>
      <w:r w:rsidRPr="00390405">
        <w:t xml:space="preserve"> en </w:t>
      </w:r>
      <w:r w:rsidRPr="00111C4E">
        <w:t xml:space="preserve">efficiënte toegang tot digitale </w:t>
      </w:r>
      <w:r w:rsidR="00E018D1">
        <w:t>sleutels en sl</w:t>
      </w:r>
      <w:r w:rsidR="004F7CFA">
        <w:t>eu</w:t>
      </w:r>
      <w:r w:rsidR="00E018D1">
        <w:t xml:space="preserve">telkluizen </w:t>
      </w:r>
      <w:r w:rsidRPr="00111C4E">
        <w:t xml:space="preserve">binnen alle onder </w:t>
      </w:r>
      <w:r w:rsidR="006F7B70">
        <w:t>dit</w:t>
      </w:r>
      <w:r w:rsidRPr="00111C4E">
        <w:t xml:space="preserve"> bestuur vallende onderwijsinstellingen. </w:t>
      </w:r>
      <w:r w:rsidR="008017A7">
        <w:t>Hiermee willen we het volgende bereiken</w:t>
      </w:r>
      <w:r w:rsidRPr="00111C4E">
        <w:t>:</w:t>
      </w:r>
    </w:p>
    <w:p w14:paraId="175AC68A" w14:textId="77777777" w:rsidR="00D37E09" w:rsidRPr="00111C4E" w:rsidRDefault="00D37E09" w:rsidP="00111C4E"/>
    <w:p w14:paraId="3B61EF60" w14:textId="4BA38F82" w:rsidR="00111C4E" w:rsidRPr="00111C4E" w:rsidRDefault="30EEC294" w:rsidP="00572FC9">
      <w:pPr>
        <w:numPr>
          <w:ilvl w:val="0"/>
          <w:numId w:val="7"/>
        </w:numPr>
      </w:pPr>
      <w:r w:rsidRPr="575E5289">
        <w:rPr>
          <w:b/>
          <w:bCs/>
        </w:rPr>
        <w:t>Bescherm</w:t>
      </w:r>
      <w:r w:rsidR="41200F04" w:rsidRPr="575E5289">
        <w:rPr>
          <w:b/>
          <w:bCs/>
        </w:rPr>
        <w:t>ing</w:t>
      </w:r>
      <w:r w:rsidR="008017A7">
        <w:rPr>
          <w:b/>
          <w:bCs/>
        </w:rPr>
        <w:t xml:space="preserve"> </w:t>
      </w:r>
      <w:r w:rsidR="002B7454" w:rsidRPr="002B7454">
        <w:rPr>
          <w:b/>
          <w:bCs/>
        </w:rPr>
        <w:t xml:space="preserve">van </w:t>
      </w:r>
      <w:r w:rsidR="00111C4E" w:rsidRPr="002B7454">
        <w:rPr>
          <w:b/>
          <w:bCs/>
        </w:rPr>
        <w:t>leerlingen, medewerkers en externe partijen</w:t>
      </w:r>
      <w:r w:rsidR="00111C4E" w:rsidRPr="00111C4E">
        <w:t xml:space="preserve"> door middel van passende </w:t>
      </w:r>
      <w:r w:rsidR="00111C4E" w:rsidRPr="00390405">
        <w:t>maatregelen</w:t>
      </w:r>
      <w:r w:rsidR="006B43C0">
        <w:t>.</w:t>
      </w:r>
    </w:p>
    <w:p w14:paraId="3728FE42" w14:textId="15D083EF" w:rsidR="00111C4E" w:rsidRPr="00111C4E" w:rsidRDefault="40FDCFE0" w:rsidP="00572FC9">
      <w:pPr>
        <w:numPr>
          <w:ilvl w:val="0"/>
          <w:numId w:val="7"/>
        </w:numPr>
      </w:pPr>
      <w:r w:rsidRPr="575E5289">
        <w:rPr>
          <w:b/>
          <w:bCs/>
        </w:rPr>
        <w:t>Centralis</w:t>
      </w:r>
      <w:r w:rsidR="20005D0B" w:rsidRPr="575E5289">
        <w:rPr>
          <w:b/>
          <w:bCs/>
        </w:rPr>
        <w:t>atie</w:t>
      </w:r>
      <w:r w:rsidR="00F57CEF">
        <w:rPr>
          <w:b/>
          <w:bCs/>
        </w:rPr>
        <w:t xml:space="preserve"> en </w:t>
      </w:r>
      <w:r w:rsidR="247285FB" w:rsidRPr="575E5289">
        <w:rPr>
          <w:b/>
          <w:bCs/>
        </w:rPr>
        <w:t>standaardis</w:t>
      </w:r>
      <w:r w:rsidR="1D646261" w:rsidRPr="575E5289">
        <w:rPr>
          <w:b/>
          <w:bCs/>
        </w:rPr>
        <w:t>atie</w:t>
      </w:r>
      <w:r w:rsidR="00111C4E" w:rsidRPr="00111C4E">
        <w:rPr>
          <w:b/>
          <w:bCs/>
        </w:rPr>
        <w:t xml:space="preserve"> </w:t>
      </w:r>
      <w:r w:rsidR="00F57CEF">
        <w:rPr>
          <w:b/>
          <w:bCs/>
        </w:rPr>
        <w:t xml:space="preserve">van </w:t>
      </w:r>
      <w:r w:rsidR="004F7CFA">
        <w:rPr>
          <w:b/>
          <w:bCs/>
        </w:rPr>
        <w:t xml:space="preserve">sleutels en </w:t>
      </w:r>
      <w:r w:rsidR="00D16F6D">
        <w:rPr>
          <w:b/>
          <w:bCs/>
        </w:rPr>
        <w:t>wachtwoorden</w:t>
      </w:r>
      <w:r w:rsidR="00111C4E" w:rsidRPr="00111C4E">
        <w:t xml:space="preserve">, zodat gebruikers op het juiste moment en met de juiste rechten toegang hebben tot </w:t>
      </w:r>
      <w:r w:rsidR="006E1173">
        <w:t xml:space="preserve">sleutels en </w:t>
      </w:r>
      <w:r w:rsidR="00D16F6D">
        <w:t>wachtwoorden</w:t>
      </w:r>
      <w:r w:rsidR="00381D36">
        <w:t>.</w:t>
      </w:r>
    </w:p>
    <w:p w14:paraId="641E9E08" w14:textId="5CDFBE65" w:rsidR="00111C4E" w:rsidRPr="00111C4E" w:rsidRDefault="40FDCFE0" w:rsidP="00572FC9">
      <w:pPr>
        <w:numPr>
          <w:ilvl w:val="0"/>
          <w:numId w:val="7"/>
        </w:numPr>
      </w:pPr>
      <w:r w:rsidRPr="575E5289">
        <w:rPr>
          <w:b/>
          <w:bCs/>
        </w:rPr>
        <w:t>Vergrot</w:t>
      </w:r>
      <w:r w:rsidR="5B32153F" w:rsidRPr="575E5289">
        <w:rPr>
          <w:b/>
          <w:bCs/>
        </w:rPr>
        <w:t>ing</w:t>
      </w:r>
      <w:r w:rsidR="00F57CEF">
        <w:rPr>
          <w:b/>
          <w:bCs/>
        </w:rPr>
        <w:t xml:space="preserve"> van d</w:t>
      </w:r>
      <w:r w:rsidR="00111C4E" w:rsidRPr="00111C4E">
        <w:rPr>
          <w:b/>
          <w:bCs/>
        </w:rPr>
        <w:t>igitale weerbaarheid</w:t>
      </w:r>
      <w:r w:rsidR="00111C4E" w:rsidRPr="00111C4E">
        <w:t xml:space="preserve"> door misbruik van </w:t>
      </w:r>
      <w:r w:rsidR="006E1173">
        <w:t>sleutels</w:t>
      </w:r>
      <w:r w:rsidR="00CB50AB">
        <w:t xml:space="preserve">, </w:t>
      </w:r>
      <w:r w:rsidR="0031402A">
        <w:t>wachtwoorden</w:t>
      </w:r>
      <w:r w:rsidR="006E1173">
        <w:t xml:space="preserve"> en </w:t>
      </w:r>
      <w:r w:rsidR="006B5554">
        <w:t>andere zaken als verbindings</w:t>
      </w:r>
      <w:r w:rsidR="009D0455">
        <w:t>-</w:t>
      </w:r>
      <w:proofErr w:type="spellStart"/>
      <w:r w:rsidR="009D0455">
        <w:t>url’</w:t>
      </w:r>
      <w:r w:rsidR="006B5554">
        <w:t>s</w:t>
      </w:r>
      <w:proofErr w:type="spellEnd"/>
      <w:r w:rsidR="00111C4E" w:rsidRPr="00111C4E">
        <w:t xml:space="preserve"> </w:t>
      </w:r>
      <w:r w:rsidR="006266C1">
        <w:t>om</w:t>
      </w:r>
      <w:r w:rsidR="00111C4E" w:rsidRPr="00111C4E">
        <w:t xml:space="preserve"> onbevoegde toegang </w:t>
      </w:r>
      <w:r w:rsidR="00111C4E" w:rsidRPr="00390405">
        <w:t xml:space="preserve">tot systemen en data </w:t>
      </w:r>
      <w:r w:rsidR="00111C4E" w:rsidRPr="00111C4E">
        <w:t>te voorkomen</w:t>
      </w:r>
      <w:r w:rsidR="00381D36">
        <w:t>.</w:t>
      </w:r>
      <w:r w:rsidR="0031402A">
        <w:t xml:space="preserve"> </w:t>
      </w:r>
    </w:p>
    <w:p w14:paraId="6E8D017C" w14:textId="72E9E457" w:rsidR="00F474EA" w:rsidRPr="00381D36" w:rsidRDefault="40FDCFE0" w:rsidP="006D08D9">
      <w:pPr>
        <w:numPr>
          <w:ilvl w:val="0"/>
          <w:numId w:val="7"/>
        </w:numPr>
      </w:pPr>
      <w:r w:rsidRPr="00AC22BF">
        <w:rPr>
          <w:b/>
          <w:bCs/>
        </w:rPr>
        <w:t>Optimalis</w:t>
      </w:r>
      <w:r w:rsidR="3E6DD83E" w:rsidRPr="00AC22BF">
        <w:rPr>
          <w:b/>
          <w:bCs/>
        </w:rPr>
        <w:t>atie</w:t>
      </w:r>
      <w:r w:rsidR="00F57CEF" w:rsidRPr="00AC22BF">
        <w:rPr>
          <w:b/>
          <w:bCs/>
        </w:rPr>
        <w:t xml:space="preserve"> van b</w:t>
      </w:r>
      <w:r w:rsidR="00111C4E" w:rsidRPr="00AC22BF">
        <w:rPr>
          <w:b/>
          <w:bCs/>
        </w:rPr>
        <w:t>eheer</w:t>
      </w:r>
      <w:r w:rsidR="00111C4E" w:rsidRPr="00AC22BF">
        <w:rPr>
          <w:b/>
        </w:rPr>
        <w:t xml:space="preserve"> </w:t>
      </w:r>
      <w:r w:rsidR="00111C4E" w:rsidRPr="00111C4E">
        <w:t xml:space="preserve">door </w:t>
      </w:r>
      <w:r w:rsidR="00111C4E" w:rsidRPr="00390405">
        <w:t xml:space="preserve">het creëren van een efficiënte aanpak voor het aanmaken, wijzigen en intrekken van </w:t>
      </w:r>
      <w:r w:rsidR="006E1173">
        <w:t>sleutels en geheimen</w:t>
      </w:r>
      <w:r w:rsidR="00111C4E" w:rsidRPr="00390405">
        <w:t xml:space="preserve"> en de bijbehorende rollen en rechten.</w:t>
      </w:r>
    </w:p>
    <w:p w14:paraId="509CA0BC" w14:textId="569E4222" w:rsidR="00F474EA" w:rsidRPr="00390405" w:rsidRDefault="00F474EA" w:rsidP="00F474EA">
      <w:pPr>
        <w:pStyle w:val="Kop2"/>
      </w:pPr>
      <w:bookmarkStart w:id="8" w:name="_Toc189056219"/>
      <w:bookmarkStart w:id="9" w:name="_Toc212545447"/>
      <w:bookmarkStart w:id="10" w:name="_Toc188536020"/>
      <w:r w:rsidRPr="00390405">
        <w:t>Reikwijdte</w:t>
      </w:r>
      <w:bookmarkEnd w:id="8"/>
      <w:bookmarkEnd w:id="9"/>
    </w:p>
    <w:bookmarkEnd w:id="10"/>
    <w:p w14:paraId="706A9E7A" w14:textId="77777777" w:rsidR="006835C1" w:rsidRPr="00390405" w:rsidRDefault="006835C1" w:rsidP="00AC22BF">
      <w:pPr>
        <w:rPr>
          <w:b/>
          <w:bCs/>
          <w:i/>
          <w:iCs/>
          <w:color w:val="2E3093"/>
        </w:rPr>
      </w:pPr>
      <w:r w:rsidRPr="00390405">
        <w:rPr>
          <w:b/>
          <w:bCs/>
          <w:i/>
          <w:iCs/>
          <w:color w:val="2E3093"/>
        </w:rPr>
        <w:t>Toelichting</w:t>
      </w:r>
      <w:r w:rsidRPr="00390405">
        <w:rPr>
          <w:b/>
          <w:bCs/>
          <w:i/>
          <w:iCs/>
          <w:color w:val="2E3093"/>
        </w:rPr>
        <w:tab/>
      </w:r>
    </w:p>
    <w:p w14:paraId="454EA2AF" w14:textId="30836011" w:rsidR="006835C1" w:rsidRPr="00DC2478" w:rsidRDefault="006835C1" w:rsidP="00AC22BF">
      <w:pPr>
        <w:ind w:hanging="11"/>
        <w:rPr>
          <w:i/>
          <w:iCs/>
          <w:color w:val="2E3093"/>
        </w:rPr>
      </w:pPr>
      <w:r w:rsidRPr="00390405">
        <w:rPr>
          <w:i/>
          <w:iCs/>
          <w:color w:val="2E3093"/>
        </w:rPr>
        <w:t>Pas onderstaande reikwijdte aan</w:t>
      </w:r>
      <w:r w:rsidR="00545D65">
        <w:rPr>
          <w:i/>
          <w:iCs/>
          <w:color w:val="2E3093"/>
        </w:rPr>
        <w:t xml:space="preserve">, zodat </w:t>
      </w:r>
      <w:r w:rsidR="627A5364" w:rsidRPr="575E5289">
        <w:rPr>
          <w:i/>
          <w:iCs/>
          <w:color w:val="2E3093"/>
        </w:rPr>
        <w:t>die</w:t>
      </w:r>
      <w:r w:rsidR="00545D65">
        <w:rPr>
          <w:i/>
          <w:iCs/>
          <w:color w:val="2E3093"/>
        </w:rPr>
        <w:t xml:space="preserve"> past bij</w:t>
      </w:r>
      <w:r w:rsidRPr="00390405">
        <w:rPr>
          <w:i/>
          <w:iCs/>
          <w:color w:val="2E3093"/>
        </w:rPr>
        <w:t xml:space="preserve"> jouw organisatie.</w:t>
      </w:r>
      <w:r w:rsidR="00CF1C32">
        <w:rPr>
          <w:i/>
          <w:iCs/>
          <w:color w:val="2E3093"/>
        </w:rPr>
        <w:t xml:space="preserve"> </w:t>
      </w:r>
      <w:r w:rsidR="00A75FD4" w:rsidRPr="00DC2478">
        <w:rPr>
          <w:i/>
          <w:iCs/>
          <w:color w:val="2E3093"/>
        </w:rPr>
        <w:t xml:space="preserve">Beheer je je infrastructuur niet zelf?  Dan maak je afspraken </w:t>
      </w:r>
      <w:r w:rsidR="00DC2478" w:rsidRPr="00DC2478">
        <w:rPr>
          <w:i/>
          <w:iCs/>
          <w:color w:val="2E3093"/>
        </w:rPr>
        <w:t xml:space="preserve">over </w:t>
      </w:r>
      <w:r w:rsidR="00A75FD4" w:rsidRPr="00DC2478">
        <w:rPr>
          <w:i/>
          <w:iCs/>
          <w:color w:val="2E3093"/>
        </w:rPr>
        <w:t>digitaal sleutelbeheer binnen het </w:t>
      </w:r>
      <w:hyperlink r:id="rId23" w:tooltip="Bekijk link met titel: deelproject 2.9 Managen van leveranciersrisico’s" w:history="1">
        <w:r w:rsidR="00A75FD4" w:rsidRPr="00DC2478">
          <w:rPr>
            <w:iCs/>
            <w:color w:val="2E3093"/>
          </w:rPr>
          <w:t>deelproject 2.9 Managen van leveranciersrisico’s</w:t>
        </w:r>
      </w:hyperlink>
      <w:r w:rsidR="00A75FD4" w:rsidRPr="00DC2478">
        <w:rPr>
          <w:i/>
          <w:iCs/>
          <w:color w:val="2E3093"/>
        </w:rPr>
        <w:t>.</w:t>
      </w:r>
    </w:p>
    <w:p w14:paraId="6A9BA735" w14:textId="77777777" w:rsidR="006835C1" w:rsidRPr="00390405" w:rsidRDefault="006835C1" w:rsidP="00AC22BF"/>
    <w:p w14:paraId="51ABE7A0" w14:textId="57191EFE" w:rsidR="00692295" w:rsidRPr="00390405" w:rsidRDefault="00F474EA" w:rsidP="00AC22BF">
      <w:r w:rsidRPr="00390405">
        <w:t xml:space="preserve">Dit beleid is van toepassing op alle leerlingen, docenten, medewerkers, bezoekers, ouders/verzorgers, derde partijen en andere gebruikers die toegang hebben tot of werken met de informatie van </w:t>
      </w:r>
      <w:r w:rsidRPr="00684042">
        <w:rPr>
          <w:highlight w:val="yellow"/>
        </w:rPr>
        <w:t>&lt;</w:t>
      </w:r>
      <w:r w:rsidR="00C3064D">
        <w:rPr>
          <w:highlight w:val="yellow"/>
        </w:rPr>
        <w:t xml:space="preserve">vul </w:t>
      </w:r>
      <w:r w:rsidRPr="00684042">
        <w:rPr>
          <w:highlight w:val="yellow"/>
        </w:rPr>
        <w:t>naam schoolbestuur</w:t>
      </w:r>
      <w:r w:rsidR="00C3064D">
        <w:rPr>
          <w:highlight w:val="yellow"/>
        </w:rPr>
        <w:t xml:space="preserve"> in</w:t>
      </w:r>
      <w:r w:rsidRPr="00684042">
        <w:rPr>
          <w:highlight w:val="yellow"/>
        </w:rPr>
        <w:t>&gt;</w:t>
      </w:r>
      <w:r w:rsidRPr="00390405">
        <w:t xml:space="preserve">. </w:t>
      </w:r>
    </w:p>
    <w:p w14:paraId="5325675B" w14:textId="77777777" w:rsidR="00692295" w:rsidRPr="00390405" w:rsidRDefault="00692295" w:rsidP="00AC22BF"/>
    <w:p w14:paraId="4F364CA0" w14:textId="15CBD99F" w:rsidR="00874BEA" w:rsidRDefault="00F474EA" w:rsidP="00AC22BF">
      <w:r w:rsidRPr="00390405">
        <w:t xml:space="preserve">Het beleid heeft betrekking op </w:t>
      </w:r>
      <w:r w:rsidR="00692295" w:rsidRPr="00390405">
        <w:t xml:space="preserve">het beheren van alle soorten </w:t>
      </w:r>
      <w:r w:rsidR="006E1173">
        <w:t xml:space="preserve">digitale </w:t>
      </w:r>
      <w:r w:rsidR="00447A45">
        <w:t xml:space="preserve">sleutels, </w:t>
      </w:r>
      <w:r w:rsidR="00A06B14">
        <w:t>wachtwoorden</w:t>
      </w:r>
      <w:r w:rsidR="00447A45">
        <w:t xml:space="preserve"> en sleutelkluizen</w:t>
      </w:r>
      <w:r w:rsidR="00692295" w:rsidRPr="00390405">
        <w:t xml:space="preserve"> die toegang geven tot systemen die </w:t>
      </w:r>
      <w:r w:rsidR="2A9A3D2A">
        <w:t xml:space="preserve">worden </w:t>
      </w:r>
      <w:r w:rsidR="00692295" w:rsidRPr="00390405">
        <w:t xml:space="preserve">beheerd door </w:t>
      </w:r>
      <w:r w:rsidR="00692295" w:rsidRPr="00390405">
        <w:rPr>
          <w:highlight w:val="yellow"/>
        </w:rPr>
        <w:t>&lt;vul naam schoolbestuur in&gt;</w:t>
      </w:r>
      <w:r w:rsidR="00692295" w:rsidRPr="00390405">
        <w:t xml:space="preserve"> of leveranciers van </w:t>
      </w:r>
      <w:r w:rsidR="00692295" w:rsidRPr="00390405">
        <w:rPr>
          <w:highlight w:val="yellow"/>
        </w:rPr>
        <w:t>&lt;vul naam schoolbestuur in&gt;</w:t>
      </w:r>
      <w:r w:rsidR="00692295" w:rsidRPr="0044753F">
        <w:t>.</w:t>
      </w:r>
    </w:p>
    <w:p w14:paraId="637AE3B9" w14:textId="708D2EEF" w:rsidR="00874BEA" w:rsidRPr="00390405" w:rsidRDefault="000E62AA" w:rsidP="00874BEA">
      <w:pPr>
        <w:pStyle w:val="Kop1"/>
        <w:numPr>
          <w:ilvl w:val="0"/>
          <w:numId w:val="2"/>
        </w:numPr>
      </w:pPr>
      <w:bookmarkStart w:id="11" w:name="_Toc212545448"/>
      <w:r>
        <w:lastRenderedPageBreak/>
        <w:t>Sleutel</w:t>
      </w:r>
      <w:r w:rsidR="00910A36">
        <w:t>-</w:t>
      </w:r>
      <w:r>
        <w:t xml:space="preserve"> en sleutelkluis</w:t>
      </w:r>
      <w:r w:rsidR="00874BEA" w:rsidRPr="00390405">
        <w:t>beheer</w:t>
      </w:r>
      <w:bookmarkEnd w:id="11"/>
    </w:p>
    <w:p w14:paraId="552C5B4A" w14:textId="1B9DFFFF" w:rsidR="00657EED" w:rsidRDefault="009F3058" w:rsidP="00874BEA">
      <w:pPr>
        <w:pStyle w:val="Kop2"/>
      </w:pPr>
      <w:bookmarkStart w:id="12" w:name="_Toc212545449"/>
      <w:r>
        <w:t>Digitale</w:t>
      </w:r>
      <w:r w:rsidR="00874BEA" w:rsidRPr="00390405">
        <w:t xml:space="preserve"> </w:t>
      </w:r>
      <w:r w:rsidR="000E62AA">
        <w:t>sleutels</w:t>
      </w:r>
      <w:bookmarkEnd w:id="12"/>
    </w:p>
    <w:p w14:paraId="2AA01659" w14:textId="77777777" w:rsidR="00A569F9" w:rsidRPr="00390405" w:rsidRDefault="00A569F9" w:rsidP="00AC22BF">
      <w:pPr>
        <w:rPr>
          <w:b/>
          <w:bCs/>
          <w:i/>
          <w:iCs/>
          <w:color w:val="2E3093"/>
        </w:rPr>
      </w:pPr>
      <w:r w:rsidRPr="00390405">
        <w:rPr>
          <w:b/>
          <w:bCs/>
          <w:i/>
          <w:iCs/>
          <w:color w:val="2E3093"/>
        </w:rPr>
        <w:t>Toelichting</w:t>
      </w:r>
      <w:r w:rsidRPr="00390405">
        <w:rPr>
          <w:b/>
          <w:bCs/>
          <w:i/>
          <w:iCs/>
          <w:color w:val="2E3093"/>
        </w:rPr>
        <w:tab/>
      </w:r>
    </w:p>
    <w:p w14:paraId="24C7E865" w14:textId="1D14AE8E" w:rsidR="00A569F9" w:rsidRPr="00A569F9" w:rsidRDefault="00F52054" w:rsidP="00AC22BF">
      <w:r>
        <w:rPr>
          <w:i/>
          <w:iCs/>
          <w:color w:val="2E3093"/>
        </w:rPr>
        <w:t xml:space="preserve">Gebruik je andere stadia of </w:t>
      </w:r>
      <w:r w:rsidR="006531E4">
        <w:rPr>
          <w:i/>
          <w:iCs/>
          <w:color w:val="2E3093"/>
        </w:rPr>
        <w:t>minder of juist meer typen digitale sleutels? Pas onderstaande tekst dan aan</w:t>
      </w:r>
      <w:r w:rsidR="00A569F9" w:rsidRPr="00DC2478">
        <w:rPr>
          <w:i/>
          <w:color w:val="2E3093"/>
        </w:rPr>
        <w:t>.</w:t>
      </w:r>
    </w:p>
    <w:p w14:paraId="676F7901" w14:textId="77777777" w:rsidR="006531E4" w:rsidRDefault="006531E4" w:rsidP="00AC22BF"/>
    <w:p w14:paraId="225BBBE5" w14:textId="46D17EC1" w:rsidR="007D1227" w:rsidRDefault="00797E89" w:rsidP="00AC22BF">
      <w:r>
        <w:t xml:space="preserve">Wij </w:t>
      </w:r>
      <w:r w:rsidR="000C1214">
        <w:t>zien d</w:t>
      </w:r>
      <w:r w:rsidR="007D1227">
        <w:t xml:space="preserve">igitaal sleutelbeheer </w:t>
      </w:r>
      <w:r w:rsidR="000C1214">
        <w:t>als</w:t>
      </w:r>
      <w:r w:rsidR="007D1227">
        <w:t xml:space="preserve"> het proces van </w:t>
      </w:r>
      <w:r w:rsidR="000E2AAD">
        <w:t xml:space="preserve">het </w:t>
      </w:r>
      <w:r w:rsidR="007D1227">
        <w:t xml:space="preserve">genereren, bewaren, distribueren en beheersen van </w:t>
      </w:r>
      <w:proofErr w:type="spellStart"/>
      <w:r w:rsidR="007D1227">
        <w:t>cryptografische</w:t>
      </w:r>
      <w:proofErr w:type="spellEnd"/>
      <w:r w:rsidR="007D1227">
        <w:t xml:space="preserve"> sleutels in een digitaal syste</w:t>
      </w:r>
      <w:r w:rsidR="000E2AAD">
        <w:t>e</w:t>
      </w:r>
      <w:r w:rsidR="007D1227">
        <w:t xml:space="preserve">m. </w:t>
      </w:r>
      <w:r w:rsidR="000E2AAD">
        <w:t xml:space="preserve">Met als </w:t>
      </w:r>
      <w:r w:rsidR="007D1227">
        <w:t xml:space="preserve">doel </w:t>
      </w:r>
      <w:r w:rsidR="00762BB9">
        <w:t>de veilig</w:t>
      </w:r>
      <w:r w:rsidR="00877EE0">
        <w:t>e</w:t>
      </w:r>
      <w:r w:rsidR="00762BB9">
        <w:t xml:space="preserve"> bediening van </w:t>
      </w:r>
      <w:r w:rsidR="007D1227">
        <w:t>sleutels om gevoelige data te beschermen tegen ongeautoriseerde toegang of wijziging. Effectief sleutelbeheer is cruciaal voor behoud van beschikbaarheid, integriteit en vertrouwelijkheid van informatie</w:t>
      </w:r>
      <w:r w:rsidR="00A535AD">
        <w:t xml:space="preserve"> binnen </w:t>
      </w:r>
      <w:r w:rsidR="00A535AD" w:rsidRPr="00A535AD">
        <w:rPr>
          <w:highlight w:val="yellow"/>
        </w:rPr>
        <w:t>&lt;vul naam schoolbestuur in&gt;</w:t>
      </w:r>
      <w:r w:rsidR="007D1227">
        <w:t xml:space="preserve">. </w:t>
      </w:r>
      <w:r w:rsidR="00B56184">
        <w:t xml:space="preserve">Digitaal sleutelbeheer bestaat </w:t>
      </w:r>
      <w:r w:rsidR="00287465">
        <w:t xml:space="preserve">binnen onze organisatie </w:t>
      </w:r>
      <w:r w:rsidR="00B56184">
        <w:t xml:space="preserve">uit de volgende </w:t>
      </w:r>
      <w:r w:rsidR="007D1227">
        <w:t xml:space="preserve">stadia: </w:t>
      </w:r>
    </w:p>
    <w:p w14:paraId="57D47896" w14:textId="77777777" w:rsidR="007D1227" w:rsidRDefault="007D1227" w:rsidP="00AC22BF"/>
    <w:p w14:paraId="34441815" w14:textId="08DBEBA2" w:rsidR="007D1227" w:rsidRDefault="007D1227" w:rsidP="00AC22BF">
      <w:pPr>
        <w:pStyle w:val="Lijstalinea"/>
        <w:numPr>
          <w:ilvl w:val="0"/>
          <w:numId w:val="24"/>
        </w:numPr>
        <w:spacing w:after="160" w:line="276" w:lineRule="auto"/>
      </w:pPr>
      <w:r>
        <w:t xml:space="preserve">Aanmaken </w:t>
      </w:r>
      <w:r w:rsidR="00862BFF">
        <w:t>en bewaren</w:t>
      </w:r>
      <w:r>
        <w:t xml:space="preserve"> </w:t>
      </w:r>
      <w:r w:rsidR="00B56184">
        <w:t>van de sleutel</w:t>
      </w:r>
    </w:p>
    <w:p w14:paraId="7B9C9633" w14:textId="58AB8807" w:rsidR="007D0674" w:rsidRDefault="00D73F42" w:rsidP="00AC22BF">
      <w:pPr>
        <w:pStyle w:val="Lijstalinea"/>
        <w:numPr>
          <w:ilvl w:val="0"/>
          <w:numId w:val="24"/>
        </w:numPr>
        <w:spacing w:after="160" w:line="276" w:lineRule="auto"/>
      </w:pPr>
      <w:proofErr w:type="spellStart"/>
      <w:r>
        <w:t>Beschikbaarstellen</w:t>
      </w:r>
      <w:proofErr w:type="spellEnd"/>
      <w:r w:rsidR="00B56184">
        <w:t xml:space="preserve"> </w:t>
      </w:r>
      <w:r w:rsidR="007D1227">
        <w:t>(distributie)</w:t>
      </w:r>
      <w:r w:rsidR="00B56184">
        <w:t xml:space="preserve"> van de sleutel</w:t>
      </w:r>
    </w:p>
    <w:p w14:paraId="0EAFD87D" w14:textId="18D59A7A" w:rsidR="007D1227" w:rsidRDefault="00114F7F" w:rsidP="00AC22BF">
      <w:pPr>
        <w:pStyle w:val="Lijstalinea"/>
        <w:numPr>
          <w:ilvl w:val="0"/>
          <w:numId w:val="24"/>
        </w:numPr>
        <w:spacing w:after="160" w:line="276" w:lineRule="auto"/>
      </w:pPr>
      <w:r>
        <w:t>Gebruik</w:t>
      </w:r>
      <w:r w:rsidR="004A2292">
        <w:t>en en verversen</w:t>
      </w:r>
      <w:r>
        <w:t xml:space="preserve"> </w:t>
      </w:r>
      <w:r w:rsidR="007D1227">
        <w:t>(</w:t>
      </w:r>
      <w:proofErr w:type="spellStart"/>
      <w:r w:rsidR="007D1227">
        <w:t>auditing</w:t>
      </w:r>
      <w:proofErr w:type="spellEnd"/>
      <w:r w:rsidR="007D1227">
        <w:t xml:space="preserve"> en </w:t>
      </w:r>
      <w:proofErr w:type="spellStart"/>
      <w:r w:rsidR="007D1227">
        <w:t>logging</w:t>
      </w:r>
      <w:proofErr w:type="spellEnd"/>
      <w:r w:rsidR="00D81A71">
        <w:t>)</w:t>
      </w:r>
      <w:r w:rsidR="00B56184">
        <w:t xml:space="preserve"> van de sleutel</w:t>
      </w:r>
    </w:p>
    <w:p w14:paraId="7C7F1F06" w14:textId="3B765CE1" w:rsidR="00874BEA" w:rsidRDefault="006959CB" w:rsidP="00381906">
      <w:pPr>
        <w:pStyle w:val="Lijstalinea"/>
        <w:numPr>
          <w:ilvl w:val="0"/>
          <w:numId w:val="24"/>
        </w:numPr>
        <w:spacing w:line="276" w:lineRule="auto"/>
      </w:pPr>
      <w:r>
        <w:t>Beëindigen</w:t>
      </w:r>
      <w:r w:rsidR="0027554E">
        <w:t xml:space="preserve"> van de sleutel via </w:t>
      </w:r>
      <w:r w:rsidR="0034772E">
        <w:t xml:space="preserve">intrekken, archiveren </w:t>
      </w:r>
      <w:r w:rsidR="00E80C9D">
        <w:t>en vernietigen</w:t>
      </w:r>
    </w:p>
    <w:p w14:paraId="5F3B7C01" w14:textId="77777777" w:rsidR="00381906" w:rsidRDefault="00381906" w:rsidP="004D058D"/>
    <w:p w14:paraId="69AA2BC1" w14:textId="2B6BBCEC" w:rsidR="009355D8" w:rsidRDefault="00272EE1" w:rsidP="004D058D">
      <w:r>
        <w:t>Wij onderscheiden</w:t>
      </w:r>
      <w:r w:rsidR="002C6104">
        <w:t xml:space="preserve"> drie typen digitale sleutels:</w:t>
      </w:r>
    </w:p>
    <w:p w14:paraId="3F800323" w14:textId="77777777" w:rsidR="004D058D" w:rsidRDefault="004D058D" w:rsidP="004D058D"/>
    <w:p w14:paraId="5D84415F" w14:textId="19F01E70" w:rsidR="00831AD0" w:rsidRDefault="00831AD0" w:rsidP="00AC22BF">
      <w:pPr>
        <w:pStyle w:val="Lijstalinea"/>
        <w:numPr>
          <w:ilvl w:val="0"/>
          <w:numId w:val="3"/>
        </w:numPr>
        <w:spacing w:line="276" w:lineRule="auto"/>
      </w:pPr>
      <w:proofErr w:type="spellStart"/>
      <w:r w:rsidRPr="00B56184">
        <w:rPr>
          <w:b/>
          <w:bCs/>
        </w:rPr>
        <w:t>Cryptografische</w:t>
      </w:r>
      <w:proofErr w:type="spellEnd"/>
      <w:r w:rsidRPr="00B56184">
        <w:rPr>
          <w:b/>
          <w:bCs/>
        </w:rPr>
        <w:t xml:space="preserve"> sleutels</w:t>
      </w:r>
      <w:r>
        <w:t xml:space="preserve">: </w:t>
      </w:r>
      <w:r w:rsidR="0057603D" w:rsidRPr="0057603D">
        <w:t xml:space="preserve">Deze worden vaak gebruikt voor het beschermen van systemen en functies als ondertekenen, controleren, encryptie en </w:t>
      </w:r>
      <w:proofErr w:type="spellStart"/>
      <w:r w:rsidR="0057603D" w:rsidRPr="0057603D">
        <w:t>decryptie</w:t>
      </w:r>
      <w:proofErr w:type="spellEnd"/>
      <w:r w:rsidR="0057603D" w:rsidRPr="0057603D">
        <w:t xml:space="preserve"> van gegevens</w:t>
      </w:r>
      <w:r>
        <w:t>.</w:t>
      </w:r>
    </w:p>
    <w:p w14:paraId="35CCC542" w14:textId="360478A9" w:rsidR="00831AD0" w:rsidRDefault="00D208F0" w:rsidP="00AC22BF">
      <w:pPr>
        <w:pStyle w:val="Lijstalinea"/>
        <w:numPr>
          <w:ilvl w:val="0"/>
          <w:numId w:val="3"/>
        </w:numPr>
        <w:spacing w:line="276" w:lineRule="auto"/>
      </w:pPr>
      <w:proofErr w:type="spellStart"/>
      <w:r w:rsidRPr="00B56184">
        <w:rPr>
          <w:b/>
          <w:bCs/>
        </w:rPr>
        <w:t>Secrets</w:t>
      </w:r>
      <w:proofErr w:type="spellEnd"/>
      <w:r w:rsidR="00831AD0">
        <w:t xml:space="preserve">: </w:t>
      </w:r>
      <w:r w:rsidR="00B0486B" w:rsidRPr="00B0486B">
        <w:t>Dit zijn wachtwoorden en geheim te houden (</w:t>
      </w:r>
      <w:proofErr w:type="spellStart"/>
      <w:r w:rsidR="00B0486B" w:rsidRPr="00B0486B">
        <w:t>verbindings</w:t>
      </w:r>
      <w:proofErr w:type="spellEnd"/>
      <w:r w:rsidR="00B0486B" w:rsidRPr="00B0486B">
        <w:t>)gegevens</w:t>
      </w:r>
      <w:r w:rsidR="00B0486B">
        <w:t>.</w:t>
      </w:r>
    </w:p>
    <w:p w14:paraId="4604743A" w14:textId="557A1AFE" w:rsidR="007524C7" w:rsidRDefault="00831AD0" w:rsidP="00AC22BF">
      <w:pPr>
        <w:pStyle w:val="Lijstalinea"/>
        <w:numPr>
          <w:ilvl w:val="0"/>
          <w:numId w:val="3"/>
        </w:numPr>
        <w:spacing w:line="276" w:lineRule="auto"/>
      </w:pPr>
      <w:r w:rsidRPr="00B56184">
        <w:rPr>
          <w:b/>
          <w:bCs/>
        </w:rPr>
        <w:t>Certificaten</w:t>
      </w:r>
      <w:r>
        <w:t xml:space="preserve">: </w:t>
      </w:r>
      <w:r w:rsidR="00F647C3" w:rsidRPr="00F647C3">
        <w:t xml:space="preserve">Deze worden gebruikt voor </w:t>
      </w:r>
      <w:proofErr w:type="spellStart"/>
      <w:r w:rsidR="00F647C3" w:rsidRPr="00F647C3">
        <w:t>voor</w:t>
      </w:r>
      <w:proofErr w:type="spellEnd"/>
      <w:r w:rsidR="00F647C3" w:rsidRPr="00F647C3">
        <w:t xml:space="preserve"> het veilig versturen van informatie</w:t>
      </w:r>
      <w:r w:rsidR="00F647C3">
        <w:t>.</w:t>
      </w:r>
    </w:p>
    <w:p w14:paraId="2B2FC7B5" w14:textId="7A34EFC8" w:rsidR="009F3058" w:rsidRDefault="009F3058" w:rsidP="009F3058">
      <w:pPr>
        <w:pStyle w:val="Kop2"/>
      </w:pPr>
      <w:bookmarkStart w:id="13" w:name="_Toc212545450"/>
      <w:r>
        <w:t>Digitale</w:t>
      </w:r>
      <w:r w:rsidRPr="00390405">
        <w:t xml:space="preserve"> </w:t>
      </w:r>
      <w:r>
        <w:t>sleutelkluis</w:t>
      </w:r>
      <w:bookmarkEnd w:id="13"/>
    </w:p>
    <w:p w14:paraId="18F5426E" w14:textId="77777777" w:rsidR="00D6759D" w:rsidRPr="00390405" w:rsidRDefault="00D6759D" w:rsidP="00D6759D">
      <w:pPr>
        <w:rPr>
          <w:b/>
          <w:bCs/>
          <w:i/>
          <w:iCs/>
          <w:color w:val="2E3093"/>
        </w:rPr>
      </w:pPr>
      <w:r w:rsidRPr="00390405">
        <w:rPr>
          <w:b/>
          <w:bCs/>
          <w:i/>
          <w:iCs/>
          <w:color w:val="2E3093"/>
        </w:rPr>
        <w:t>Toelichting</w:t>
      </w:r>
      <w:r w:rsidRPr="00390405">
        <w:rPr>
          <w:b/>
          <w:bCs/>
          <w:i/>
          <w:iCs/>
          <w:color w:val="2E3093"/>
        </w:rPr>
        <w:tab/>
      </w:r>
    </w:p>
    <w:p w14:paraId="3CC70260" w14:textId="7B882A07" w:rsidR="00DC5F46" w:rsidRDefault="00DC5F46" w:rsidP="00DC5F46">
      <w:pPr>
        <w:rPr>
          <w:i/>
          <w:iCs/>
          <w:color w:val="2E3093"/>
        </w:rPr>
      </w:pPr>
      <w:r>
        <w:rPr>
          <w:i/>
          <w:iCs/>
          <w:color w:val="2E3093"/>
        </w:rPr>
        <w:t xml:space="preserve">Hier beschrijf je de sleutelkluis die je hebt gekozen en hoe je deze gaat implementeren. Geef ook aan waarom je voor deze kluis hebt gekozen. </w:t>
      </w:r>
      <w:r w:rsidR="002C0556" w:rsidRPr="002C0556">
        <w:rPr>
          <w:i/>
          <w:iCs/>
          <w:color w:val="2E3093"/>
        </w:rPr>
        <w:t>De meeste organisaties heb</w:t>
      </w:r>
      <w:r w:rsidR="002C0556">
        <w:rPr>
          <w:i/>
          <w:iCs/>
          <w:color w:val="2E3093"/>
        </w:rPr>
        <w:t xml:space="preserve"> 1</w:t>
      </w:r>
      <w:r w:rsidR="002C0556" w:rsidRPr="002C0556">
        <w:rPr>
          <w:i/>
          <w:iCs/>
          <w:color w:val="2E3093"/>
        </w:rPr>
        <w:t xml:space="preserve"> kluis</w:t>
      </w:r>
      <w:r w:rsidR="002C0556">
        <w:rPr>
          <w:i/>
          <w:iCs/>
          <w:color w:val="2E3093"/>
        </w:rPr>
        <w:t>.</w:t>
      </w:r>
      <w:r w:rsidR="002C0556" w:rsidRPr="002C0556">
        <w:rPr>
          <w:i/>
          <w:iCs/>
          <w:color w:val="2E3093"/>
        </w:rPr>
        <w:t xml:space="preserve"> </w:t>
      </w:r>
      <w:r w:rsidR="002C0556">
        <w:rPr>
          <w:i/>
          <w:iCs/>
          <w:color w:val="2E3093"/>
        </w:rPr>
        <w:t>S</w:t>
      </w:r>
      <w:r w:rsidR="002C0556" w:rsidRPr="002C0556">
        <w:rPr>
          <w:i/>
          <w:iCs/>
          <w:color w:val="2E3093"/>
        </w:rPr>
        <w:t>ommige kiezen ervoor om 1 kluis per omgeving te hebben</w:t>
      </w:r>
      <w:r w:rsidR="002C0556">
        <w:rPr>
          <w:i/>
          <w:iCs/>
          <w:color w:val="2E3093"/>
        </w:rPr>
        <w:t xml:space="preserve">. Bijvoorbeeld wanneer er aan </w:t>
      </w:r>
      <w:proofErr w:type="spellStart"/>
      <w:r w:rsidR="002C0556">
        <w:rPr>
          <w:i/>
          <w:iCs/>
          <w:color w:val="2E3093"/>
        </w:rPr>
        <w:t>software-ontwikkeling</w:t>
      </w:r>
      <w:proofErr w:type="spellEnd"/>
      <w:r w:rsidR="002C0556">
        <w:rPr>
          <w:i/>
          <w:iCs/>
          <w:color w:val="2E3093"/>
        </w:rPr>
        <w:t xml:space="preserve"> wordt gedaan en er een </w:t>
      </w:r>
      <w:r w:rsidR="002C0556" w:rsidRPr="002C0556">
        <w:rPr>
          <w:i/>
          <w:iCs/>
          <w:color w:val="2E3093"/>
        </w:rPr>
        <w:t xml:space="preserve">OTAP of </w:t>
      </w:r>
      <w:proofErr w:type="gramStart"/>
      <w:r w:rsidR="002C0556" w:rsidRPr="002C0556">
        <w:rPr>
          <w:i/>
          <w:iCs/>
          <w:color w:val="2E3093"/>
        </w:rPr>
        <w:t>AP straat</w:t>
      </w:r>
      <w:proofErr w:type="gramEnd"/>
      <w:r w:rsidR="002C0556" w:rsidRPr="002C0556">
        <w:rPr>
          <w:i/>
          <w:iCs/>
          <w:color w:val="2E3093"/>
        </w:rPr>
        <w:t xml:space="preserve"> aanwezig is.</w:t>
      </w:r>
      <w:r w:rsidR="002C0556">
        <w:rPr>
          <w:i/>
          <w:iCs/>
          <w:color w:val="2E3093"/>
        </w:rPr>
        <w:t xml:space="preserve"> </w:t>
      </w:r>
      <w:r>
        <w:rPr>
          <w:i/>
          <w:iCs/>
          <w:color w:val="2E3093"/>
        </w:rPr>
        <w:t xml:space="preserve">Hou </w:t>
      </w:r>
      <w:r w:rsidR="006D07B0">
        <w:rPr>
          <w:i/>
          <w:iCs/>
          <w:color w:val="2E3093"/>
        </w:rPr>
        <w:t>bij het kiezen en implementeren van een sleutelkluis</w:t>
      </w:r>
      <w:r>
        <w:rPr>
          <w:i/>
          <w:iCs/>
          <w:color w:val="2E3093"/>
        </w:rPr>
        <w:t xml:space="preserve"> rekening met het volgende:</w:t>
      </w:r>
    </w:p>
    <w:p w14:paraId="10E0BFC3" w14:textId="1C76B717" w:rsidR="00304002" w:rsidRPr="002C0556" w:rsidRDefault="00DC5F46" w:rsidP="00EF66D1">
      <w:pPr>
        <w:numPr>
          <w:ilvl w:val="0"/>
          <w:numId w:val="30"/>
        </w:numPr>
        <w:rPr>
          <w:i/>
          <w:iCs/>
          <w:color w:val="2E3093"/>
        </w:rPr>
      </w:pPr>
      <w:r w:rsidRPr="00822D58">
        <w:rPr>
          <w:i/>
          <w:iCs/>
          <w:color w:val="2E3093"/>
        </w:rPr>
        <w:t xml:space="preserve">Kies een digitale sleutelkluis </w:t>
      </w:r>
      <w:r>
        <w:rPr>
          <w:i/>
          <w:iCs/>
          <w:color w:val="2E3093"/>
        </w:rPr>
        <w:t xml:space="preserve">- </w:t>
      </w:r>
      <w:proofErr w:type="spellStart"/>
      <w:r w:rsidRPr="00822D58">
        <w:rPr>
          <w:i/>
          <w:iCs/>
          <w:color w:val="2E3093"/>
        </w:rPr>
        <w:t>Key</w:t>
      </w:r>
      <w:proofErr w:type="spellEnd"/>
      <w:r w:rsidRPr="00822D58">
        <w:rPr>
          <w:i/>
          <w:iCs/>
          <w:color w:val="2E3093"/>
        </w:rPr>
        <w:t xml:space="preserve"> Management System (KMS)</w:t>
      </w:r>
      <w:r>
        <w:rPr>
          <w:i/>
          <w:iCs/>
          <w:color w:val="2E3093"/>
        </w:rPr>
        <w:t xml:space="preserve"> -</w:t>
      </w:r>
      <w:r w:rsidRPr="00822D58">
        <w:rPr>
          <w:i/>
          <w:iCs/>
          <w:color w:val="2E3093"/>
        </w:rPr>
        <w:t xml:space="preserve"> d</w:t>
      </w:r>
      <w:r>
        <w:rPr>
          <w:i/>
          <w:iCs/>
          <w:color w:val="2E3093"/>
        </w:rPr>
        <w:t>ie</w:t>
      </w:r>
      <w:r w:rsidRPr="00822D58">
        <w:rPr>
          <w:i/>
          <w:iCs/>
          <w:color w:val="2E3093"/>
        </w:rPr>
        <w:t xml:space="preserve"> voldoet aan internationale normen</w:t>
      </w:r>
      <w:r>
        <w:rPr>
          <w:i/>
          <w:iCs/>
          <w:color w:val="2E3093"/>
        </w:rPr>
        <w:t xml:space="preserve">. Bijvoorbeeld de </w:t>
      </w:r>
      <w:r w:rsidRPr="00822D58">
        <w:rPr>
          <w:i/>
          <w:iCs/>
          <w:color w:val="2E3093"/>
        </w:rPr>
        <w:t>FIPS 140-2/3</w:t>
      </w:r>
      <w:r>
        <w:rPr>
          <w:i/>
          <w:iCs/>
          <w:color w:val="2E3093"/>
        </w:rPr>
        <w:t xml:space="preserve"> en</w:t>
      </w:r>
      <w:r w:rsidRPr="00822D58">
        <w:rPr>
          <w:i/>
          <w:iCs/>
          <w:color w:val="2E3093"/>
        </w:rPr>
        <w:t xml:space="preserve"> ISO-standaarden.</w:t>
      </w:r>
    </w:p>
    <w:p w14:paraId="1ED57D01" w14:textId="46D5FF73" w:rsidR="00DC5F46" w:rsidRDefault="00DC5F46" w:rsidP="00EF66D1">
      <w:pPr>
        <w:numPr>
          <w:ilvl w:val="0"/>
          <w:numId w:val="1"/>
        </w:numPr>
        <w:rPr>
          <w:i/>
          <w:iCs/>
          <w:color w:val="2E3093"/>
          <w:lang w:val="en-GB"/>
        </w:rPr>
      </w:pPr>
      <w:r w:rsidRPr="007524C7">
        <w:rPr>
          <w:i/>
          <w:color w:val="2E3093"/>
        </w:rPr>
        <w:t xml:space="preserve">Maak je gebruik van een </w:t>
      </w:r>
      <w:proofErr w:type="spellStart"/>
      <w:r w:rsidRPr="007524C7">
        <w:rPr>
          <w:i/>
          <w:color w:val="2E3093"/>
        </w:rPr>
        <w:t>cloudomgeving</w:t>
      </w:r>
      <w:proofErr w:type="spellEnd"/>
      <w:r w:rsidRPr="007524C7">
        <w:rPr>
          <w:i/>
          <w:color w:val="2E3093"/>
        </w:rPr>
        <w:t xml:space="preserve">? </w:t>
      </w:r>
      <w:proofErr w:type="spellStart"/>
      <w:r>
        <w:rPr>
          <w:i/>
          <w:iCs/>
          <w:color w:val="2E3093"/>
          <w:lang w:val="en-GB"/>
        </w:rPr>
        <w:t>O</w:t>
      </w:r>
      <w:r w:rsidRPr="00822D58">
        <w:rPr>
          <w:i/>
          <w:iCs/>
          <w:color w:val="2E3093"/>
          <w:lang w:val="en-GB"/>
        </w:rPr>
        <w:t>verweeg</w:t>
      </w:r>
      <w:proofErr w:type="spellEnd"/>
      <w:r w:rsidRPr="00822D58">
        <w:rPr>
          <w:i/>
          <w:iCs/>
          <w:color w:val="2E3093"/>
          <w:lang w:val="en-GB"/>
        </w:rPr>
        <w:t xml:space="preserve"> </w:t>
      </w:r>
      <w:r>
        <w:rPr>
          <w:i/>
          <w:iCs/>
          <w:color w:val="2E3093"/>
          <w:lang w:val="en-GB"/>
        </w:rPr>
        <w:t xml:space="preserve">dan </w:t>
      </w:r>
      <w:r w:rsidRPr="00822D58">
        <w:rPr>
          <w:i/>
          <w:iCs/>
          <w:color w:val="2E3093"/>
          <w:lang w:val="en-GB"/>
        </w:rPr>
        <w:t xml:space="preserve">native </w:t>
      </w:r>
      <w:proofErr w:type="spellStart"/>
      <w:r w:rsidRPr="00822D58">
        <w:rPr>
          <w:i/>
          <w:iCs/>
          <w:color w:val="2E3093"/>
          <w:lang w:val="en-GB"/>
        </w:rPr>
        <w:t>cloudplatforms</w:t>
      </w:r>
      <w:proofErr w:type="spellEnd"/>
      <w:r w:rsidRPr="00822D58">
        <w:rPr>
          <w:i/>
          <w:iCs/>
          <w:color w:val="2E3093"/>
          <w:lang w:val="en-GB"/>
        </w:rPr>
        <w:t xml:space="preserve"> </w:t>
      </w:r>
      <w:proofErr w:type="spellStart"/>
      <w:r w:rsidRPr="00822D58">
        <w:rPr>
          <w:i/>
          <w:iCs/>
          <w:color w:val="2E3093"/>
          <w:lang w:val="en-GB"/>
        </w:rPr>
        <w:t>zoals</w:t>
      </w:r>
      <w:proofErr w:type="spellEnd"/>
      <w:r w:rsidRPr="00822D58">
        <w:rPr>
          <w:i/>
          <w:iCs/>
          <w:color w:val="2E3093"/>
          <w:lang w:val="en-GB"/>
        </w:rPr>
        <w:t xml:space="preserve"> Azure Key Vault, AWS Key Management Service of Google Cloud KMS.</w:t>
      </w:r>
      <w:r w:rsidR="00A4480A">
        <w:rPr>
          <w:i/>
          <w:iCs/>
          <w:color w:val="2E3093"/>
          <w:lang w:val="en-GB"/>
        </w:rPr>
        <w:br/>
      </w:r>
    </w:p>
    <w:p w14:paraId="7E8031F1" w14:textId="77777777" w:rsidR="00500EC7" w:rsidRDefault="00E14FEF" w:rsidP="00EF66D1">
      <w:pPr>
        <w:rPr>
          <w:i/>
          <w:iCs/>
          <w:color w:val="2E3093"/>
          <w:lang w:val="en-GB"/>
        </w:rPr>
      </w:pPr>
      <w:r w:rsidRPr="003A1FB1">
        <w:rPr>
          <w:i/>
          <w:iCs/>
          <w:color w:val="2E3093"/>
        </w:rPr>
        <w:t xml:space="preserve">Je geeft hier ook aan hoe je de kluis implementeert. </w:t>
      </w:r>
      <w:proofErr w:type="spellStart"/>
      <w:r w:rsidR="00500EC7">
        <w:rPr>
          <w:i/>
          <w:iCs/>
          <w:color w:val="2E3093"/>
          <w:lang w:val="en-GB"/>
        </w:rPr>
        <w:t>Bijvoorbeeld</w:t>
      </w:r>
      <w:proofErr w:type="spellEnd"/>
      <w:r w:rsidR="00500EC7">
        <w:rPr>
          <w:i/>
          <w:iCs/>
          <w:color w:val="2E3093"/>
          <w:lang w:val="en-GB"/>
        </w:rPr>
        <w:t>:</w:t>
      </w:r>
    </w:p>
    <w:p w14:paraId="17D318A0" w14:textId="2419A2DD" w:rsidR="00500EC7" w:rsidRPr="003A1FB1" w:rsidRDefault="00500EC7" w:rsidP="00EF66D1">
      <w:pPr>
        <w:pStyle w:val="Lijstalinea"/>
        <w:numPr>
          <w:ilvl w:val="0"/>
          <w:numId w:val="30"/>
        </w:numPr>
        <w:spacing w:line="276" w:lineRule="auto"/>
        <w:rPr>
          <w:i/>
          <w:iCs/>
          <w:color w:val="2E3093"/>
        </w:rPr>
      </w:pPr>
      <w:r w:rsidRPr="003A1FB1">
        <w:rPr>
          <w:i/>
          <w:iCs/>
          <w:color w:val="2E3093"/>
        </w:rPr>
        <w:t>We integreren de</w:t>
      </w:r>
      <w:r w:rsidR="00AF183F" w:rsidRPr="003A1FB1">
        <w:rPr>
          <w:i/>
          <w:iCs/>
          <w:color w:val="2E3093"/>
        </w:rPr>
        <w:t xml:space="preserve"> kluis met </w:t>
      </w:r>
      <w:r w:rsidR="00AF183F" w:rsidRPr="00500EC7">
        <w:rPr>
          <w:i/>
          <w:iCs/>
          <w:color w:val="2E3093"/>
        </w:rPr>
        <w:t>bestaande encryptie- en ondertekeningsoplossingen, zoals documentmanagementsystemen, storage, communicatieplatforms</w:t>
      </w:r>
      <w:r w:rsidR="00E85962">
        <w:rPr>
          <w:i/>
          <w:iCs/>
          <w:color w:val="2E3093"/>
        </w:rPr>
        <w:t>.</w:t>
      </w:r>
    </w:p>
    <w:p w14:paraId="0B1E91AC" w14:textId="7C17475D" w:rsidR="00EE1119" w:rsidRPr="003A1FB1" w:rsidRDefault="00500EC7" w:rsidP="00EF66D1">
      <w:pPr>
        <w:pStyle w:val="Lijstalinea"/>
        <w:numPr>
          <w:ilvl w:val="0"/>
          <w:numId w:val="30"/>
        </w:numPr>
        <w:spacing w:line="276" w:lineRule="auto"/>
        <w:rPr>
          <w:i/>
          <w:iCs/>
          <w:color w:val="2E3093"/>
        </w:rPr>
      </w:pPr>
      <w:r>
        <w:rPr>
          <w:i/>
          <w:iCs/>
          <w:color w:val="2E3093"/>
        </w:rPr>
        <w:t xml:space="preserve">We configureren </w:t>
      </w:r>
      <w:r w:rsidR="00716AD4" w:rsidRPr="00500EC7">
        <w:rPr>
          <w:i/>
          <w:iCs/>
          <w:color w:val="2E3093"/>
        </w:rPr>
        <w:t xml:space="preserve">automatische sleuteldistributie en </w:t>
      </w:r>
      <w:proofErr w:type="spellStart"/>
      <w:r w:rsidR="00716AD4" w:rsidRPr="00500EC7">
        <w:rPr>
          <w:i/>
          <w:iCs/>
          <w:color w:val="2E3093"/>
        </w:rPr>
        <w:t>key</w:t>
      </w:r>
      <w:proofErr w:type="spellEnd"/>
      <w:r w:rsidR="00716AD4" w:rsidRPr="00500EC7">
        <w:rPr>
          <w:i/>
          <w:iCs/>
          <w:color w:val="2E3093"/>
        </w:rPr>
        <w:t xml:space="preserve"> </w:t>
      </w:r>
      <w:proofErr w:type="spellStart"/>
      <w:r w:rsidR="00716AD4" w:rsidRPr="00500EC7">
        <w:rPr>
          <w:i/>
          <w:iCs/>
          <w:color w:val="2E3093"/>
        </w:rPr>
        <w:t>rotation</w:t>
      </w:r>
      <w:proofErr w:type="spellEnd"/>
      <w:r w:rsidR="00716AD4" w:rsidRPr="00500EC7">
        <w:rPr>
          <w:i/>
          <w:iCs/>
          <w:color w:val="2E3093"/>
        </w:rPr>
        <w:t xml:space="preserve"> op basis van vooraf bepaalde momenten. Denk aan 1 keer per 6 maanden rotatie of na een beveiligingsincident</w:t>
      </w:r>
      <w:r w:rsidR="00E85962">
        <w:rPr>
          <w:i/>
          <w:iCs/>
          <w:color w:val="2E3093"/>
        </w:rPr>
        <w:t>.</w:t>
      </w:r>
    </w:p>
    <w:p w14:paraId="3D5FA2CC" w14:textId="1E23CBD6" w:rsidR="00D6759D" w:rsidRDefault="00EF66D1">
      <w:pPr>
        <w:pStyle w:val="Lijstalinea"/>
        <w:numPr>
          <w:ilvl w:val="0"/>
          <w:numId w:val="30"/>
        </w:numPr>
        <w:spacing w:line="276" w:lineRule="auto"/>
        <w:rPr>
          <w:i/>
          <w:color w:val="2E3093"/>
        </w:rPr>
      </w:pPr>
      <w:r w:rsidRPr="00EC1B44">
        <w:rPr>
          <w:i/>
          <w:iCs/>
          <w:color w:val="2E3093"/>
        </w:rPr>
        <w:t xml:space="preserve">Kies je ervoor om </w:t>
      </w:r>
      <w:proofErr w:type="spellStart"/>
      <w:r w:rsidRPr="00EF66D1">
        <w:rPr>
          <w:i/>
          <w:iCs/>
          <w:color w:val="2E3093"/>
        </w:rPr>
        <w:t>backups</w:t>
      </w:r>
      <w:proofErr w:type="spellEnd"/>
      <w:r w:rsidRPr="00EF66D1">
        <w:rPr>
          <w:i/>
          <w:iCs/>
          <w:color w:val="2E3093"/>
        </w:rPr>
        <w:t xml:space="preserve"> te beschermen met versleuteling waarbij de sleutel is opgeslagen in de sleutelkluis</w:t>
      </w:r>
      <w:r w:rsidRPr="00EC1B44">
        <w:rPr>
          <w:i/>
          <w:iCs/>
          <w:color w:val="2E3093"/>
        </w:rPr>
        <w:t>? Vermeld dit dan hieronder</w:t>
      </w:r>
      <w:r w:rsidR="00CE121E" w:rsidRPr="00EC1B44">
        <w:rPr>
          <w:i/>
          <w:iCs/>
          <w:color w:val="2E3093"/>
        </w:rPr>
        <w:t xml:space="preserve"> en in het back</w:t>
      </w:r>
      <w:r w:rsidR="005A48AB" w:rsidRPr="00EC1B44">
        <w:rPr>
          <w:i/>
          <w:iCs/>
          <w:color w:val="2E3093"/>
        </w:rPr>
        <w:t xml:space="preserve">-up en herstelproces. Zie voor meer informatie </w:t>
      </w:r>
      <w:hyperlink r:id="rId24" w:anchor="voorbeelddocumenten" w:history="1">
        <w:r w:rsidR="005A48AB" w:rsidRPr="00EC1B44">
          <w:rPr>
            <w:rStyle w:val="Hyperlink"/>
            <w:iCs/>
          </w:rPr>
          <w:t xml:space="preserve">deelproject 2.11 </w:t>
        </w:r>
        <w:r w:rsidR="00EC1B44" w:rsidRPr="00EC1B44">
          <w:rPr>
            <w:rStyle w:val="Hyperlink"/>
            <w:iCs/>
          </w:rPr>
          <w:t>Back-up en herstel van gegevens</w:t>
        </w:r>
      </w:hyperlink>
      <w:r w:rsidR="00EC1B44" w:rsidRPr="00EC1B44">
        <w:rPr>
          <w:i/>
          <w:iCs/>
          <w:color w:val="2E3093"/>
        </w:rPr>
        <w:t xml:space="preserve">. </w:t>
      </w:r>
      <w:r w:rsidR="00EC1B44">
        <w:rPr>
          <w:i/>
          <w:iCs/>
          <w:color w:val="2E3093"/>
        </w:rPr>
        <w:br/>
      </w:r>
    </w:p>
    <w:p w14:paraId="58AA74E2" w14:textId="6585F244" w:rsidR="00304002" w:rsidRDefault="00DA5051" w:rsidP="00FE44A3">
      <w:r>
        <w:t>Wij maken</w:t>
      </w:r>
      <w:r w:rsidR="00692656">
        <w:t xml:space="preserve"> voor de opslag van sleutels</w:t>
      </w:r>
      <w:r>
        <w:t xml:space="preserve"> gebruik van e</w:t>
      </w:r>
      <w:r w:rsidR="0038294E">
        <w:t>en d</w:t>
      </w:r>
      <w:r w:rsidR="00256871">
        <w:t>igitale sleutelkluis</w:t>
      </w:r>
      <w:r>
        <w:t>. Dat</w:t>
      </w:r>
      <w:r w:rsidR="0038294E">
        <w:t xml:space="preserve"> is een</w:t>
      </w:r>
      <w:r w:rsidR="00256871">
        <w:t xml:space="preserve"> clouddienst voor het veilig </w:t>
      </w:r>
      <w:r w:rsidR="00D81A71">
        <w:t>opslaan</w:t>
      </w:r>
      <w:r w:rsidR="00256871">
        <w:t xml:space="preserve">, ontsluiten en beheren van </w:t>
      </w:r>
      <w:proofErr w:type="spellStart"/>
      <w:r w:rsidR="00256871">
        <w:t>cryptografische</w:t>
      </w:r>
      <w:proofErr w:type="spellEnd"/>
      <w:r w:rsidR="00256871">
        <w:t xml:space="preserve"> sleutels, wachtwoorden, certificaten en andere geheimen (vaak ten behoeve van toegangsbeheer of wijzigingen)</w:t>
      </w:r>
      <w:r w:rsidR="00032DE1">
        <w:t xml:space="preserve">. </w:t>
      </w:r>
      <w:r w:rsidR="0045734E" w:rsidRPr="00627F47">
        <w:t>Het voordeel van het g</w:t>
      </w:r>
      <w:r w:rsidR="0045734E">
        <w:t>ebruik van sleutelkluizen en sleutelbeheer is dat alleen referenties gebruikt hoeven worden en de echte</w:t>
      </w:r>
      <w:r w:rsidR="00C80E14">
        <w:t xml:space="preserve"> </w:t>
      </w:r>
      <w:r w:rsidR="00C80E14" w:rsidRPr="00C80E14">
        <w:t>sleutels, wachtwoorden en andere zaken als verbindings-</w:t>
      </w:r>
      <w:proofErr w:type="spellStart"/>
      <w:r w:rsidR="00C80E14" w:rsidRPr="00C80E14">
        <w:t>url’s</w:t>
      </w:r>
      <w:proofErr w:type="spellEnd"/>
      <w:r w:rsidR="0045734E">
        <w:t xml:space="preserve"> centraal beheerd kunnen worden en op </w:t>
      </w:r>
      <w:r w:rsidR="00B46BA2">
        <w:t>één</w:t>
      </w:r>
      <w:r w:rsidR="0045734E">
        <w:t xml:space="preserve"> plek blijven.</w:t>
      </w:r>
      <w:r w:rsidR="008F3D25">
        <w:t xml:space="preserve"> </w:t>
      </w:r>
    </w:p>
    <w:p w14:paraId="7215E381" w14:textId="188D60E1" w:rsidR="007E477F" w:rsidRDefault="007E477F" w:rsidP="007E477F">
      <w:pPr>
        <w:pStyle w:val="Kop3"/>
      </w:pPr>
      <w:bookmarkStart w:id="14" w:name="_Toc212545451"/>
      <w:r>
        <w:t>Implementatie sleutelkluis</w:t>
      </w:r>
      <w:bookmarkEnd w:id="14"/>
    </w:p>
    <w:p w14:paraId="6820E4A4" w14:textId="634C393D" w:rsidR="00C3177C" w:rsidRPr="00A0383B" w:rsidRDefault="00C3177C" w:rsidP="00AC22BF">
      <w:pPr>
        <w:rPr>
          <w:color w:val="2E3093"/>
          <w:highlight w:val="yellow"/>
        </w:rPr>
      </w:pPr>
      <w:r w:rsidRPr="00C3177C">
        <w:rPr>
          <w:color w:val="000000" w:themeColor="text1"/>
        </w:rPr>
        <w:t xml:space="preserve">We werken met een sleutelkluis van </w:t>
      </w:r>
      <w:r w:rsidRPr="005E49BC">
        <w:rPr>
          <w:color w:val="000000" w:themeColor="text1"/>
          <w:highlight w:val="yellow"/>
        </w:rPr>
        <w:t>&lt;vul naam leverancier sleutelkluis in&gt;</w:t>
      </w:r>
      <w:r w:rsidRPr="00E220D6">
        <w:rPr>
          <w:color w:val="000000" w:themeColor="text1"/>
          <w:highlight w:val="yellow"/>
        </w:rPr>
        <w:t xml:space="preserve">. </w:t>
      </w:r>
      <w:r w:rsidRPr="00C3177C">
        <w:rPr>
          <w:color w:val="000000" w:themeColor="text1"/>
        </w:rPr>
        <w:t>We hebben gekozen voor deze kluis, omdat</w:t>
      </w:r>
      <w:r w:rsidRPr="00E220D6">
        <w:rPr>
          <w:color w:val="000000" w:themeColor="text1"/>
          <w:highlight w:val="yellow"/>
        </w:rPr>
        <w:t xml:space="preserve"> </w:t>
      </w:r>
      <w:r w:rsidRPr="005E49BC">
        <w:rPr>
          <w:color w:val="000000" w:themeColor="text1"/>
          <w:highlight w:val="yellow"/>
        </w:rPr>
        <w:t>&lt;geef aan waarom voor deze kluis gekozen is</w:t>
      </w:r>
      <w:r w:rsidRPr="00C3177C">
        <w:rPr>
          <w:color w:val="000000" w:themeColor="text1"/>
        </w:rPr>
        <w:t>&gt;.</w:t>
      </w:r>
      <w:r w:rsidRPr="00C3177C">
        <w:rPr>
          <w:color w:val="2E3093"/>
        </w:rPr>
        <w:t xml:space="preserve"> </w:t>
      </w:r>
      <w:r w:rsidRPr="00C3177C">
        <w:rPr>
          <w:color w:val="000000" w:themeColor="text1"/>
        </w:rPr>
        <w:t>We implementeren de sleutelkluis als volgt:</w:t>
      </w:r>
    </w:p>
    <w:p w14:paraId="50F061A3" w14:textId="2C678480" w:rsidR="00C3177C" w:rsidRPr="00E220D6" w:rsidRDefault="00716AD4" w:rsidP="00AC22BF">
      <w:pPr>
        <w:pStyle w:val="Lijstalinea"/>
        <w:numPr>
          <w:ilvl w:val="0"/>
          <w:numId w:val="30"/>
        </w:numPr>
        <w:spacing w:after="160" w:line="276" w:lineRule="auto"/>
        <w:rPr>
          <w:highlight w:val="yellow"/>
        </w:rPr>
      </w:pPr>
      <w:r>
        <w:rPr>
          <w:highlight w:val="yellow"/>
        </w:rPr>
        <w:t>&lt;</w:t>
      </w:r>
      <w:proofErr w:type="gramStart"/>
      <w:r>
        <w:rPr>
          <w:highlight w:val="yellow"/>
        </w:rPr>
        <w:t>vul</w:t>
      </w:r>
      <w:proofErr w:type="gramEnd"/>
      <w:r>
        <w:rPr>
          <w:highlight w:val="yellow"/>
        </w:rPr>
        <w:t xml:space="preserve"> in&gt;</w:t>
      </w:r>
      <w:r w:rsidR="00C3177C" w:rsidRPr="00E220D6">
        <w:rPr>
          <w:highlight w:val="yellow"/>
        </w:rPr>
        <w:t>.</w:t>
      </w:r>
    </w:p>
    <w:p w14:paraId="014BBD1D" w14:textId="667E03C7" w:rsidR="00C3177C" w:rsidRPr="006A0DFF" w:rsidRDefault="00033C19" w:rsidP="00AC22BF">
      <w:pPr>
        <w:pStyle w:val="Lijstalinea"/>
        <w:numPr>
          <w:ilvl w:val="0"/>
          <w:numId w:val="30"/>
        </w:numPr>
        <w:spacing w:after="160" w:line="276" w:lineRule="auto"/>
        <w:rPr>
          <w:highlight w:val="yellow"/>
        </w:rPr>
      </w:pPr>
      <w:r>
        <w:rPr>
          <w:highlight w:val="yellow"/>
        </w:rPr>
        <w:t>&lt;</w:t>
      </w:r>
      <w:proofErr w:type="gramStart"/>
      <w:r>
        <w:rPr>
          <w:highlight w:val="yellow"/>
        </w:rPr>
        <w:t>vul</w:t>
      </w:r>
      <w:proofErr w:type="gramEnd"/>
      <w:r>
        <w:rPr>
          <w:highlight w:val="yellow"/>
        </w:rPr>
        <w:t xml:space="preserve"> in</w:t>
      </w:r>
      <w:r w:rsidR="007E477F">
        <w:rPr>
          <w:highlight w:val="yellow"/>
        </w:rPr>
        <w:t>&gt;</w:t>
      </w:r>
      <w:r w:rsidR="00C3177C" w:rsidRPr="00E220D6">
        <w:rPr>
          <w:highlight w:val="yellow"/>
        </w:rPr>
        <w:t xml:space="preserve">. </w:t>
      </w:r>
    </w:p>
    <w:p w14:paraId="3A5FFC28" w14:textId="39C874BB" w:rsidR="000C06CC" w:rsidRDefault="000C06CC" w:rsidP="000C06CC">
      <w:pPr>
        <w:pStyle w:val="Kop1"/>
        <w:numPr>
          <w:ilvl w:val="0"/>
          <w:numId w:val="2"/>
        </w:numPr>
      </w:pPr>
      <w:bookmarkStart w:id="15" w:name="_Toc212545452"/>
      <w:r>
        <w:t>Rollen en verantwoordelijkheden</w:t>
      </w:r>
      <w:bookmarkEnd w:id="15"/>
    </w:p>
    <w:p w14:paraId="21A6CA03" w14:textId="77777777" w:rsidR="00961DA4" w:rsidRPr="00902DA1" w:rsidRDefault="00961DA4" w:rsidP="00961DA4">
      <w:pPr>
        <w:rPr>
          <w:i/>
          <w:iCs/>
          <w:color w:val="2E3093"/>
        </w:rPr>
      </w:pPr>
      <w:r w:rsidRPr="00902DA1">
        <w:rPr>
          <w:b/>
          <w:bCs/>
          <w:i/>
          <w:iCs/>
          <w:color w:val="2E3093"/>
        </w:rPr>
        <w:t>Toelichting</w:t>
      </w:r>
      <w:r w:rsidRPr="00902DA1">
        <w:rPr>
          <w:i/>
          <w:iCs/>
          <w:color w:val="2E3093"/>
        </w:rPr>
        <w:t> </w:t>
      </w:r>
    </w:p>
    <w:p w14:paraId="385403F5" w14:textId="77777777" w:rsidR="005850EE" w:rsidRPr="005850EE" w:rsidRDefault="00961DA4" w:rsidP="00961DA4">
      <w:pPr>
        <w:numPr>
          <w:ilvl w:val="0"/>
          <w:numId w:val="33"/>
        </w:numPr>
        <w:rPr>
          <w:color w:val="2E3093"/>
        </w:rPr>
      </w:pPr>
      <w:r w:rsidRPr="00961DA4">
        <w:rPr>
          <w:i/>
          <w:iCs/>
          <w:color w:val="2E3093"/>
        </w:rPr>
        <w:t xml:space="preserve">Voor het werken en beheren van digitale sleutels en sleutelkluizen moeten speciale rollen gedefinieerd worden. </w:t>
      </w:r>
    </w:p>
    <w:p w14:paraId="16A095FB" w14:textId="12789E0D" w:rsidR="00961DA4" w:rsidRPr="00902DA1" w:rsidRDefault="00961DA4" w:rsidP="00961DA4">
      <w:pPr>
        <w:numPr>
          <w:ilvl w:val="0"/>
          <w:numId w:val="33"/>
        </w:numPr>
        <w:rPr>
          <w:color w:val="2E3093"/>
        </w:rPr>
      </w:pPr>
      <w:r w:rsidRPr="00961DA4">
        <w:rPr>
          <w:i/>
          <w:iCs/>
          <w:color w:val="2E3093"/>
        </w:rPr>
        <w:t xml:space="preserve">Deze rollen zijn gekoppeld aan taken en bevoegdheden </w:t>
      </w:r>
      <w:r>
        <w:rPr>
          <w:i/>
          <w:iCs/>
          <w:color w:val="2E3093"/>
        </w:rPr>
        <w:t>op basis van het</w:t>
      </w:r>
      <w:r w:rsidRPr="00961DA4">
        <w:rPr>
          <w:i/>
          <w:iCs/>
          <w:color w:val="2E3093"/>
        </w:rPr>
        <w:t xml:space="preserve"> I</w:t>
      </w:r>
      <w:r>
        <w:rPr>
          <w:i/>
          <w:iCs/>
          <w:color w:val="2E3093"/>
        </w:rPr>
        <w:t xml:space="preserve">dentity en </w:t>
      </w:r>
      <w:proofErr w:type="spellStart"/>
      <w:r w:rsidRPr="00961DA4">
        <w:rPr>
          <w:i/>
          <w:iCs/>
          <w:color w:val="2E3093"/>
        </w:rPr>
        <w:t>A</w:t>
      </w:r>
      <w:r>
        <w:rPr>
          <w:i/>
          <w:iCs/>
          <w:color w:val="2E3093"/>
        </w:rPr>
        <w:t>ccessmanagement</w:t>
      </w:r>
      <w:proofErr w:type="spellEnd"/>
      <w:r>
        <w:rPr>
          <w:i/>
          <w:iCs/>
          <w:color w:val="2E3093"/>
        </w:rPr>
        <w:t xml:space="preserve"> (IAM)</w:t>
      </w:r>
      <w:r w:rsidRPr="00961DA4">
        <w:rPr>
          <w:i/>
          <w:iCs/>
          <w:color w:val="2E3093"/>
        </w:rPr>
        <w:t>-proces</w:t>
      </w:r>
      <w:r w:rsidR="00133708">
        <w:rPr>
          <w:i/>
          <w:iCs/>
          <w:color w:val="2E3093"/>
        </w:rPr>
        <w:t>. Je legt dit vast in een</w:t>
      </w:r>
      <w:r w:rsidRPr="00961DA4">
        <w:rPr>
          <w:i/>
          <w:iCs/>
          <w:color w:val="2E3093"/>
        </w:rPr>
        <w:t xml:space="preserve"> autorisatiematrix.</w:t>
      </w:r>
      <w:r w:rsidR="00133708">
        <w:rPr>
          <w:i/>
          <w:iCs/>
          <w:color w:val="2E3093"/>
        </w:rPr>
        <w:t xml:space="preserve"> </w:t>
      </w:r>
      <w:r w:rsidR="00ED4B64">
        <w:rPr>
          <w:i/>
          <w:iCs/>
          <w:color w:val="2E3093"/>
        </w:rPr>
        <w:t xml:space="preserve">Je gaat aan de slag met IAM in </w:t>
      </w:r>
      <w:hyperlink r:id="rId25" w:history="1">
        <w:r w:rsidR="00ED4B64" w:rsidRPr="00B7095B">
          <w:rPr>
            <w:rStyle w:val="Hyperlink"/>
            <w:iCs/>
          </w:rPr>
          <w:t xml:space="preserve">deelproject </w:t>
        </w:r>
        <w:r w:rsidR="00F765AE" w:rsidRPr="00B7095B">
          <w:rPr>
            <w:rStyle w:val="Hyperlink"/>
            <w:iCs/>
          </w:rPr>
          <w:t>3.2</w:t>
        </w:r>
        <w:r w:rsidR="0009492A" w:rsidRPr="00B7095B">
          <w:rPr>
            <w:rStyle w:val="Hyperlink"/>
            <w:iCs/>
          </w:rPr>
          <w:t xml:space="preserve"> Inrichten van identiteits- en toegangsbeheer</w:t>
        </w:r>
      </w:hyperlink>
      <w:r w:rsidR="0009492A">
        <w:rPr>
          <w:i/>
          <w:iCs/>
          <w:color w:val="2E3093"/>
        </w:rPr>
        <w:t>.</w:t>
      </w:r>
      <w:r w:rsidR="00F765AE">
        <w:rPr>
          <w:i/>
          <w:iCs/>
          <w:color w:val="2E3093"/>
        </w:rPr>
        <w:t xml:space="preserve"> </w:t>
      </w:r>
      <w:r w:rsidRPr="00902DA1">
        <w:rPr>
          <w:color w:val="2E3093"/>
        </w:rPr>
        <w:t> </w:t>
      </w:r>
    </w:p>
    <w:p w14:paraId="4BA20501" w14:textId="77777777" w:rsidR="00961DA4" w:rsidRPr="00961DA4" w:rsidRDefault="00961DA4" w:rsidP="00961DA4"/>
    <w:p w14:paraId="45D556A3" w14:textId="60F621C9" w:rsidR="002D6ED1" w:rsidRDefault="009E28A1" w:rsidP="00BB4E3F">
      <w:r>
        <w:t>De toegang tot sleutels wordt stri</w:t>
      </w:r>
      <w:r w:rsidR="00B7095B">
        <w:t>k</w:t>
      </w:r>
      <w:r>
        <w:t xml:space="preserve">t beperkt tot geautoriseerde gebruikers </w:t>
      </w:r>
      <w:r w:rsidR="0003719E">
        <w:t xml:space="preserve">(superuser en beheeraccounts) </w:t>
      </w:r>
      <w:r w:rsidR="00971D3C">
        <w:t>en system</w:t>
      </w:r>
      <w:r w:rsidR="00760AA9">
        <w:t>/service-</w:t>
      </w:r>
      <w:r w:rsidR="00971D3C">
        <w:t>accounts</w:t>
      </w:r>
      <w:r w:rsidR="005B746D">
        <w:t xml:space="preserve"> (</w:t>
      </w:r>
      <w:r w:rsidR="008B3715">
        <w:t>bediening)</w:t>
      </w:r>
      <w:r w:rsidR="00444DA1">
        <w:t>.</w:t>
      </w:r>
      <w:r w:rsidR="00B7095B">
        <w:t xml:space="preserve"> </w:t>
      </w:r>
      <w:r w:rsidR="002D6ED1">
        <w:t>Voor</w:t>
      </w:r>
      <w:r w:rsidR="00365EF1">
        <w:t xml:space="preserve"> digitaal sleutelbeheer zijn </w:t>
      </w:r>
      <w:r w:rsidR="00B7095B">
        <w:t xml:space="preserve">binnen onze organisatie </w:t>
      </w:r>
      <w:r w:rsidR="00365EF1">
        <w:t xml:space="preserve">de volgende rollen en verantwoordelijkheden </w:t>
      </w:r>
      <w:r w:rsidR="005A4656">
        <w:t>vastgelegd</w:t>
      </w:r>
      <w:r w:rsidR="00365EF1">
        <w:t>:</w:t>
      </w:r>
    </w:p>
    <w:p w14:paraId="38C14C70" w14:textId="77777777" w:rsidR="000267C8" w:rsidRPr="0056395F" w:rsidRDefault="000267C8" w:rsidP="00BB4E3F">
      <w:pPr>
        <w:rPr>
          <w:rFonts w:ascii="Roboto" w:eastAsia="Roboto" w:hAnsi="Roboto" w:cs="Roboto"/>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256"/>
        <w:gridCol w:w="6378"/>
      </w:tblGrid>
      <w:tr w:rsidR="00906F5E" w:rsidRPr="0056395F" w14:paraId="4BA1B522" w14:textId="77777777">
        <w:tc>
          <w:tcPr>
            <w:tcW w:w="3256" w:type="dxa"/>
            <w:tcBorders>
              <w:top w:val="single" w:sz="4" w:space="0" w:color="000000" w:themeColor="text1"/>
              <w:left w:val="single" w:sz="4" w:space="0" w:color="000000" w:themeColor="text1"/>
              <w:bottom w:val="nil"/>
              <w:right w:val="single" w:sz="4" w:space="0" w:color="FFFFFF" w:themeColor="background1"/>
            </w:tcBorders>
            <w:shd w:val="clear" w:color="auto" w:fill="36399D"/>
            <w:tcMar>
              <w:top w:w="100" w:type="dxa"/>
              <w:left w:w="100" w:type="dxa"/>
              <w:bottom w:w="100" w:type="dxa"/>
              <w:right w:w="100" w:type="dxa"/>
            </w:tcMar>
          </w:tcPr>
          <w:p w14:paraId="6A9E36CE" w14:textId="77777777" w:rsidR="00906F5E" w:rsidRPr="0056395F" w:rsidRDefault="00906F5E">
            <w:pPr>
              <w:rPr>
                <w:b/>
                <w:bCs/>
                <w:color w:val="FFFFFF" w:themeColor="background1"/>
              </w:rPr>
            </w:pPr>
            <w:r w:rsidRPr="0056395F">
              <w:rPr>
                <w:b/>
                <w:bCs/>
                <w:color w:val="FFFFFF" w:themeColor="background1"/>
              </w:rPr>
              <w:t xml:space="preserve">Rol </w:t>
            </w:r>
          </w:p>
        </w:tc>
        <w:tc>
          <w:tcPr>
            <w:tcW w:w="6378"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Mar>
              <w:top w:w="100" w:type="dxa"/>
              <w:left w:w="100" w:type="dxa"/>
              <w:bottom w:w="100" w:type="dxa"/>
              <w:right w:w="100" w:type="dxa"/>
            </w:tcMar>
          </w:tcPr>
          <w:p w14:paraId="52A98009" w14:textId="77777777" w:rsidR="00906F5E" w:rsidRPr="0056395F" w:rsidRDefault="00906F5E">
            <w:pPr>
              <w:rPr>
                <w:b/>
                <w:bCs/>
                <w:color w:val="FFFFFF" w:themeColor="background1"/>
              </w:rPr>
            </w:pPr>
            <w:r w:rsidRPr="0056395F">
              <w:rPr>
                <w:b/>
                <w:bCs/>
                <w:color w:val="FFFFFF" w:themeColor="background1"/>
              </w:rPr>
              <w:t>Verantwoordelijkheden</w:t>
            </w:r>
          </w:p>
        </w:tc>
      </w:tr>
      <w:tr w:rsidR="00906F5E" w:rsidRPr="0056395F" w14:paraId="6DACBC85" w14:textId="77777777">
        <w:tc>
          <w:tcPr>
            <w:tcW w:w="3256" w:type="dxa"/>
            <w:shd w:val="clear" w:color="auto" w:fill="FFFFFF"/>
            <w:tcMar>
              <w:top w:w="100" w:type="dxa"/>
              <w:left w:w="100" w:type="dxa"/>
              <w:bottom w:w="100" w:type="dxa"/>
              <w:right w:w="100" w:type="dxa"/>
            </w:tcMar>
          </w:tcPr>
          <w:p w14:paraId="722C76AC" w14:textId="3E427960" w:rsidR="00906F5E" w:rsidRPr="0056395F" w:rsidRDefault="00F24B70">
            <w:r>
              <w:t>Sleutelgebruikers</w:t>
            </w:r>
          </w:p>
        </w:tc>
        <w:tc>
          <w:tcPr>
            <w:tcW w:w="6378" w:type="dxa"/>
            <w:shd w:val="clear" w:color="auto" w:fill="FFFFFF"/>
            <w:tcMar>
              <w:top w:w="100" w:type="dxa"/>
              <w:left w:w="100" w:type="dxa"/>
              <w:bottom w:w="100" w:type="dxa"/>
              <w:right w:w="100" w:type="dxa"/>
            </w:tcMar>
          </w:tcPr>
          <w:p w14:paraId="51CAD726" w14:textId="2900BE5C" w:rsidR="00906F5E" w:rsidRPr="0056395F" w:rsidRDefault="00F24B70" w:rsidP="00FD696F">
            <w:pPr>
              <w:numPr>
                <w:ilvl w:val="0"/>
                <w:numId w:val="38"/>
              </w:numPr>
              <w:spacing w:line="300" w:lineRule="auto"/>
            </w:pPr>
            <w:r>
              <w:t>Zijn</w:t>
            </w:r>
            <w:r w:rsidRPr="00F24B70">
              <w:t xml:space="preserve"> geautoriseerd </w:t>
            </w:r>
            <w:r>
              <w:t xml:space="preserve">om </w:t>
            </w:r>
            <w:r w:rsidRPr="00F24B70">
              <w:t xml:space="preserve">versleutelde gegevens te </w:t>
            </w:r>
            <w:proofErr w:type="spellStart"/>
            <w:r w:rsidRPr="00F24B70">
              <w:t>ontsleutelen</w:t>
            </w:r>
            <w:proofErr w:type="spellEnd"/>
            <w:r w:rsidRPr="00F24B70">
              <w:t>, te versleutelen of te ondertekenen.</w:t>
            </w:r>
            <w:r w:rsidR="00906F5E" w:rsidRPr="0056395F">
              <w:t xml:space="preserve"> </w:t>
            </w:r>
          </w:p>
        </w:tc>
      </w:tr>
      <w:tr w:rsidR="00906F5E" w:rsidRPr="0056395F" w14:paraId="6E5DB870" w14:textId="77777777">
        <w:tc>
          <w:tcPr>
            <w:tcW w:w="3256" w:type="dxa"/>
            <w:shd w:val="clear" w:color="auto" w:fill="FFFFFF"/>
            <w:tcMar>
              <w:top w:w="100" w:type="dxa"/>
              <w:left w:w="100" w:type="dxa"/>
              <w:bottom w:w="100" w:type="dxa"/>
              <w:right w:w="100" w:type="dxa"/>
            </w:tcMar>
          </w:tcPr>
          <w:p w14:paraId="16C933DA" w14:textId="5FEBEA82" w:rsidR="00906F5E" w:rsidRPr="00C35944" w:rsidRDefault="00F24B70">
            <w:r>
              <w:t>Sleutelbeheerders</w:t>
            </w:r>
          </w:p>
        </w:tc>
        <w:tc>
          <w:tcPr>
            <w:tcW w:w="6378" w:type="dxa"/>
            <w:shd w:val="clear" w:color="auto" w:fill="FFFFFF"/>
            <w:tcMar>
              <w:top w:w="100" w:type="dxa"/>
              <w:left w:w="100" w:type="dxa"/>
              <w:bottom w:w="100" w:type="dxa"/>
              <w:right w:w="100" w:type="dxa"/>
            </w:tcMar>
          </w:tcPr>
          <w:p w14:paraId="664E0E89" w14:textId="77777777" w:rsidR="00AE74C1" w:rsidRDefault="00F24B70" w:rsidP="00906F5E">
            <w:pPr>
              <w:numPr>
                <w:ilvl w:val="0"/>
                <w:numId w:val="40"/>
              </w:numPr>
              <w:spacing w:line="300" w:lineRule="auto"/>
            </w:pPr>
            <w:r>
              <w:t>G</w:t>
            </w:r>
            <w:r w:rsidRPr="0045172B">
              <w:t xml:space="preserve">enereren, uitgeven, beheren, intrekken en vernietigen </w:t>
            </w:r>
            <w:proofErr w:type="spellStart"/>
            <w:r w:rsidRPr="0045172B">
              <w:t>cryptografische</w:t>
            </w:r>
            <w:proofErr w:type="spellEnd"/>
            <w:r w:rsidRPr="0045172B">
              <w:t xml:space="preserve"> sleutels. </w:t>
            </w:r>
          </w:p>
          <w:p w14:paraId="4FEA6627" w14:textId="2B6173BB" w:rsidR="00906F5E" w:rsidRPr="0056395F" w:rsidRDefault="00AE74C1" w:rsidP="00FD696F">
            <w:pPr>
              <w:numPr>
                <w:ilvl w:val="0"/>
                <w:numId w:val="40"/>
              </w:numPr>
              <w:spacing w:line="300" w:lineRule="auto"/>
            </w:pPr>
            <w:r>
              <w:t>Voeren het b</w:t>
            </w:r>
            <w:r w:rsidR="00F24B70" w:rsidRPr="0045172B">
              <w:t>eheer uit</w:t>
            </w:r>
            <w:r>
              <w:t xml:space="preserve"> </w:t>
            </w:r>
            <w:r w:rsidR="00F24B70" w:rsidRPr="0045172B">
              <w:t>volgens het vier-ogenprincipe: geen enkele beheerder kan zelfstandig sleutels uitgeven, wijzigen of deblokkeren.</w:t>
            </w:r>
          </w:p>
        </w:tc>
      </w:tr>
      <w:tr w:rsidR="00906F5E" w:rsidRPr="00A8041C" w14:paraId="6F777035" w14:textId="77777777">
        <w:tc>
          <w:tcPr>
            <w:tcW w:w="3256" w:type="dxa"/>
            <w:shd w:val="clear" w:color="auto" w:fill="FFFFFF"/>
            <w:tcMar>
              <w:top w:w="100" w:type="dxa"/>
              <w:left w:w="100" w:type="dxa"/>
              <w:bottom w:w="100" w:type="dxa"/>
              <w:right w:w="100" w:type="dxa"/>
            </w:tcMar>
          </w:tcPr>
          <w:p w14:paraId="4890C708" w14:textId="4AD58305" w:rsidR="00906F5E" w:rsidRPr="00011542" w:rsidRDefault="00011542">
            <w:r w:rsidRPr="00011542">
              <w:t>Toezichthouders</w:t>
            </w:r>
          </w:p>
        </w:tc>
        <w:tc>
          <w:tcPr>
            <w:tcW w:w="6378" w:type="dxa"/>
            <w:shd w:val="clear" w:color="auto" w:fill="FFFFFF"/>
            <w:tcMar>
              <w:top w:w="100" w:type="dxa"/>
              <w:left w:w="100" w:type="dxa"/>
              <w:bottom w:w="100" w:type="dxa"/>
              <w:right w:w="100" w:type="dxa"/>
            </w:tcMar>
          </w:tcPr>
          <w:p w14:paraId="1555FB25" w14:textId="77777777" w:rsidR="0006172A" w:rsidRDefault="0006172A" w:rsidP="00906F5E">
            <w:pPr>
              <w:numPr>
                <w:ilvl w:val="0"/>
                <w:numId w:val="40"/>
              </w:numPr>
              <w:spacing w:line="300" w:lineRule="auto"/>
            </w:pPr>
            <w:r>
              <w:t>Toezichthouders zijn o</w:t>
            </w:r>
            <w:r w:rsidR="00011542" w:rsidRPr="00011542">
              <w:t xml:space="preserve">nafhankelijke functionarissen </w:t>
            </w:r>
            <w:r>
              <w:t xml:space="preserve">die zijn </w:t>
            </w:r>
            <w:r w:rsidR="00011542" w:rsidRPr="00011542">
              <w:t>aangewezen door het bestuur</w:t>
            </w:r>
            <w:r>
              <w:t>.</w:t>
            </w:r>
          </w:p>
          <w:p w14:paraId="59781982" w14:textId="3345B0CD" w:rsidR="00906F5E" w:rsidRPr="0056395F" w:rsidRDefault="0006172A" w:rsidP="00E135CC">
            <w:pPr>
              <w:numPr>
                <w:ilvl w:val="0"/>
                <w:numId w:val="40"/>
              </w:numPr>
              <w:spacing w:line="300" w:lineRule="auto"/>
            </w:pPr>
            <w:r>
              <w:lastRenderedPageBreak/>
              <w:t xml:space="preserve">Zijn </w:t>
            </w:r>
            <w:r w:rsidR="00011542" w:rsidRPr="00011542">
              <w:t xml:space="preserve">belast met het controleren van de naleving van </w:t>
            </w:r>
            <w:r>
              <w:t>het sleutelbeheer</w:t>
            </w:r>
            <w:r w:rsidR="00011542" w:rsidRPr="00011542">
              <w:t>beleid, het periodiek uitvoeren van audits en het beoordelen van rapportages.</w:t>
            </w:r>
          </w:p>
        </w:tc>
      </w:tr>
    </w:tbl>
    <w:p w14:paraId="7FB1F54A" w14:textId="77777777" w:rsidR="00906F5E" w:rsidRDefault="00906F5E" w:rsidP="00BB4E3F"/>
    <w:p w14:paraId="24D2AF1C" w14:textId="3C67E673" w:rsidR="00F97AEA" w:rsidRDefault="00F97AEA" w:rsidP="00AC22BF">
      <w:pPr>
        <w:spacing w:after="160"/>
      </w:pPr>
      <w:r w:rsidRPr="00F97AEA">
        <w:t>Deze rollen zijn vastgelegd in ons identiteits- en toegangsbeheerbeleid en in onze autorisatiematrix.</w:t>
      </w:r>
    </w:p>
    <w:p w14:paraId="7B5758DE" w14:textId="7B816D5B" w:rsidR="007F269F" w:rsidRPr="007F269F" w:rsidRDefault="00E67B72" w:rsidP="007F269F">
      <w:pPr>
        <w:pStyle w:val="Kop1"/>
        <w:numPr>
          <w:ilvl w:val="0"/>
          <w:numId w:val="2"/>
        </w:numPr>
        <w:spacing w:after="160" w:line="278" w:lineRule="auto"/>
      </w:pPr>
      <w:bookmarkStart w:id="16" w:name="_Ref208844472"/>
      <w:bookmarkStart w:id="17" w:name="_Ref208844480"/>
      <w:bookmarkStart w:id="18" w:name="_Ref208844504"/>
      <w:bookmarkStart w:id="19" w:name="_Toc212545453"/>
      <w:proofErr w:type="spellStart"/>
      <w:r>
        <w:t>L</w:t>
      </w:r>
      <w:r w:rsidR="006F1969">
        <w:t>ifecycle</w:t>
      </w:r>
      <w:proofErr w:type="spellEnd"/>
      <w:r w:rsidR="006F1969">
        <w:t xml:space="preserve"> van een digitale sleutel</w:t>
      </w:r>
      <w:bookmarkEnd w:id="16"/>
      <w:bookmarkEnd w:id="17"/>
      <w:bookmarkEnd w:id="18"/>
      <w:bookmarkEnd w:id="19"/>
    </w:p>
    <w:p w14:paraId="507DEA57" w14:textId="736151F2" w:rsidR="007F269F" w:rsidRPr="00902DA1" w:rsidRDefault="007F269F" w:rsidP="00AC22BF">
      <w:pPr>
        <w:rPr>
          <w:i/>
          <w:iCs/>
          <w:color w:val="2E3093"/>
        </w:rPr>
      </w:pPr>
      <w:r w:rsidRPr="00902DA1">
        <w:rPr>
          <w:b/>
          <w:bCs/>
          <w:i/>
          <w:iCs/>
          <w:color w:val="2E3093"/>
        </w:rPr>
        <w:t>Toelichting</w:t>
      </w:r>
    </w:p>
    <w:p w14:paraId="7D311230" w14:textId="39582F12" w:rsidR="00906557" w:rsidRDefault="00906557" w:rsidP="00AC22BF">
      <w:pPr>
        <w:pStyle w:val="Lijstalinea"/>
        <w:numPr>
          <w:ilvl w:val="0"/>
          <w:numId w:val="34"/>
        </w:numPr>
        <w:spacing w:line="276" w:lineRule="auto"/>
        <w:rPr>
          <w:i/>
          <w:iCs/>
          <w:color w:val="2E3093"/>
        </w:rPr>
      </w:pPr>
      <w:r w:rsidRPr="00906557">
        <w:rPr>
          <w:i/>
          <w:iCs/>
          <w:color w:val="2E3093"/>
        </w:rPr>
        <w:t xml:space="preserve">De </w:t>
      </w:r>
      <w:proofErr w:type="spellStart"/>
      <w:r w:rsidRPr="00906557">
        <w:rPr>
          <w:i/>
          <w:iCs/>
          <w:color w:val="2E3093"/>
        </w:rPr>
        <w:t>lifecycle</w:t>
      </w:r>
      <w:proofErr w:type="spellEnd"/>
      <w:r w:rsidRPr="00906557">
        <w:rPr>
          <w:i/>
          <w:iCs/>
          <w:color w:val="2E3093"/>
        </w:rPr>
        <w:t xml:space="preserve"> van een digitale sleutel omvat alle stadia die een </w:t>
      </w:r>
      <w:proofErr w:type="spellStart"/>
      <w:r w:rsidRPr="00906557">
        <w:rPr>
          <w:i/>
          <w:iCs/>
          <w:color w:val="2E3093"/>
        </w:rPr>
        <w:t>cryptografische</w:t>
      </w:r>
      <w:proofErr w:type="spellEnd"/>
      <w:r w:rsidRPr="00906557">
        <w:rPr>
          <w:i/>
          <w:iCs/>
          <w:color w:val="2E3093"/>
        </w:rPr>
        <w:t xml:space="preserve"> sleutel gedurende zijn bestaan doorloopt. Elk stadium stelt specifieke eisen aan het beheer en de beveiliging, zodat integriteit, vertrouwelijkheid en beschikbaarheid geborgd blijven.</w:t>
      </w:r>
      <w:r w:rsidR="007A7EF9">
        <w:rPr>
          <w:i/>
          <w:iCs/>
          <w:color w:val="2E3093"/>
        </w:rPr>
        <w:t xml:space="preserve"> Hier beschrijf je de verschillende stadia met bijbehorende </w:t>
      </w:r>
      <w:r w:rsidR="005A02C6">
        <w:rPr>
          <w:i/>
          <w:iCs/>
          <w:color w:val="2E3093"/>
        </w:rPr>
        <w:t>eisen. Je geeft ook aan welke uitgangspunten je hanteert bij het</w:t>
      </w:r>
      <w:r w:rsidR="009F375E">
        <w:rPr>
          <w:i/>
          <w:iCs/>
          <w:color w:val="2E3093"/>
        </w:rPr>
        <w:t xml:space="preserve"> beheren van sleutels.</w:t>
      </w:r>
    </w:p>
    <w:p w14:paraId="734C4848" w14:textId="72FA08D0" w:rsidR="007F269F" w:rsidRDefault="006278A1" w:rsidP="00AC22BF">
      <w:pPr>
        <w:pStyle w:val="Lijstalinea"/>
        <w:numPr>
          <w:ilvl w:val="0"/>
          <w:numId w:val="34"/>
        </w:numPr>
        <w:spacing w:line="276" w:lineRule="auto"/>
        <w:rPr>
          <w:i/>
          <w:iCs/>
          <w:color w:val="2E3093"/>
        </w:rPr>
      </w:pPr>
      <w:r>
        <w:rPr>
          <w:i/>
          <w:iCs/>
          <w:color w:val="2E3093"/>
        </w:rPr>
        <w:t xml:space="preserve">Hou </w:t>
      </w:r>
      <w:r w:rsidR="00847F10">
        <w:rPr>
          <w:i/>
          <w:iCs/>
          <w:color w:val="2E3093"/>
        </w:rPr>
        <w:t xml:space="preserve">bij het doorlopen van de </w:t>
      </w:r>
      <w:proofErr w:type="spellStart"/>
      <w:r w:rsidR="00847F10">
        <w:rPr>
          <w:i/>
          <w:iCs/>
          <w:color w:val="2E3093"/>
        </w:rPr>
        <w:t>lifecycle</w:t>
      </w:r>
      <w:proofErr w:type="spellEnd"/>
      <w:r w:rsidR="00847F10">
        <w:rPr>
          <w:i/>
          <w:iCs/>
          <w:color w:val="2E3093"/>
        </w:rPr>
        <w:t xml:space="preserve"> fases rekening met de</w:t>
      </w:r>
      <w:r w:rsidR="007F269F" w:rsidRPr="007F269F">
        <w:rPr>
          <w:i/>
          <w:iCs/>
          <w:color w:val="2E3093"/>
        </w:rPr>
        <w:t xml:space="preserve"> adviezen en standaarden van het Nationaal Cyber Security Centrum (NCSC).</w:t>
      </w:r>
    </w:p>
    <w:p w14:paraId="684BF0FB" w14:textId="0EAD9F29" w:rsidR="006819AC" w:rsidRDefault="00C00AFC" w:rsidP="00AC22BF">
      <w:pPr>
        <w:pStyle w:val="Lijstalinea"/>
        <w:numPr>
          <w:ilvl w:val="0"/>
          <w:numId w:val="34"/>
        </w:numPr>
        <w:spacing w:line="276" w:lineRule="auto"/>
        <w:rPr>
          <w:i/>
          <w:iCs/>
          <w:color w:val="2E3093"/>
        </w:rPr>
      </w:pPr>
      <w:r>
        <w:rPr>
          <w:i/>
          <w:iCs/>
          <w:color w:val="2E3093"/>
        </w:rPr>
        <w:t xml:space="preserve">Geef hier aan welke </w:t>
      </w:r>
      <w:proofErr w:type="spellStart"/>
      <w:r>
        <w:rPr>
          <w:i/>
          <w:iCs/>
          <w:color w:val="2E3093"/>
        </w:rPr>
        <w:t>cryptografische</w:t>
      </w:r>
      <w:proofErr w:type="spellEnd"/>
      <w:r>
        <w:rPr>
          <w:i/>
          <w:iCs/>
          <w:color w:val="2E3093"/>
        </w:rPr>
        <w:t xml:space="preserve"> standaarden je hanteert. Zie bijvoorbeeld</w:t>
      </w:r>
      <w:r w:rsidR="006819AC">
        <w:rPr>
          <w:i/>
          <w:iCs/>
          <w:color w:val="2E3093"/>
        </w:rPr>
        <w:t xml:space="preserve"> </w:t>
      </w:r>
      <w:hyperlink r:id="rId26" w:history="1">
        <w:r w:rsidR="006819AC" w:rsidRPr="00234244">
          <w:rPr>
            <w:rStyle w:val="Hyperlink"/>
            <w:iCs/>
          </w:rPr>
          <w:t>de beveiligingsrichtlijnen van het N</w:t>
        </w:r>
        <w:r w:rsidR="00234244" w:rsidRPr="00234244">
          <w:rPr>
            <w:rStyle w:val="Hyperlink"/>
            <w:iCs/>
          </w:rPr>
          <w:t>CSC</w:t>
        </w:r>
      </w:hyperlink>
      <w:r w:rsidR="00234244">
        <w:rPr>
          <w:i/>
          <w:iCs/>
          <w:color w:val="2E3093"/>
        </w:rPr>
        <w:t>.</w:t>
      </w:r>
    </w:p>
    <w:p w14:paraId="3F64CBE0" w14:textId="1CE00F41" w:rsidR="00160C29" w:rsidRDefault="00160C29" w:rsidP="00AC22BF">
      <w:pPr>
        <w:pStyle w:val="Lijstalinea"/>
        <w:numPr>
          <w:ilvl w:val="0"/>
          <w:numId w:val="34"/>
        </w:numPr>
        <w:spacing w:line="276" w:lineRule="auto"/>
        <w:rPr>
          <w:i/>
          <w:iCs/>
          <w:color w:val="2E3093"/>
        </w:rPr>
      </w:pPr>
      <w:r>
        <w:rPr>
          <w:i/>
          <w:iCs/>
          <w:color w:val="2E3093"/>
        </w:rPr>
        <w:t xml:space="preserve">Beschrijf </w:t>
      </w:r>
      <w:r w:rsidR="003B7074">
        <w:rPr>
          <w:i/>
          <w:iCs/>
          <w:color w:val="2E3093"/>
        </w:rPr>
        <w:t xml:space="preserve">hier ook in wat voor beveiligde omgeving de sleutels worden opgeslagen. </w:t>
      </w:r>
      <w:r w:rsidR="000C59D6">
        <w:rPr>
          <w:i/>
          <w:iCs/>
          <w:color w:val="2E3093"/>
        </w:rPr>
        <w:t>B</w:t>
      </w:r>
      <w:r w:rsidR="00582941" w:rsidRPr="00582941">
        <w:rPr>
          <w:i/>
          <w:iCs/>
          <w:color w:val="2E3093"/>
        </w:rPr>
        <w:t>ij voorkeur een Hardware Security Module of gelijkwaardig</w:t>
      </w:r>
      <w:r w:rsidR="000C59D6">
        <w:rPr>
          <w:i/>
          <w:iCs/>
          <w:color w:val="2E3093"/>
        </w:rPr>
        <w:t xml:space="preserve">. </w:t>
      </w:r>
      <w:r w:rsidRPr="00160C29">
        <w:rPr>
          <w:i/>
          <w:iCs/>
          <w:color w:val="2E3093"/>
        </w:rPr>
        <w:t>De opties voor een beveiligde omgeving zijn afhankelijk van de gekozen sleutelkluis en het belang</w:t>
      </w:r>
      <w:r w:rsidR="003B7074">
        <w:rPr>
          <w:i/>
          <w:iCs/>
          <w:color w:val="2E3093"/>
        </w:rPr>
        <w:t xml:space="preserve"> en </w:t>
      </w:r>
      <w:r w:rsidRPr="00160C29">
        <w:rPr>
          <w:i/>
          <w:iCs/>
          <w:color w:val="2E3093"/>
        </w:rPr>
        <w:t>risico van de sleutel voor de organisatie. Beveiliging van de sleutel is een keuze op basis van risicoprofiel van de applicatie</w:t>
      </w:r>
      <w:r w:rsidR="003B7074">
        <w:rPr>
          <w:i/>
          <w:iCs/>
          <w:color w:val="2E3093"/>
        </w:rPr>
        <w:t xml:space="preserve"> of </w:t>
      </w:r>
      <w:r w:rsidRPr="00160C29">
        <w:rPr>
          <w:i/>
          <w:iCs/>
          <w:color w:val="2E3093"/>
        </w:rPr>
        <w:t xml:space="preserve">dienst waar de sleutel bij hoort. Het bestuur maakt deze keuze </w:t>
      </w:r>
      <w:r w:rsidR="003B7074">
        <w:rPr>
          <w:i/>
          <w:iCs/>
          <w:color w:val="2E3093"/>
        </w:rPr>
        <w:t xml:space="preserve">vaak </w:t>
      </w:r>
      <w:r w:rsidRPr="00160C29">
        <w:rPr>
          <w:i/>
          <w:iCs/>
          <w:color w:val="2E3093"/>
        </w:rPr>
        <w:t>op basis van het advies van de IBP-er.</w:t>
      </w:r>
      <w:r w:rsidR="005B38C7">
        <w:rPr>
          <w:i/>
          <w:iCs/>
          <w:color w:val="2E3093"/>
        </w:rPr>
        <w:t xml:space="preserve"> </w:t>
      </w:r>
      <w:r w:rsidR="003B7074">
        <w:rPr>
          <w:i/>
          <w:iCs/>
          <w:color w:val="2E3093"/>
        </w:rPr>
        <w:t>Werk je met</w:t>
      </w:r>
      <w:r w:rsidR="005B38C7" w:rsidRPr="005B38C7">
        <w:rPr>
          <w:i/>
          <w:iCs/>
          <w:color w:val="2E3093"/>
        </w:rPr>
        <w:t xml:space="preserve"> </w:t>
      </w:r>
      <w:proofErr w:type="spellStart"/>
      <w:r w:rsidR="005B38C7" w:rsidRPr="005B38C7">
        <w:rPr>
          <w:i/>
          <w:iCs/>
          <w:color w:val="2E3093"/>
        </w:rPr>
        <w:t>Infrastructure</w:t>
      </w:r>
      <w:proofErr w:type="spellEnd"/>
      <w:r w:rsidR="005B38C7" w:rsidRPr="005B38C7">
        <w:rPr>
          <w:i/>
          <w:iCs/>
          <w:color w:val="2E3093"/>
        </w:rPr>
        <w:t xml:space="preserve"> as Code</w:t>
      </w:r>
      <w:r w:rsidR="003B7074">
        <w:rPr>
          <w:i/>
          <w:iCs/>
          <w:color w:val="2E3093"/>
        </w:rPr>
        <w:t>? Dan</w:t>
      </w:r>
      <w:r w:rsidR="005B38C7" w:rsidRPr="005B38C7">
        <w:rPr>
          <w:i/>
          <w:iCs/>
          <w:color w:val="2E3093"/>
        </w:rPr>
        <w:t xml:space="preserve"> hebben vaak alle omgevingen een sleutelkluis en sleutel. Dit vereenvoudigt het ontwikkel</w:t>
      </w:r>
      <w:r w:rsidR="003B7074">
        <w:rPr>
          <w:i/>
          <w:iCs/>
          <w:color w:val="2E3093"/>
        </w:rPr>
        <w:t>-</w:t>
      </w:r>
      <w:r w:rsidR="005B38C7" w:rsidRPr="005B38C7">
        <w:rPr>
          <w:i/>
          <w:iCs/>
          <w:color w:val="2E3093"/>
        </w:rPr>
        <w:t xml:space="preserve"> en promoti</w:t>
      </w:r>
      <w:r w:rsidR="003B7074">
        <w:rPr>
          <w:i/>
          <w:iCs/>
          <w:color w:val="2E3093"/>
        </w:rPr>
        <w:t>e</w:t>
      </w:r>
      <w:r w:rsidR="005B38C7" w:rsidRPr="005B38C7">
        <w:rPr>
          <w:i/>
          <w:iCs/>
          <w:color w:val="2E3093"/>
        </w:rPr>
        <w:t>proces.</w:t>
      </w:r>
    </w:p>
    <w:p w14:paraId="55AB8255" w14:textId="5EDDBAC8" w:rsidR="00E9615D" w:rsidRPr="003B7074" w:rsidRDefault="00E9615D" w:rsidP="00AC22BF">
      <w:pPr>
        <w:pStyle w:val="Lijstalinea"/>
        <w:numPr>
          <w:ilvl w:val="0"/>
          <w:numId w:val="34"/>
        </w:numPr>
        <w:spacing w:line="276" w:lineRule="auto"/>
        <w:rPr>
          <w:i/>
          <w:iCs/>
          <w:color w:val="2E3093"/>
        </w:rPr>
      </w:pPr>
      <w:r>
        <w:rPr>
          <w:i/>
          <w:iCs/>
          <w:color w:val="2E3093"/>
        </w:rPr>
        <w:t xml:space="preserve">Geef ook aan </w:t>
      </w:r>
      <w:r w:rsidR="00AE0919">
        <w:rPr>
          <w:i/>
          <w:iCs/>
          <w:color w:val="2E3093"/>
        </w:rPr>
        <w:t xml:space="preserve">hoe vaak </w:t>
      </w:r>
      <w:r>
        <w:rPr>
          <w:i/>
          <w:iCs/>
          <w:color w:val="2E3093"/>
        </w:rPr>
        <w:t>de effectiviteit van sleutelbeheerprocessen wordt getoetst</w:t>
      </w:r>
      <w:r w:rsidR="00AE0919">
        <w:rPr>
          <w:i/>
          <w:iCs/>
          <w:color w:val="2E3093"/>
        </w:rPr>
        <w:t>. Meestal is dit jaarlijks. Geef ook aan</w:t>
      </w:r>
      <w:r>
        <w:rPr>
          <w:i/>
          <w:iCs/>
          <w:color w:val="2E3093"/>
        </w:rPr>
        <w:t xml:space="preserve"> wie </w:t>
      </w:r>
      <w:r w:rsidR="00AE0919">
        <w:rPr>
          <w:i/>
          <w:iCs/>
          <w:color w:val="2E3093"/>
        </w:rPr>
        <w:t>deze toetsing uitvoert</w:t>
      </w:r>
      <w:r>
        <w:rPr>
          <w:i/>
          <w:iCs/>
          <w:color w:val="2E3093"/>
        </w:rPr>
        <w:t>. V</w:t>
      </w:r>
      <w:r w:rsidRPr="00E9615D">
        <w:rPr>
          <w:i/>
          <w:iCs/>
          <w:color w:val="2E3093"/>
        </w:rPr>
        <w:t>aak is dat een collega</w:t>
      </w:r>
      <w:r w:rsidR="00AE0919">
        <w:rPr>
          <w:i/>
          <w:iCs/>
          <w:color w:val="2E3093"/>
        </w:rPr>
        <w:t>-</w:t>
      </w:r>
      <w:r w:rsidRPr="00E9615D">
        <w:rPr>
          <w:i/>
          <w:iCs/>
          <w:color w:val="2E3093"/>
        </w:rPr>
        <w:t>bestuurde</w:t>
      </w:r>
      <w:r>
        <w:rPr>
          <w:i/>
          <w:iCs/>
          <w:color w:val="2E3093"/>
        </w:rPr>
        <w:t>r</w:t>
      </w:r>
      <w:r w:rsidRPr="00E9615D">
        <w:rPr>
          <w:i/>
          <w:iCs/>
          <w:color w:val="2E3093"/>
        </w:rPr>
        <w:t xml:space="preserve"> of</w:t>
      </w:r>
      <w:r w:rsidR="00D46B4C">
        <w:rPr>
          <w:i/>
          <w:iCs/>
          <w:color w:val="2E3093"/>
        </w:rPr>
        <w:t xml:space="preserve"> een</w:t>
      </w:r>
      <w:r w:rsidRPr="00E9615D">
        <w:rPr>
          <w:i/>
          <w:iCs/>
          <w:color w:val="2E3093"/>
        </w:rPr>
        <w:t xml:space="preserve"> specialist die de rol van auditor heeft </w:t>
      </w:r>
      <w:r w:rsidR="00D46B4C">
        <w:rPr>
          <w:i/>
          <w:iCs/>
          <w:color w:val="2E3093"/>
        </w:rPr>
        <w:t>in</w:t>
      </w:r>
      <w:r w:rsidRPr="00E9615D">
        <w:rPr>
          <w:i/>
          <w:iCs/>
          <w:color w:val="2E3093"/>
        </w:rPr>
        <w:t xml:space="preserve"> dit proces.</w:t>
      </w:r>
    </w:p>
    <w:p w14:paraId="422FFAF3" w14:textId="77777777" w:rsidR="007F269F" w:rsidRDefault="007F269F" w:rsidP="00AC22BF"/>
    <w:p w14:paraId="51B47625" w14:textId="629A09C2" w:rsidR="005657F1" w:rsidRPr="00527CAD" w:rsidRDefault="0092726F" w:rsidP="00AC22BF">
      <w:r>
        <w:t xml:space="preserve">Sleutels binnen onze organisatie doorlopen een aantal stadia. Dit noemen we de </w:t>
      </w:r>
      <w:proofErr w:type="spellStart"/>
      <w:r>
        <w:t>lifecycle</w:t>
      </w:r>
      <w:proofErr w:type="spellEnd"/>
      <w:r>
        <w:t xml:space="preserve">. </w:t>
      </w:r>
      <w:r w:rsidR="005657F1">
        <w:t xml:space="preserve">We hanteren </w:t>
      </w:r>
      <w:r>
        <w:t>daarbij een aantal uitgangspunten</w:t>
      </w:r>
      <w:r w:rsidR="005657F1">
        <w:t>:</w:t>
      </w:r>
      <w:r w:rsidR="005657F1">
        <w:br/>
      </w:r>
    </w:p>
    <w:p w14:paraId="132552CB" w14:textId="7F0447B8" w:rsidR="005657F1" w:rsidRDefault="005657F1" w:rsidP="00AC22BF">
      <w:pPr>
        <w:pStyle w:val="Lijstalinea"/>
        <w:numPr>
          <w:ilvl w:val="0"/>
          <w:numId w:val="27"/>
        </w:numPr>
        <w:spacing w:after="160" w:line="276" w:lineRule="auto"/>
      </w:pPr>
      <w:r w:rsidRPr="0045172B">
        <w:t xml:space="preserve">Alle sleutels worden gegenereerd en beheerd volgens vastgestelde </w:t>
      </w:r>
      <w:proofErr w:type="spellStart"/>
      <w:r w:rsidRPr="0045172B">
        <w:t>cryptografische</w:t>
      </w:r>
      <w:proofErr w:type="spellEnd"/>
      <w:r w:rsidRPr="0045172B">
        <w:t xml:space="preserve"> standaarden</w:t>
      </w:r>
      <w:r w:rsidR="00C00AFC">
        <w:t xml:space="preserve"> van </w:t>
      </w:r>
      <w:r w:rsidR="00C00AFC" w:rsidRPr="00C00AFC">
        <w:rPr>
          <w:highlight w:val="yellow"/>
        </w:rPr>
        <w:t>&lt;vul in&gt;</w:t>
      </w:r>
      <w:r w:rsidR="00234244">
        <w:t>.</w:t>
      </w:r>
    </w:p>
    <w:p w14:paraId="19E5F80F" w14:textId="2BA515AF" w:rsidR="005657F1" w:rsidRDefault="005657F1" w:rsidP="00AC22BF">
      <w:pPr>
        <w:pStyle w:val="Lijstalinea"/>
        <w:numPr>
          <w:ilvl w:val="0"/>
          <w:numId w:val="27"/>
        </w:numPr>
        <w:spacing w:after="160" w:line="276" w:lineRule="auto"/>
      </w:pPr>
      <w:r w:rsidRPr="0045172B">
        <w:t xml:space="preserve">Het uitgeven, vervangen en intrekken van sleutels vindt plaats op basis </w:t>
      </w:r>
      <w:r w:rsidR="008A6726">
        <w:t xml:space="preserve">de in dit document beschreven </w:t>
      </w:r>
      <w:proofErr w:type="spellStart"/>
      <w:r w:rsidR="008A6726">
        <w:t>lifecycle</w:t>
      </w:r>
      <w:proofErr w:type="spellEnd"/>
      <w:r w:rsidRPr="0045172B">
        <w:t xml:space="preserve"> en altijd met toepassing van het vier-ogenprincipe.</w:t>
      </w:r>
      <w:r>
        <w:t xml:space="preserve"> </w:t>
      </w:r>
    </w:p>
    <w:p w14:paraId="266A27C6" w14:textId="48AA5C11" w:rsidR="005657F1" w:rsidRDefault="005657F1" w:rsidP="00AC22BF">
      <w:pPr>
        <w:pStyle w:val="Lijstalinea"/>
        <w:numPr>
          <w:ilvl w:val="0"/>
          <w:numId w:val="27"/>
        </w:numPr>
        <w:spacing w:after="160" w:line="276" w:lineRule="auto"/>
      </w:pPr>
      <w:r w:rsidRPr="0045172B">
        <w:t>Sleutels worden opgeslagen in een beveiligde omgeving</w:t>
      </w:r>
      <w:r w:rsidR="000C59D6">
        <w:t xml:space="preserve"> </w:t>
      </w:r>
      <w:r w:rsidRPr="0045172B">
        <w:t>waarbij dat</w:t>
      </w:r>
      <w:r w:rsidR="000C59D6">
        <w:t>a</w:t>
      </w:r>
      <w:r>
        <w:t>locatie</w:t>
      </w:r>
      <w:r w:rsidRPr="0045172B">
        <w:t xml:space="preserve"> en </w:t>
      </w:r>
      <w:r w:rsidR="000C59D6">
        <w:t>-</w:t>
      </w:r>
      <w:r>
        <w:t>waarde</w:t>
      </w:r>
      <w:r w:rsidRPr="0045172B">
        <w:t xml:space="preserve"> gegarandeerd zijn.</w:t>
      </w:r>
      <w:r>
        <w:t xml:space="preserve"> </w:t>
      </w:r>
    </w:p>
    <w:p w14:paraId="5184A5FA" w14:textId="2DA3C60A" w:rsidR="005657F1" w:rsidRPr="00C3177C" w:rsidRDefault="00AE0919" w:rsidP="00AC22BF">
      <w:pPr>
        <w:pStyle w:val="Lijstalinea"/>
        <w:numPr>
          <w:ilvl w:val="0"/>
          <w:numId w:val="27"/>
        </w:numPr>
        <w:spacing w:after="160" w:line="276" w:lineRule="auto"/>
      </w:pPr>
      <w:r w:rsidRPr="00AE0919">
        <w:rPr>
          <w:highlight w:val="yellow"/>
        </w:rPr>
        <w:t>&lt;</w:t>
      </w:r>
      <w:proofErr w:type="gramStart"/>
      <w:r w:rsidR="00D46B4C" w:rsidRPr="00AE0919">
        <w:rPr>
          <w:highlight w:val="yellow"/>
        </w:rPr>
        <w:t>vul</w:t>
      </w:r>
      <w:proofErr w:type="gramEnd"/>
      <w:r w:rsidR="00D46B4C" w:rsidRPr="00AE0919">
        <w:rPr>
          <w:highlight w:val="yellow"/>
        </w:rPr>
        <w:t xml:space="preserve"> in hoe vaak</w:t>
      </w:r>
      <w:r w:rsidR="000320FA" w:rsidRPr="00AE0919">
        <w:rPr>
          <w:highlight w:val="yellow"/>
        </w:rPr>
        <w:t>&gt;</w:t>
      </w:r>
      <w:r w:rsidR="00D46B4C">
        <w:t xml:space="preserve"> </w:t>
      </w:r>
      <w:r>
        <w:t xml:space="preserve">toetst </w:t>
      </w:r>
      <w:r w:rsidRPr="00AE0919">
        <w:rPr>
          <w:highlight w:val="yellow"/>
        </w:rPr>
        <w:t>&lt;vul in wie toetst&gt;</w:t>
      </w:r>
      <w:r>
        <w:t xml:space="preserve"> </w:t>
      </w:r>
      <w:r w:rsidR="00E16B24">
        <w:t>d</w:t>
      </w:r>
      <w:r w:rsidR="005657F1" w:rsidRPr="0045172B">
        <w:t xml:space="preserve">e effectiviteit van de sleutelbeheerprocessen </w:t>
      </w:r>
      <w:r>
        <w:t>binnen onze organisatie.</w:t>
      </w:r>
      <w:r w:rsidR="005657F1">
        <w:t xml:space="preserve"> </w:t>
      </w:r>
      <w:r>
        <w:t>Zijn er</w:t>
      </w:r>
      <w:r w:rsidR="005657F1">
        <w:t xml:space="preserve"> tekortkomingen</w:t>
      </w:r>
      <w:r>
        <w:t>? Dan</w:t>
      </w:r>
      <w:r w:rsidR="005657F1">
        <w:t xml:space="preserve"> kan er gekozen worden voor tussentijdse toetsing</w:t>
      </w:r>
      <w:r w:rsidR="005657F1" w:rsidRPr="0045172B">
        <w:t>.</w:t>
      </w:r>
    </w:p>
    <w:p w14:paraId="2EEB77DA" w14:textId="3FCCB598" w:rsidR="00C7433A" w:rsidRDefault="009C3065" w:rsidP="00AC22BF">
      <w:r w:rsidRPr="00EF22E2">
        <w:t xml:space="preserve">Hieronder volgt een overzicht van de </w:t>
      </w:r>
      <w:r w:rsidR="009F375E">
        <w:t>stadia</w:t>
      </w:r>
      <w:r w:rsidRPr="00EF22E2">
        <w:t xml:space="preserve"> binnen de </w:t>
      </w:r>
      <w:proofErr w:type="spellStart"/>
      <w:r w:rsidRPr="00EF22E2">
        <w:t>lifecycle</w:t>
      </w:r>
      <w:proofErr w:type="spellEnd"/>
      <w:r w:rsidR="009F375E">
        <w:t xml:space="preserve"> van digitale sleutels in onze organisatie.</w:t>
      </w:r>
    </w:p>
    <w:p w14:paraId="61241F54" w14:textId="04541BD7" w:rsidR="006F1969" w:rsidRDefault="006F1969" w:rsidP="00B67574">
      <w:pPr>
        <w:pStyle w:val="Kop2"/>
      </w:pPr>
      <w:bookmarkStart w:id="20" w:name="_Toc212545454"/>
      <w:r>
        <w:lastRenderedPageBreak/>
        <w:t>Sleutel</w:t>
      </w:r>
      <w:r w:rsidR="00713348">
        <w:t xml:space="preserve"> aanmaken en bewaren</w:t>
      </w:r>
      <w:bookmarkEnd w:id="20"/>
    </w:p>
    <w:p w14:paraId="5D3C5E66" w14:textId="77777777" w:rsidR="00EE4031" w:rsidRPr="00902DA1" w:rsidRDefault="00EE4031" w:rsidP="00AC22BF">
      <w:pPr>
        <w:rPr>
          <w:i/>
          <w:iCs/>
          <w:color w:val="2E3093"/>
        </w:rPr>
      </w:pPr>
      <w:r w:rsidRPr="00902DA1">
        <w:rPr>
          <w:b/>
          <w:bCs/>
          <w:i/>
          <w:iCs/>
          <w:color w:val="2E3093"/>
        </w:rPr>
        <w:t>Toelichting</w:t>
      </w:r>
      <w:r w:rsidRPr="00902DA1">
        <w:rPr>
          <w:i/>
          <w:iCs/>
          <w:color w:val="2E3093"/>
        </w:rPr>
        <w:t> </w:t>
      </w:r>
    </w:p>
    <w:p w14:paraId="27AA5E59" w14:textId="71C54CA3" w:rsidR="00EE4031" w:rsidRPr="00267AFA" w:rsidRDefault="00F55392" w:rsidP="00AC22BF">
      <w:pPr>
        <w:rPr>
          <w:i/>
          <w:iCs/>
          <w:color w:val="2E3093"/>
        </w:rPr>
      </w:pPr>
      <w:r>
        <w:rPr>
          <w:i/>
          <w:iCs/>
          <w:color w:val="2E3093"/>
        </w:rPr>
        <w:t xml:space="preserve">Hieronder geef je volgens welke </w:t>
      </w:r>
      <w:proofErr w:type="spellStart"/>
      <w:r>
        <w:rPr>
          <w:i/>
          <w:iCs/>
          <w:color w:val="2E3093"/>
        </w:rPr>
        <w:t>cryptografische</w:t>
      </w:r>
      <w:proofErr w:type="spellEnd"/>
      <w:r>
        <w:rPr>
          <w:i/>
          <w:iCs/>
          <w:color w:val="2E3093"/>
        </w:rPr>
        <w:t xml:space="preserve"> standaarden en algoritmes sleutels worden gegenereerd, beheerd en gebruikt. Maak daarbij gebruik van de </w:t>
      </w:r>
      <w:hyperlink r:id="rId27" w:history="1">
        <w:r w:rsidRPr="00407AF2">
          <w:rPr>
            <w:rStyle w:val="Hyperlink"/>
            <w:iCs/>
          </w:rPr>
          <w:t>actuele adviezen van het NCSC</w:t>
        </w:r>
      </w:hyperlink>
      <w:r>
        <w:rPr>
          <w:i/>
          <w:iCs/>
          <w:color w:val="2E3093"/>
        </w:rPr>
        <w:t>.</w:t>
      </w:r>
      <w:r w:rsidR="004740AB">
        <w:rPr>
          <w:i/>
          <w:iCs/>
          <w:color w:val="2E3093"/>
        </w:rPr>
        <w:t xml:space="preserve"> </w:t>
      </w:r>
    </w:p>
    <w:p w14:paraId="2858BA90" w14:textId="77777777" w:rsidR="00713348" w:rsidRDefault="00713348" w:rsidP="00AC22BF"/>
    <w:p w14:paraId="198ABFC5" w14:textId="65EE4724" w:rsidR="000625F4" w:rsidRPr="005B4610" w:rsidRDefault="00713348" w:rsidP="00AC22BF">
      <w:r>
        <w:t>Het aanmaken van d</w:t>
      </w:r>
      <w:r w:rsidR="006F1969" w:rsidRPr="00EF22E2">
        <w:t xml:space="preserve">e sleutel vormt </w:t>
      </w:r>
      <w:r w:rsidR="00211F4D">
        <w:t>de basis voor</w:t>
      </w:r>
      <w:r w:rsidR="006F1969" w:rsidRPr="00EF22E2">
        <w:t xml:space="preserve"> de </w:t>
      </w:r>
      <w:proofErr w:type="spellStart"/>
      <w:r w:rsidR="006F1969" w:rsidRPr="00EF22E2">
        <w:t>cryptografische</w:t>
      </w:r>
      <w:proofErr w:type="spellEnd"/>
      <w:r w:rsidR="006F1969" w:rsidRPr="00EF22E2">
        <w:t xml:space="preserve"> beveiliging. Sleutels </w:t>
      </w:r>
      <w:r w:rsidR="00211F4D">
        <w:t>worden</w:t>
      </w:r>
      <w:r w:rsidR="006F1969" w:rsidRPr="00EF22E2">
        <w:t xml:space="preserve"> uitsluitend gegenereerd met behulp van betrouwbare, gevalideerde </w:t>
      </w:r>
      <w:proofErr w:type="spellStart"/>
      <w:r w:rsidR="006F1969" w:rsidRPr="00EF22E2">
        <w:t>cryptografische</w:t>
      </w:r>
      <w:proofErr w:type="spellEnd"/>
      <w:r w:rsidR="006F1969" w:rsidRPr="00EF22E2">
        <w:t xml:space="preserve"> algoritmes</w:t>
      </w:r>
      <w:r w:rsidR="00A926DF">
        <w:t xml:space="preserve"> en opgeslagen in de sleutelkluis</w:t>
      </w:r>
      <w:r w:rsidR="00224666">
        <w:t>.</w:t>
      </w:r>
      <w:r w:rsidR="006F1969" w:rsidRPr="00EF22E2">
        <w:t xml:space="preserve"> De gegenereerde sleutel mag niet voorspelbaar of reproduceerbaar zijn door onbevoegden. Auditlogs van de generatie moeten worden bijgehouden.</w:t>
      </w:r>
      <w:r w:rsidR="00EC10C4">
        <w:t xml:space="preserve"> </w:t>
      </w:r>
      <w:r w:rsidR="000625F4">
        <w:t xml:space="preserve">We werken binnen </w:t>
      </w:r>
      <w:r w:rsidR="000625F4" w:rsidRPr="005B4610">
        <w:rPr>
          <w:highlight w:val="yellow"/>
        </w:rPr>
        <w:t>&lt;naam schoolbestuur&gt;</w:t>
      </w:r>
      <w:r w:rsidR="000625F4">
        <w:t xml:space="preserve"> met de volgende </w:t>
      </w:r>
      <w:proofErr w:type="spellStart"/>
      <w:r w:rsidR="000625F4">
        <w:t>cryptografische</w:t>
      </w:r>
      <w:proofErr w:type="spellEnd"/>
      <w:r w:rsidR="000625F4">
        <w:t xml:space="preserve"> standaarden en algoritmes:</w:t>
      </w:r>
      <w:r w:rsidR="000625F4">
        <w:br/>
      </w:r>
    </w:p>
    <w:p w14:paraId="7AEBB7C3" w14:textId="77777777" w:rsidR="000625F4" w:rsidRPr="005B4610" w:rsidRDefault="000625F4" w:rsidP="00AC22BF">
      <w:pPr>
        <w:pStyle w:val="Lijstalinea"/>
        <w:numPr>
          <w:ilvl w:val="0"/>
          <w:numId w:val="29"/>
        </w:numPr>
        <w:spacing w:after="160" w:line="276" w:lineRule="auto"/>
      </w:pPr>
      <w:r w:rsidRPr="005B4610">
        <w:t xml:space="preserve">Alle </w:t>
      </w:r>
      <w:proofErr w:type="spellStart"/>
      <w:r w:rsidRPr="005B4610">
        <w:t>cryptografische</w:t>
      </w:r>
      <w:proofErr w:type="spellEnd"/>
      <w:r w:rsidRPr="005B4610">
        <w:t xml:space="preserve"> operaties voldoen aan de actuele adviezen en standaarden van het Nationaal Cyber Security Centrum (NCSC).</w:t>
      </w:r>
    </w:p>
    <w:p w14:paraId="3FF5B3D1" w14:textId="077AB803" w:rsidR="000625F4" w:rsidRPr="005B4610" w:rsidRDefault="000625F4" w:rsidP="00AC22BF">
      <w:pPr>
        <w:pStyle w:val="Lijstalinea"/>
        <w:numPr>
          <w:ilvl w:val="0"/>
          <w:numId w:val="29"/>
        </w:numPr>
        <w:spacing w:after="160" w:line="276" w:lineRule="auto"/>
      </w:pPr>
      <w:r>
        <w:t xml:space="preserve">De volgende </w:t>
      </w:r>
      <w:r w:rsidRPr="005B4610">
        <w:t xml:space="preserve">algoritmes zijn </w:t>
      </w:r>
      <w:r>
        <w:t>toegestaan</w:t>
      </w:r>
      <w:r w:rsidRPr="005B4610">
        <w:t xml:space="preserve">: </w:t>
      </w:r>
      <w:r w:rsidRPr="001C29FC">
        <w:rPr>
          <w:highlight w:val="yellow"/>
        </w:rPr>
        <w:t xml:space="preserve">&lt;vul toegestane </w:t>
      </w:r>
      <w:r w:rsidR="00623C87" w:rsidRPr="001C29FC">
        <w:rPr>
          <w:highlight w:val="yellow"/>
        </w:rPr>
        <w:t>algoritmes</w:t>
      </w:r>
      <w:r w:rsidRPr="001C29FC">
        <w:rPr>
          <w:highlight w:val="yellow"/>
        </w:rPr>
        <w:t xml:space="preserve"> in&gt;.</w:t>
      </w:r>
    </w:p>
    <w:p w14:paraId="289F0D28" w14:textId="258FC02E" w:rsidR="000625F4" w:rsidRDefault="000625F4" w:rsidP="00AC22BF">
      <w:pPr>
        <w:pStyle w:val="Lijstalinea"/>
        <w:numPr>
          <w:ilvl w:val="0"/>
          <w:numId w:val="29"/>
        </w:numPr>
        <w:spacing w:after="160" w:line="276" w:lineRule="auto"/>
      </w:pPr>
      <w:r w:rsidRPr="005B4610">
        <w:t>Verouderde en onveilige algoritmes (zoals DES, 3DES, RC4, MD5 en SHA-1) zijn strikt verboden.</w:t>
      </w:r>
    </w:p>
    <w:p w14:paraId="4BC73544" w14:textId="25FBD9BB" w:rsidR="006F1969" w:rsidRDefault="006F1969" w:rsidP="00B67574">
      <w:pPr>
        <w:pStyle w:val="Kop2"/>
      </w:pPr>
      <w:bookmarkStart w:id="21" w:name="_Toc212545455"/>
      <w:r>
        <w:t>Sleuteldistributie</w:t>
      </w:r>
      <w:bookmarkEnd w:id="21"/>
    </w:p>
    <w:p w14:paraId="1C7ECA12" w14:textId="77777777" w:rsidR="00211F4D" w:rsidRPr="00902DA1" w:rsidRDefault="00211F4D" w:rsidP="00211F4D">
      <w:pPr>
        <w:rPr>
          <w:i/>
          <w:iCs/>
          <w:color w:val="2E3093"/>
        </w:rPr>
      </w:pPr>
      <w:r w:rsidRPr="00902DA1">
        <w:rPr>
          <w:b/>
          <w:bCs/>
          <w:i/>
          <w:iCs/>
          <w:color w:val="2E3093"/>
        </w:rPr>
        <w:t>Toelichting</w:t>
      </w:r>
      <w:r w:rsidRPr="00902DA1">
        <w:rPr>
          <w:i/>
          <w:iCs/>
          <w:color w:val="2E3093"/>
        </w:rPr>
        <w:t> </w:t>
      </w:r>
    </w:p>
    <w:p w14:paraId="15D160E4" w14:textId="4BB11DC6" w:rsidR="00211F4D" w:rsidRPr="00633069" w:rsidRDefault="00211F4D" w:rsidP="00211F4D">
      <w:pPr>
        <w:rPr>
          <w:i/>
          <w:iCs/>
          <w:color w:val="2E3093"/>
        </w:rPr>
      </w:pPr>
      <w:r>
        <w:rPr>
          <w:i/>
          <w:iCs/>
          <w:color w:val="2E3093"/>
        </w:rPr>
        <w:t xml:space="preserve">Hou rekening met de </w:t>
      </w:r>
      <w:r w:rsidR="00633069">
        <w:rPr>
          <w:i/>
          <w:iCs/>
          <w:color w:val="2E3093"/>
        </w:rPr>
        <w:t>adviezen van het</w:t>
      </w:r>
      <w:r w:rsidRPr="004740AB">
        <w:rPr>
          <w:i/>
          <w:iCs/>
          <w:color w:val="2E3093"/>
        </w:rPr>
        <w:t xml:space="preserve"> NCSC</w:t>
      </w:r>
      <w:r>
        <w:rPr>
          <w:i/>
          <w:iCs/>
          <w:color w:val="2E3093"/>
        </w:rPr>
        <w:t xml:space="preserve"> </w:t>
      </w:r>
      <w:r w:rsidR="00633069">
        <w:rPr>
          <w:i/>
          <w:iCs/>
          <w:color w:val="2E3093"/>
        </w:rPr>
        <w:t>over</w:t>
      </w:r>
      <w:r w:rsidRPr="00211F4D">
        <w:rPr>
          <w:i/>
          <w:iCs/>
          <w:color w:val="2E3093"/>
        </w:rPr>
        <w:t xml:space="preserve"> sleuteldistributie </w:t>
      </w:r>
      <w:r w:rsidR="00633069">
        <w:rPr>
          <w:i/>
          <w:iCs/>
          <w:color w:val="2E3093"/>
        </w:rPr>
        <w:t xml:space="preserve">en laat de distributie </w:t>
      </w:r>
      <w:r w:rsidRPr="00211F4D">
        <w:rPr>
          <w:i/>
          <w:iCs/>
          <w:color w:val="2E3093"/>
        </w:rPr>
        <w:t>bij voorkeur via TLS1.3 laten verlopen. Hanteer minimaal TLS 1.2.</w:t>
      </w:r>
      <w:r w:rsidR="00633069">
        <w:rPr>
          <w:i/>
          <w:iCs/>
          <w:color w:val="2E3093"/>
        </w:rPr>
        <w:br/>
      </w:r>
    </w:p>
    <w:p w14:paraId="5F1A5FF8" w14:textId="68402B9A" w:rsidR="007C1C28" w:rsidRDefault="006F1969" w:rsidP="000F0351">
      <w:r w:rsidRPr="00EF22E2">
        <w:t xml:space="preserve">Na creatie </w:t>
      </w:r>
      <w:r w:rsidR="00633069">
        <w:t xml:space="preserve">wordt </w:t>
      </w:r>
      <w:r w:rsidRPr="00EF22E2">
        <w:t xml:space="preserve">de sleutel veilig gedistribueerd naar geautoriseerde gebruikers of systemen. Transport </w:t>
      </w:r>
      <w:r w:rsidR="00633069">
        <w:t>gebeurt</w:t>
      </w:r>
      <w:r w:rsidRPr="00EF22E2">
        <w:t xml:space="preserve"> via </w:t>
      </w:r>
      <w:r w:rsidR="00DE1022">
        <w:t xml:space="preserve">beveiligde </w:t>
      </w:r>
      <w:r w:rsidRPr="00EF22E2">
        <w:t>kanalen</w:t>
      </w:r>
      <w:r w:rsidR="00C51120">
        <w:t xml:space="preserve"> </w:t>
      </w:r>
      <w:r w:rsidRPr="00EF22E2">
        <w:t xml:space="preserve">zoals TLS 1.3. </w:t>
      </w:r>
      <w:r w:rsidR="00516E72">
        <w:t xml:space="preserve">Het versturen per mail </w:t>
      </w:r>
      <w:r w:rsidR="00AB493D">
        <w:t>is geen veilige methode!</w:t>
      </w:r>
    </w:p>
    <w:p w14:paraId="2FF5E5A6" w14:textId="1348D48D" w:rsidR="006F1969" w:rsidRDefault="006F1969" w:rsidP="003F52C0">
      <w:pPr>
        <w:pStyle w:val="Kop2"/>
      </w:pPr>
      <w:bookmarkStart w:id="22" w:name="_Toc212545456"/>
      <w:r>
        <w:t>Sleutelgebruik</w:t>
      </w:r>
      <w:bookmarkEnd w:id="22"/>
    </w:p>
    <w:p w14:paraId="007AAD5F" w14:textId="77777777" w:rsidR="00F950AC" w:rsidRPr="00902DA1" w:rsidRDefault="00F950AC" w:rsidP="00F950AC">
      <w:pPr>
        <w:rPr>
          <w:i/>
          <w:iCs/>
          <w:color w:val="2E3093"/>
        </w:rPr>
      </w:pPr>
      <w:r w:rsidRPr="00902DA1">
        <w:rPr>
          <w:b/>
          <w:bCs/>
          <w:i/>
          <w:iCs/>
          <w:color w:val="2E3093"/>
        </w:rPr>
        <w:t>Toelichting</w:t>
      </w:r>
      <w:r w:rsidRPr="00902DA1">
        <w:rPr>
          <w:i/>
          <w:iCs/>
          <w:color w:val="2E3093"/>
        </w:rPr>
        <w:t> </w:t>
      </w:r>
    </w:p>
    <w:p w14:paraId="47865CB3" w14:textId="1E1B6220" w:rsidR="005B0F2E" w:rsidRPr="005B0F2E" w:rsidRDefault="005B0F2E" w:rsidP="00623C87">
      <w:pPr>
        <w:pStyle w:val="Lijstalinea"/>
        <w:spacing w:line="276" w:lineRule="auto"/>
        <w:rPr>
          <w:i/>
          <w:iCs/>
          <w:color w:val="2E3093"/>
        </w:rPr>
      </w:pPr>
      <w:r w:rsidRPr="005B0F2E">
        <w:rPr>
          <w:i/>
          <w:iCs/>
          <w:color w:val="2E3093"/>
        </w:rPr>
        <w:t>Geef aan hoe vaak het gebruik van een digitale sleutel wordt gemonitord. Bijvoorbeeld maandelijks.</w:t>
      </w:r>
    </w:p>
    <w:p w14:paraId="5A581C42" w14:textId="64FA9E6F" w:rsidR="002608BC" w:rsidRDefault="002608BC" w:rsidP="00623C87">
      <w:pPr>
        <w:pStyle w:val="Lijstalinea"/>
        <w:numPr>
          <w:ilvl w:val="0"/>
          <w:numId w:val="35"/>
        </w:numPr>
        <w:spacing w:line="276" w:lineRule="auto"/>
        <w:rPr>
          <w:i/>
          <w:iCs/>
          <w:color w:val="2E3093"/>
        </w:rPr>
      </w:pPr>
      <w:r w:rsidRPr="002608BC">
        <w:rPr>
          <w:i/>
          <w:iCs/>
          <w:color w:val="2E3093"/>
        </w:rPr>
        <w:t>Wanneer gebruikt gemaakt wordt van gedragsmonitoring kan bij afwijkingen (</w:t>
      </w:r>
      <w:proofErr w:type="spellStart"/>
      <w:r w:rsidRPr="002608BC">
        <w:rPr>
          <w:i/>
          <w:iCs/>
          <w:color w:val="2E3093"/>
        </w:rPr>
        <w:t>anomolies</w:t>
      </w:r>
      <w:proofErr w:type="spellEnd"/>
      <w:r w:rsidRPr="002608BC">
        <w:rPr>
          <w:i/>
          <w:iCs/>
          <w:color w:val="2E3093"/>
        </w:rPr>
        <w:t xml:space="preserve">) gereageerd worden op alerts </w:t>
      </w:r>
      <w:proofErr w:type="gramStart"/>
      <w:r w:rsidRPr="002608BC">
        <w:rPr>
          <w:i/>
          <w:iCs/>
          <w:color w:val="2E3093"/>
        </w:rPr>
        <w:t>indien</w:t>
      </w:r>
      <w:proofErr w:type="gramEnd"/>
      <w:r w:rsidRPr="002608BC">
        <w:rPr>
          <w:i/>
          <w:iCs/>
          <w:color w:val="2E3093"/>
        </w:rPr>
        <w:t xml:space="preserve"> deze ingesteld zijn.</w:t>
      </w:r>
    </w:p>
    <w:p w14:paraId="03CFFB01" w14:textId="4709AEE1" w:rsidR="005B0F2E" w:rsidRPr="005B0F2E" w:rsidRDefault="005B0F2E" w:rsidP="00623C87">
      <w:pPr>
        <w:pStyle w:val="Lijstalinea"/>
        <w:numPr>
          <w:ilvl w:val="0"/>
          <w:numId w:val="35"/>
        </w:numPr>
        <w:spacing w:line="276" w:lineRule="auto"/>
        <w:rPr>
          <w:i/>
          <w:iCs/>
          <w:color w:val="2E3093"/>
        </w:rPr>
      </w:pPr>
      <w:r>
        <w:rPr>
          <w:i/>
          <w:iCs/>
          <w:color w:val="2E3093"/>
        </w:rPr>
        <w:t>Maak je gebruik</w:t>
      </w:r>
      <w:r w:rsidRPr="005B0F2E">
        <w:rPr>
          <w:i/>
          <w:iCs/>
          <w:color w:val="2E3093"/>
        </w:rPr>
        <w:t xml:space="preserve"> van gedragsmonitoring</w:t>
      </w:r>
      <w:r>
        <w:rPr>
          <w:i/>
          <w:iCs/>
          <w:color w:val="2E3093"/>
        </w:rPr>
        <w:t>? Geef dan aan dat bij</w:t>
      </w:r>
      <w:r w:rsidRPr="005B0F2E">
        <w:rPr>
          <w:i/>
          <w:iCs/>
          <w:color w:val="2E3093"/>
        </w:rPr>
        <w:t xml:space="preserve"> afwijkingen (</w:t>
      </w:r>
      <w:proofErr w:type="spellStart"/>
      <w:r w:rsidRPr="005B0F2E">
        <w:rPr>
          <w:i/>
          <w:iCs/>
          <w:color w:val="2E3093"/>
        </w:rPr>
        <w:t>anomolies</w:t>
      </w:r>
      <w:proofErr w:type="spellEnd"/>
      <w:r w:rsidRPr="005B0F2E">
        <w:rPr>
          <w:i/>
          <w:iCs/>
          <w:color w:val="2E3093"/>
        </w:rPr>
        <w:t xml:space="preserve">) gereageerd worden op alerts </w:t>
      </w:r>
      <w:r>
        <w:rPr>
          <w:i/>
          <w:iCs/>
          <w:color w:val="2E3093"/>
        </w:rPr>
        <w:t>als</w:t>
      </w:r>
      <w:r w:rsidRPr="005B0F2E">
        <w:rPr>
          <w:i/>
          <w:iCs/>
          <w:color w:val="2E3093"/>
        </w:rPr>
        <w:t xml:space="preserve"> deze ingesteld zijn.</w:t>
      </w:r>
    </w:p>
    <w:p w14:paraId="6180797B" w14:textId="77777777" w:rsidR="00F950AC" w:rsidRPr="00F950AC" w:rsidRDefault="00F950AC" w:rsidP="00F950AC"/>
    <w:p w14:paraId="0777E3BB" w14:textId="18C15E0B" w:rsidR="006F1969" w:rsidRDefault="006F1969" w:rsidP="008661AF">
      <w:r w:rsidRPr="00EF22E2">
        <w:t xml:space="preserve">Het gebruik van de digitale sleutel is beperkt tot vooraf vastgestelde, goedgekeurde doeleinden </w:t>
      </w:r>
      <w:r w:rsidR="00407CD2">
        <w:t xml:space="preserve">- </w:t>
      </w:r>
      <w:r w:rsidRPr="00EF22E2">
        <w:t>zoals encryptie, digitale handtekeningen of authenticatie</w:t>
      </w:r>
      <w:r w:rsidR="00407CD2">
        <w:t xml:space="preserve"> -</w:t>
      </w:r>
      <w:r w:rsidRPr="00EF22E2">
        <w:t xml:space="preserve"> en uitsluitend </w:t>
      </w:r>
      <w:r w:rsidR="005B23BE">
        <w:t>in het</w:t>
      </w:r>
      <w:r w:rsidRPr="00EF22E2">
        <w:t xml:space="preserve"> beleid toegestane algoritmes en protocollen. </w:t>
      </w:r>
      <w:r w:rsidR="00407CD2">
        <w:t>Het g</w:t>
      </w:r>
      <w:r w:rsidRPr="00EF22E2">
        <w:t xml:space="preserve">ebruik wordt </w:t>
      </w:r>
      <w:r w:rsidR="00A61C4A" w:rsidRPr="00A61C4A">
        <w:rPr>
          <w:highlight w:val="yellow"/>
        </w:rPr>
        <w:t>&lt;vul in hoe vaak&gt;</w:t>
      </w:r>
      <w:r w:rsidRPr="00EF22E2">
        <w:t xml:space="preserve"> gemonitord en gelogd om misbruik of afwijkingen tijdig te </w:t>
      </w:r>
      <w:r w:rsidR="00A61C4A">
        <w:t>op te sporen</w:t>
      </w:r>
      <w:r w:rsidRPr="00EF22E2">
        <w:t>.</w:t>
      </w:r>
      <w:r w:rsidR="0063132F">
        <w:t xml:space="preserve"> </w:t>
      </w:r>
    </w:p>
    <w:p w14:paraId="1D6828EB" w14:textId="126EBAA4" w:rsidR="006F1969" w:rsidRDefault="000066B3" w:rsidP="003F52C0">
      <w:pPr>
        <w:pStyle w:val="Kop2"/>
      </w:pPr>
      <w:bookmarkStart w:id="23" w:name="_Toc212545457"/>
      <w:r>
        <w:t>Verversen van sleutels</w:t>
      </w:r>
      <w:bookmarkEnd w:id="23"/>
    </w:p>
    <w:p w14:paraId="0C731CC4" w14:textId="77777777" w:rsidR="00F06BFD" w:rsidRPr="00902DA1" w:rsidRDefault="00F06BFD" w:rsidP="00F06BFD">
      <w:pPr>
        <w:rPr>
          <w:i/>
          <w:iCs/>
          <w:color w:val="2E3093"/>
        </w:rPr>
      </w:pPr>
      <w:r w:rsidRPr="00902DA1">
        <w:rPr>
          <w:b/>
          <w:bCs/>
          <w:i/>
          <w:iCs/>
          <w:color w:val="2E3093"/>
        </w:rPr>
        <w:t>Toelichting</w:t>
      </w:r>
      <w:r w:rsidRPr="00902DA1">
        <w:rPr>
          <w:i/>
          <w:iCs/>
          <w:color w:val="2E3093"/>
        </w:rPr>
        <w:t> </w:t>
      </w:r>
    </w:p>
    <w:p w14:paraId="7B209089" w14:textId="5C04CFC4" w:rsidR="00F06BFD" w:rsidRDefault="00F06BFD" w:rsidP="00F06BFD">
      <w:pPr>
        <w:rPr>
          <w:i/>
          <w:iCs/>
          <w:color w:val="2E3093"/>
        </w:rPr>
      </w:pPr>
      <w:r w:rsidRPr="00F06BFD">
        <w:rPr>
          <w:i/>
          <w:iCs/>
          <w:color w:val="2E3093"/>
        </w:rPr>
        <w:lastRenderedPageBreak/>
        <w:t xml:space="preserve">Tijdens het </w:t>
      </w:r>
      <w:hyperlink r:id="rId28" w:history="1">
        <w:r w:rsidRPr="00F06BFD">
          <w:rPr>
            <w:rStyle w:val="Hyperlink"/>
            <w:iCs/>
          </w:rPr>
          <w:t>deelproject</w:t>
        </w:r>
        <w:r w:rsidR="00EA3815">
          <w:rPr>
            <w:rStyle w:val="Hyperlink"/>
          </w:rPr>
          <w:t xml:space="preserve"> 1.7 Classificeren van systemen</w:t>
        </w:r>
      </w:hyperlink>
      <w:r w:rsidR="00800B41" w:rsidRPr="00F06BFD">
        <w:rPr>
          <w:i/>
          <w:color w:val="2E3093"/>
        </w:rPr>
        <w:t xml:space="preserve"> heb je </w:t>
      </w:r>
      <w:r w:rsidRPr="00F06BFD">
        <w:rPr>
          <w:i/>
          <w:iCs/>
          <w:color w:val="2E3093"/>
        </w:rPr>
        <w:t>je</w:t>
      </w:r>
      <w:r w:rsidR="00800B41" w:rsidRPr="00F06BFD">
        <w:rPr>
          <w:i/>
          <w:color w:val="2E3093"/>
        </w:rPr>
        <w:t xml:space="preserve"> systemen geclassificeerd. Op basis van deze classificatie </w:t>
      </w:r>
      <w:r w:rsidR="002E6CEB" w:rsidRPr="00F06BFD">
        <w:rPr>
          <w:i/>
          <w:color w:val="2E3093"/>
        </w:rPr>
        <w:t>stel je vast</w:t>
      </w:r>
      <w:r w:rsidRPr="00F06BFD">
        <w:rPr>
          <w:i/>
          <w:iCs/>
          <w:color w:val="2E3093"/>
        </w:rPr>
        <w:t xml:space="preserve"> hoe vaak je sleutels ververst.</w:t>
      </w:r>
      <w:r w:rsidR="002E6CEB" w:rsidRPr="00F06BFD">
        <w:rPr>
          <w:i/>
          <w:color w:val="2E3093"/>
        </w:rPr>
        <w:t xml:space="preserve"> Hoe hoger de classi</w:t>
      </w:r>
      <w:r w:rsidR="00485024" w:rsidRPr="00F06BFD">
        <w:rPr>
          <w:i/>
          <w:color w:val="2E3093"/>
        </w:rPr>
        <w:t>ficatie, hoe hoger de frequentie. Het advi</w:t>
      </w:r>
      <w:r w:rsidR="000124E9" w:rsidRPr="00F06BFD">
        <w:rPr>
          <w:i/>
          <w:color w:val="2E3093"/>
        </w:rPr>
        <w:t>e</w:t>
      </w:r>
      <w:r w:rsidR="00485024" w:rsidRPr="00F06BFD">
        <w:rPr>
          <w:i/>
          <w:color w:val="2E3093"/>
        </w:rPr>
        <w:t>s is om m</w:t>
      </w:r>
      <w:r w:rsidR="009F19C2" w:rsidRPr="00F06BFD">
        <w:rPr>
          <w:i/>
          <w:color w:val="2E3093"/>
        </w:rPr>
        <w:t xml:space="preserve">inimaal een frequentie van </w:t>
      </w:r>
      <w:r w:rsidRPr="00F06BFD">
        <w:rPr>
          <w:i/>
          <w:iCs/>
          <w:color w:val="2E3093"/>
        </w:rPr>
        <w:t>1</w:t>
      </w:r>
      <w:r>
        <w:rPr>
          <w:i/>
          <w:iCs/>
          <w:color w:val="2E3093"/>
        </w:rPr>
        <w:t xml:space="preserve"> keer</w:t>
      </w:r>
      <w:r w:rsidR="009F19C2" w:rsidRPr="00F06BFD">
        <w:rPr>
          <w:i/>
          <w:color w:val="2E3093"/>
        </w:rPr>
        <w:t xml:space="preserve"> per 2 jaar in te stellen</w:t>
      </w:r>
      <w:r w:rsidR="00DE1171" w:rsidRPr="00F06BFD">
        <w:rPr>
          <w:i/>
          <w:color w:val="2E3093"/>
        </w:rPr>
        <w:t>.</w:t>
      </w:r>
    </w:p>
    <w:p w14:paraId="24E7DA3A" w14:textId="77777777" w:rsidR="00F06BFD" w:rsidRPr="00F06BFD" w:rsidRDefault="00F06BFD" w:rsidP="00F06BFD"/>
    <w:p w14:paraId="3FF68AC0" w14:textId="40B4484E" w:rsidR="006F1969" w:rsidRDefault="006F1969" w:rsidP="008661AF">
      <w:r w:rsidRPr="00EF22E2">
        <w:t xml:space="preserve">Om de veiligheid op lange termijn te waarborgen, worden sleutels op reguliere basis </w:t>
      </w:r>
      <w:r w:rsidR="000066B3">
        <w:t>ververst</w:t>
      </w:r>
      <w:r w:rsidR="005F2FAB">
        <w:t xml:space="preserve"> met een minimum van 1 keer per 2 jaar</w:t>
      </w:r>
      <w:r w:rsidR="00F06BFD">
        <w:t>.</w:t>
      </w:r>
      <w:r w:rsidRPr="00EF22E2">
        <w:t xml:space="preserve"> Bij vervanging vindt veilige vernietiging van de oude sleutel plaats en worden alle betrokken systemen gesynchroniseerd met de nieuwe sleutel.</w:t>
      </w:r>
    </w:p>
    <w:p w14:paraId="170DFBB0" w14:textId="77777777" w:rsidR="00222473" w:rsidRDefault="00222473" w:rsidP="00222473">
      <w:pPr>
        <w:pStyle w:val="Kop2"/>
      </w:pPr>
      <w:bookmarkStart w:id="24" w:name="_Toc212545458"/>
      <w:r>
        <w:t>Sleutelintrekking</w:t>
      </w:r>
      <w:bookmarkEnd w:id="24"/>
    </w:p>
    <w:p w14:paraId="6DC76F84" w14:textId="73C91583" w:rsidR="00222473" w:rsidRDefault="00222473" w:rsidP="005F2FAB">
      <w:r>
        <w:t xml:space="preserve">Sleutels worden </w:t>
      </w:r>
      <w:r w:rsidR="005F2FAB">
        <w:t>ingetrokken en ververst</w:t>
      </w:r>
      <w:r>
        <w:t xml:space="preserve"> bij vermoeden van verlies of diefstal.</w:t>
      </w:r>
    </w:p>
    <w:p w14:paraId="7035B73F" w14:textId="7FC2C333" w:rsidR="006F1969" w:rsidRDefault="006F1969" w:rsidP="002C0303">
      <w:pPr>
        <w:pStyle w:val="Kop2"/>
      </w:pPr>
      <w:bookmarkStart w:id="25" w:name="_Toc212545459"/>
      <w:r>
        <w:t>Sleutelarchivering</w:t>
      </w:r>
      <w:bookmarkEnd w:id="25"/>
    </w:p>
    <w:p w14:paraId="57C3E160" w14:textId="7AFA427E" w:rsidR="006F1969" w:rsidRDefault="006F1969" w:rsidP="008661AF">
      <w:r w:rsidRPr="00EF22E2">
        <w:t xml:space="preserve">Na </w:t>
      </w:r>
      <w:r w:rsidR="004A7043">
        <w:t>het verver</w:t>
      </w:r>
      <w:r w:rsidR="00DF6896">
        <w:t>sen van een sleutel</w:t>
      </w:r>
      <w:r w:rsidRPr="00EF22E2">
        <w:t xml:space="preserve"> kan het noodzakelijk zijn sleutels tijdelijk te archiveren, bijvoorbeeld voor compliance of forensische doeleinden. Archivering vindt plaats onder strenge beveiligingsmaatregelen en met beperkte toegang, waarbij de duur en reden van archivering aantoonbaar worden vastgelegd.</w:t>
      </w:r>
    </w:p>
    <w:p w14:paraId="10A9F286" w14:textId="3363C557" w:rsidR="006F1969" w:rsidRDefault="006F1969" w:rsidP="002C0303">
      <w:pPr>
        <w:pStyle w:val="Kop2"/>
      </w:pPr>
      <w:bookmarkStart w:id="26" w:name="_Toc212545460"/>
      <w:r>
        <w:t>Sleutelvernietiging</w:t>
      </w:r>
      <w:bookmarkEnd w:id="26"/>
    </w:p>
    <w:p w14:paraId="467B3F0A" w14:textId="77777777" w:rsidR="00EE5CA8" w:rsidRPr="00902DA1" w:rsidRDefault="00EE5CA8" w:rsidP="00EE5CA8">
      <w:pPr>
        <w:rPr>
          <w:i/>
          <w:iCs/>
          <w:color w:val="2E3093"/>
        </w:rPr>
      </w:pPr>
      <w:r w:rsidRPr="00902DA1">
        <w:rPr>
          <w:b/>
          <w:bCs/>
          <w:i/>
          <w:iCs/>
          <w:color w:val="2E3093"/>
        </w:rPr>
        <w:t>Toelichting</w:t>
      </w:r>
      <w:r w:rsidRPr="00902DA1">
        <w:rPr>
          <w:i/>
          <w:iCs/>
          <w:color w:val="2E3093"/>
        </w:rPr>
        <w:t> </w:t>
      </w:r>
    </w:p>
    <w:p w14:paraId="012E34AF" w14:textId="77777777" w:rsidR="00EE5CA8" w:rsidRDefault="00EE5CA8" w:rsidP="00EE5CA8">
      <w:pPr>
        <w:rPr>
          <w:i/>
          <w:iCs/>
          <w:color w:val="2E3093"/>
        </w:rPr>
      </w:pPr>
      <w:r w:rsidRPr="00F06BFD">
        <w:rPr>
          <w:i/>
          <w:iCs/>
          <w:color w:val="2E3093"/>
        </w:rPr>
        <w:t xml:space="preserve">Tijdens het </w:t>
      </w:r>
      <w:hyperlink r:id="rId29" w:history="1">
        <w:r w:rsidRPr="00F06BFD">
          <w:rPr>
            <w:rStyle w:val="Hyperlink"/>
            <w:iCs/>
          </w:rPr>
          <w:t>deelproject 1.7 Classificeren van systemen</w:t>
        </w:r>
      </w:hyperlink>
      <w:r w:rsidRPr="00F06BFD">
        <w:rPr>
          <w:i/>
          <w:iCs/>
          <w:color w:val="2E3093"/>
        </w:rPr>
        <w:t xml:space="preserve"> heb je je systemen geclassificeerd. Op basis van deze classificatie stel je vast hoe vaak je sleutels ververst. Hoe hoger de classificatie, hoe hoger de frequentie. Het advies is om minimaal een frequentie van 1</w:t>
      </w:r>
      <w:r>
        <w:rPr>
          <w:i/>
          <w:iCs/>
          <w:color w:val="2E3093"/>
        </w:rPr>
        <w:t xml:space="preserve"> keer</w:t>
      </w:r>
      <w:r w:rsidRPr="00F06BFD">
        <w:rPr>
          <w:i/>
          <w:iCs/>
          <w:color w:val="2E3093"/>
        </w:rPr>
        <w:t xml:space="preserve"> per 2 jaar in te stellen.</w:t>
      </w:r>
    </w:p>
    <w:p w14:paraId="08A8957B" w14:textId="77777777" w:rsidR="00EE5CA8" w:rsidRPr="00EE5CA8" w:rsidRDefault="00EE5CA8" w:rsidP="00EE5CA8"/>
    <w:p w14:paraId="59E4B91F" w14:textId="406F93FB" w:rsidR="00B55E87" w:rsidRDefault="006F1969" w:rsidP="008661AF">
      <w:r w:rsidRPr="00EF22E2">
        <w:t xml:space="preserve">Aan het einde van de levenscyclus </w:t>
      </w:r>
      <w:r w:rsidR="00FE3447">
        <w:t xml:space="preserve">van een applicatie of dienst </w:t>
      </w:r>
      <w:r w:rsidR="00C96698">
        <w:t>wordt</w:t>
      </w:r>
      <w:r w:rsidRPr="00EF22E2">
        <w:t xml:space="preserve"> </w:t>
      </w:r>
      <w:r w:rsidR="00FE3447">
        <w:t xml:space="preserve">ook </w:t>
      </w:r>
      <w:r w:rsidRPr="00EF22E2">
        <w:t xml:space="preserve">de sleutel veilig en onherroepelijk vernietigd, zodat herstel onmogelijk is. Dit gebeurt </w:t>
      </w:r>
      <w:r w:rsidR="00BF7EBB">
        <w:t xml:space="preserve">in afstemming met het </w:t>
      </w:r>
      <w:r w:rsidR="00D67E24">
        <w:t xml:space="preserve">bestuur </w:t>
      </w:r>
      <w:r w:rsidR="00D50172">
        <w:t>en</w:t>
      </w:r>
      <w:r w:rsidR="00BF7EBB">
        <w:t xml:space="preserve"> met het change</w:t>
      </w:r>
      <w:r w:rsidR="00D50172">
        <w:t>management</w:t>
      </w:r>
      <w:r w:rsidR="00BF7EBB">
        <w:t xml:space="preserve">proces. </w:t>
      </w:r>
      <w:r w:rsidRPr="00EF22E2">
        <w:t xml:space="preserve">Vernietiging wordt gelogd en </w:t>
      </w:r>
      <w:r w:rsidR="000A4486">
        <w:t xml:space="preserve">- </w:t>
      </w:r>
      <w:r w:rsidRPr="00EF22E2">
        <w:t>indien nodig</w:t>
      </w:r>
      <w:r w:rsidR="000A4486">
        <w:t xml:space="preserve"> -</w:t>
      </w:r>
      <w:r w:rsidRPr="00EF22E2">
        <w:t xml:space="preserve"> </w:t>
      </w:r>
      <w:proofErr w:type="spellStart"/>
      <w:r w:rsidRPr="00EF22E2">
        <w:t>geaudit</w:t>
      </w:r>
      <w:proofErr w:type="spellEnd"/>
      <w:r w:rsidRPr="00EF22E2">
        <w:t>.</w:t>
      </w:r>
    </w:p>
    <w:p w14:paraId="0E4D3A9B" w14:textId="77777777" w:rsidR="00A047A2" w:rsidRDefault="00A047A2" w:rsidP="008661AF"/>
    <w:p w14:paraId="539AD401" w14:textId="315B361A" w:rsidR="00A047A2" w:rsidRDefault="000D2568" w:rsidP="008661AF">
      <w:r w:rsidRPr="000D2568">
        <w:rPr>
          <w:b/>
          <w:bCs/>
        </w:rPr>
        <w:t>Let op</w:t>
      </w:r>
      <w:r>
        <w:t>: e</w:t>
      </w:r>
      <w:r w:rsidR="00A047A2">
        <w:t xml:space="preserve">r is een verschil tussen het vernietigen van een digitale sleutel en het </w:t>
      </w:r>
      <w:r>
        <w:t>verversen</w:t>
      </w:r>
      <w:r w:rsidR="00A047A2">
        <w:t xml:space="preserve"> van een digitale sleutel.</w:t>
      </w:r>
      <w:r w:rsidR="00FC35B4">
        <w:t xml:space="preserve"> Bij het </w:t>
      </w:r>
      <w:r>
        <w:t>verversen</w:t>
      </w:r>
      <w:r w:rsidR="004306F4">
        <w:t xml:space="preserve"> van digitale sleutels </w:t>
      </w:r>
      <w:r w:rsidR="00F51E4D">
        <w:t xml:space="preserve">wordt </w:t>
      </w:r>
      <w:r>
        <w:t xml:space="preserve">alleen </w:t>
      </w:r>
      <w:r w:rsidR="00F51E4D">
        <w:t xml:space="preserve">de </w:t>
      </w:r>
      <w:r>
        <w:t xml:space="preserve">zogeheten </w:t>
      </w:r>
      <w:r w:rsidR="00F51E4D">
        <w:t>“baard</w:t>
      </w:r>
      <w:r>
        <w:t xml:space="preserve"> van de sleutel</w:t>
      </w:r>
      <w:r w:rsidR="00F51E4D">
        <w:t>” vervangen</w:t>
      </w:r>
      <w:r>
        <w:t>.</w:t>
      </w:r>
      <w:r w:rsidR="00F51E4D">
        <w:t xml:space="preserve"> </w:t>
      </w:r>
      <w:r>
        <w:t>B</w:t>
      </w:r>
      <w:r w:rsidR="00F51E4D">
        <w:t>ij vernietig</w:t>
      </w:r>
      <w:r>
        <w:t>ing</w:t>
      </w:r>
      <w:r w:rsidR="00F51E4D">
        <w:t xml:space="preserve"> wordt de </w:t>
      </w:r>
      <w:r>
        <w:t>ge</w:t>
      </w:r>
      <w:r w:rsidR="00F51E4D">
        <w:t xml:space="preserve">hele sleutel </w:t>
      </w:r>
      <w:r>
        <w:t>vernietigd</w:t>
      </w:r>
      <w:r w:rsidR="004C63C6">
        <w:t>.</w:t>
      </w:r>
    </w:p>
    <w:p w14:paraId="3CACA49E" w14:textId="3527843F" w:rsidR="00247247" w:rsidRPr="00247247" w:rsidRDefault="00566F95" w:rsidP="00247247">
      <w:pPr>
        <w:pStyle w:val="Kop1"/>
        <w:numPr>
          <w:ilvl w:val="0"/>
          <w:numId w:val="2"/>
        </w:numPr>
        <w:spacing w:after="160" w:line="278" w:lineRule="auto"/>
      </w:pPr>
      <w:bookmarkStart w:id="27" w:name="_Toc212545461"/>
      <w:r>
        <w:t>Sleutelincidenten</w:t>
      </w:r>
      <w:bookmarkEnd w:id="27"/>
    </w:p>
    <w:p w14:paraId="72331275" w14:textId="77777777" w:rsidR="00253CC9" w:rsidRPr="00902DA1" w:rsidRDefault="00253CC9" w:rsidP="00623C87">
      <w:pPr>
        <w:rPr>
          <w:i/>
          <w:iCs/>
          <w:color w:val="2E3093"/>
        </w:rPr>
      </w:pPr>
      <w:r w:rsidRPr="00902DA1">
        <w:rPr>
          <w:b/>
          <w:bCs/>
          <w:i/>
          <w:iCs/>
          <w:color w:val="2E3093"/>
        </w:rPr>
        <w:t>Toelichting</w:t>
      </w:r>
      <w:r w:rsidRPr="00902DA1">
        <w:rPr>
          <w:i/>
          <w:iCs/>
          <w:color w:val="2E3093"/>
        </w:rPr>
        <w:t> </w:t>
      </w:r>
    </w:p>
    <w:p w14:paraId="4C3994E3" w14:textId="77777777" w:rsidR="0066253F" w:rsidRPr="0066253F" w:rsidRDefault="00714DEB" w:rsidP="00623C87">
      <w:pPr>
        <w:pStyle w:val="Lijstalinea"/>
        <w:numPr>
          <w:ilvl w:val="0"/>
          <w:numId w:val="36"/>
        </w:numPr>
        <w:spacing w:line="276" w:lineRule="auto"/>
        <w:rPr>
          <w:i/>
          <w:color w:val="2E3093"/>
        </w:rPr>
      </w:pPr>
      <w:r>
        <w:rPr>
          <w:i/>
          <w:iCs/>
          <w:color w:val="2E3093"/>
        </w:rPr>
        <w:t xml:space="preserve">Geef in je incidentmanagementproces sleutelincidenten een hoge prioriteit. Zie voor meer informatie </w:t>
      </w:r>
      <w:hyperlink r:id="rId30" w:history="1">
        <w:r w:rsidR="00FB5127" w:rsidRPr="00FB5127">
          <w:rPr>
            <w:rStyle w:val="Hyperlink"/>
            <w:iCs/>
          </w:rPr>
          <w:t xml:space="preserve">deelproject </w:t>
        </w:r>
        <w:r w:rsidR="00253CC9" w:rsidRPr="00FB5127">
          <w:rPr>
            <w:rStyle w:val="Hyperlink"/>
            <w:iCs/>
          </w:rPr>
          <w:t>2</w:t>
        </w:r>
        <w:r w:rsidR="00FB5127" w:rsidRPr="00FB5127">
          <w:rPr>
            <w:rStyle w:val="Hyperlink"/>
            <w:iCs/>
          </w:rPr>
          <w:t>.4 Omgaan met incidenten en datalekken</w:t>
        </w:r>
      </w:hyperlink>
      <w:r w:rsidR="00FB5127" w:rsidRPr="0066253F">
        <w:rPr>
          <w:i/>
          <w:iCs/>
          <w:color w:val="2E3093"/>
        </w:rPr>
        <w:t>.</w:t>
      </w:r>
      <w:r w:rsidR="00003F2E" w:rsidRPr="0066253F">
        <w:rPr>
          <w:i/>
          <w:iCs/>
          <w:color w:val="2E3093"/>
        </w:rPr>
        <w:t xml:space="preserve"> </w:t>
      </w:r>
    </w:p>
    <w:p w14:paraId="0DBA1378" w14:textId="57710A1A" w:rsidR="00BF3460" w:rsidRPr="00E332A8" w:rsidRDefault="00694EA3" w:rsidP="00623C87">
      <w:pPr>
        <w:pStyle w:val="Lijstalinea"/>
        <w:numPr>
          <w:ilvl w:val="0"/>
          <w:numId w:val="36"/>
        </w:numPr>
        <w:spacing w:line="276" w:lineRule="auto"/>
        <w:rPr>
          <w:i/>
          <w:iCs/>
          <w:color w:val="2E3093"/>
        </w:rPr>
      </w:pPr>
      <w:r w:rsidRPr="0066253F">
        <w:rPr>
          <w:i/>
          <w:iCs/>
          <w:color w:val="2E3093"/>
        </w:rPr>
        <w:t>Ga na of er beschreven</w:t>
      </w:r>
      <w:r w:rsidR="008C120F" w:rsidRPr="00E332A8">
        <w:rPr>
          <w:i/>
          <w:iCs/>
          <w:color w:val="2E3093"/>
        </w:rPr>
        <w:t xml:space="preserve"> wordt </w:t>
      </w:r>
      <w:r w:rsidR="007D21DE" w:rsidRPr="00E332A8">
        <w:rPr>
          <w:i/>
          <w:iCs/>
          <w:color w:val="2E3093"/>
        </w:rPr>
        <w:t xml:space="preserve">wat er moet gebeuren met sleutels en sleutelkluizen </w:t>
      </w:r>
      <w:r w:rsidRPr="0066253F">
        <w:rPr>
          <w:i/>
          <w:iCs/>
          <w:color w:val="2E3093"/>
        </w:rPr>
        <w:t>bij</w:t>
      </w:r>
      <w:r w:rsidR="007D21DE" w:rsidRPr="00E332A8">
        <w:rPr>
          <w:i/>
          <w:iCs/>
          <w:color w:val="2E3093"/>
        </w:rPr>
        <w:t xml:space="preserve"> een </w:t>
      </w:r>
      <w:r w:rsidRPr="0066253F">
        <w:rPr>
          <w:i/>
          <w:iCs/>
          <w:color w:val="2E3093"/>
        </w:rPr>
        <w:t>beveiligingsincident</w:t>
      </w:r>
      <w:r w:rsidR="007D21DE" w:rsidRPr="0066253F">
        <w:rPr>
          <w:i/>
          <w:iCs/>
          <w:color w:val="2E3093"/>
        </w:rPr>
        <w:t xml:space="preserve"> is</w:t>
      </w:r>
      <w:r w:rsidR="00D501D6" w:rsidRPr="0066253F">
        <w:rPr>
          <w:i/>
          <w:iCs/>
          <w:color w:val="2E3093"/>
        </w:rPr>
        <w:t xml:space="preserve"> en of er duidelijke</w:t>
      </w:r>
      <w:r w:rsidR="00D52D04" w:rsidRPr="00E332A8">
        <w:rPr>
          <w:i/>
          <w:iCs/>
          <w:color w:val="2E3093"/>
        </w:rPr>
        <w:t xml:space="preserve"> criteria </w:t>
      </w:r>
      <w:r w:rsidR="00D501D6" w:rsidRPr="0066253F">
        <w:rPr>
          <w:i/>
          <w:iCs/>
          <w:color w:val="2E3093"/>
        </w:rPr>
        <w:t>gedefinieerd zijn</w:t>
      </w:r>
      <w:r w:rsidR="00D52D04" w:rsidRPr="0066253F">
        <w:rPr>
          <w:i/>
          <w:iCs/>
          <w:color w:val="2E3093"/>
        </w:rPr>
        <w:t xml:space="preserve"> </w:t>
      </w:r>
      <w:r w:rsidR="00D52D04" w:rsidRPr="00E332A8">
        <w:rPr>
          <w:i/>
          <w:iCs/>
          <w:color w:val="2E3093"/>
        </w:rPr>
        <w:t>voor</w:t>
      </w:r>
      <w:r w:rsidR="00DA28B7" w:rsidRPr="00E332A8">
        <w:rPr>
          <w:i/>
          <w:iCs/>
          <w:color w:val="2E3093"/>
        </w:rPr>
        <w:t xml:space="preserve"> </w:t>
      </w:r>
      <w:r w:rsidR="00D501D6" w:rsidRPr="0066253F">
        <w:rPr>
          <w:i/>
          <w:iCs/>
          <w:color w:val="2E3093"/>
        </w:rPr>
        <w:t xml:space="preserve">de </w:t>
      </w:r>
      <w:r w:rsidR="00DA28B7" w:rsidRPr="00E332A8">
        <w:rPr>
          <w:i/>
          <w:iCs/>
          <w:color w:val="2E3093"/>
        </w:rPr>
        <w:t>blokkering</w:t>
      </w:r>
      <w:r w:rsidR="00D501D6" w:rsidRPr="0066253F">
        <w:rPr>
          <w:i/>
          <w:iCs/>
          <w:color w:val="2E3093"/>
        </w:rPr>
        <w:t xml:space="preserve"> en verversing van sleutels. Is</w:t>
      </w:r>
      <w:r w:rsidR="00DA28B7" w:rsidRPr="00E332A8">
        <w:rPr>
          <w:i/>
          <w:iCs/>
          <w:color w:val="2E3093"/>
        </w:rPr>
        <w:t xml:space="preserve"> de omvang van een incident niet bekend</w:t>
      </w:r>
      <w:r w:rsidR="00D501D6" w:rsidRPr="0066253F">
        <w:rPr>
          <w:i/>
          <w:iCs/>
          <w:color w:val="2E3093"/>
        </w:rPr>
        <w:t>? Dan</w:t>
      </w:r>
      <w:r w:rsidR="00DA28B7" w:rsidRPr="00E332A8">
        <w:rPr>
          <w:i/>
          <w:iCs/>
          <w:color w:val="2E3093"/>
        </w:rPr>
        <w:t xml:space="preserve"> kan het </w:t>
      </w:r>
      <w:r w:rsidR="00114E98" w:rsidRPr="0066253F">
        <w:rPr>
          <w:i/>
          <w:iCs/>
          <w:color w:val="2E3093"/>
        </w:rPr>
        <w:t>raadzaam</w:t>
      </w:r>
      <w:r w:rsidR="00DA28B7" w:rsidRPr="00E332A8">
        <w:rPr>
          <w:i/>
          <w:iCs/>
          <w:color w:val="2E3093"/>
        </w:rPr>
        <w:t xml:space="preserve"> zijn om </w:t>
      </w:r>
      <w:r w:rsidR="00E332A8" w:rsidRPr="00E332A8">
        <w:rPr>
          <w:i/>
          <w:iCs/>
          <w:color w:val="2E3093"/>
        </w:rPr>
        <w:t>sleutels of de hele sleutelkluis</w:t>
      </w:r>
      <w:r w:rsidR="00D311AA" w:rsidRPr="00E332A8">
        <w:rPr>
          <w:i/>
          <w:iCs/>
          <w:color w:val="2E3093"/>
        </w:rPr>
        <w:t xml:space="preserve"> tijdelijk </w:t>
      </w:r>
      <w:r w:rsidR="00E332A8" w:rsidRPr="00E332A8">
        <w:rPr>
          <w:i/>
          <w:iCs/>
          <w:color w:val="2E3093"/>
        </w:rPr>
        <w:t xml:space="preserve">te </w:t>
      </w:r>
      <w:r w:rsidR="00D311AA" w:rsidRPr="00E332A8">
        <w:rPr>
          <w:i/>
          <w:iCs/>
          <w:color w:val="2E3093"/>
        </w:rPr>
        <w:t>blokker</w:t>
      </w:r>
      <w:r w:rsidR="00E332A8" w:rsidRPr="00E332A8">
        <w:rPr>
          <w:i/>
          <w:iCs/>
          <w:color w:val="2E3093"/>
        </w:rPr>
        <w:t>en</w:t>
      </w:r>
      <w:r w:rsidR="00D311AA" w:rsidRPr="00E332A8">
        <w:rPr>
          <w:i/>
          <w:iCs/>
          <w:color w:val="2E3093"/>
        </w:rPr>
        <w:t>.</w:t>
      </w:r>
    </w:p>
    <w:p w14:paraId="45391885" w14:textId="0CB070FC" w:rsidR="00176018" w:rsidRPr="0066253F" w:rsidRDefault="00176018" w:rsidP="00623C87">
      <w:pPr>
        <w:pStyle w:val="Lijstalinea"/>
        <w:numPr>
          <w:ilvl w:val="0"/>
          <w:numId w:val="36"/>
        </w:numPr>
        <w:spacing w:line="276" w:lineRule="auto"/>
        <w:rPr>
          <w:i/>
          <w:color w:val="2E3093"/>
        </w:rPr>
      </w:pPr>
      <w:r w:rsidRPr="0066253F">
        <w:rPr>
          <w:i/>
          <w:color w:val="2E3093"/>
        </w:rPr>
        <w:t>Overweeg</w:t>
      </w:r>
      <w:r w:rsidR="00C91CAB">
        <w:rPr>
          <w:i/>
          <w:color w:val="2E3093"/>
        </w:rPr>
        <w:t xml:space="preserve"> een </w:t>
      </w:r>
      <w:r w:rsidRPr="0066253F">
        <w:rPr>
          <w:i/>
          <w:color w:val="2E3093"/>
        </w:rPr>
        <w:t xml:space="preserve">meldingsplicht </w:t>
      </w:r>
      <w:r w:rsidR="0066253F">
        <w:rPr>
          <w:i/>
          <w:color w:val="2E3093"/>
        </w:rPr>
        <w:t xml:space="preserve">binnen een </w:t>
      </w:r>
      <w:r w:rsidRPr="0066253F">
        <w:rPr>
          <w:i/>
          <w:color w:val="2E3093"/>
        </w:rPr>
        <w:t>maximale tijd (b</w:t>
      </w:r>
      <w:r w:rsidR="0066253F">
        <w:rPr>
          <w:i/>
          <w:color w:val="2E3093"/>
        </w:rPr>
        <w:t>ijvoorbeeld</w:t>
      </w:r>
      <w:r w:rsidRPr="0066253F">
        <w:rPr>
          <w:i/>
          <w:color w:val="2E3093"/>
        </w:rPr>
        <w:t xml:space="preserve"> 24 uur) voor sleutelincidenten</w:t>
      </w:r>
      <w:r w:rsidR="00C91CAB">
        <w:rPr>
          <w:i/>
          <w:color w:val="2E3093"/>
        </w:rPr>
        <w:t>.</w:t>
      </w:r>
    </w:p>
    <w:p w14:paraId="46D26403" w14:textId="77777777" w:rsidR="00475CE9" w:rsidRDefault="00475CE9" w:rsidP="00623C87"/>
    <w:p w14:paraId="6B1343DA" w14:textId="026F86DC" w:rsidR="00475CE9" w:rsidRDefault="00704370" w:rsidP="00623C87">
      <w:pPr>
        <w:spacing w:after="160"/>
      </w:pPr>
      <w:r>
        <w:t xml:space="preserve">Wij volgen het </w:t>
      </w:r>
      <w:proofErr w:type="spellStart"/>
      <w:r>
        <w:t>incidentmanagementsproces</w:t>
      </w:r>
      <w:proofErr w:type="spellEnd"/>
      <w:r>
        <w:t xml:space="preserve"> </w:t>
      </w:r>
      <w:r w:rsidR="00AC70F4">
        <w:t xml:space="preserve">van </w:t>
      </w:r>
      <w:r w:rsidR="00AC70F4" w:rsidRPr="00AC70F4">
        <w:rPr>
          <w:highlight w:val="yellow"/>
        </w:rPr>
        <w:t>&lt;vul naam schoolbestuur in&gt;</w:t>
      </w:r>
      <w:r w:rsidR="00AC70F4">
        <w:t xml:space="preserve"> bij</w:t>
      </w:r>
      <w:r>
        <w:t xml:space="preserve"> incidenten met </w:t>
      </w:r>
      <w:r w:rsidR="00AC70F4">
        <w:t>sleutels</w:t>
      </w:r>
      <w:r>
        <w:t>.</w:t>
      </w:r>
    </w:p>
    <w:p w14:paraId="236CAC7E" w14:textId="34FF36EF" w:rsidR="00EB26BF" w:rsidRPr="00EB26BF" w:rsidRDefault="00802E7A" w:rsidP="00EB26BF">
      <w:pPr>
        <w:pStyle w:val="Kop1"/>
        <w:numPr>
          <w:ilvl w:val="0"/>
          <w:numId w:val="2"/>
        </w:numPr>
        <w:spacing w:after="160" w:line="278" w:lineRule="auto"/>
      </w:pPr>
      <w:bookmarkStart w:id="28" w:name="_Toc212545462"/>
      <w:proofErr w:type="spellStart"/>
      <w:r>
        <w:t>Logging</w:t>
      </w:r>
      <w:proofErr w:type="spellEnd"/>
      <w:r w:rsidR="00B55E87">
        <w:t xml:space="preserve"> en rapportageverplichtingen</w:t>
      </w:r>
      <w:bookmarkEnd w:id="28"/>
    </w:p>
    <w:p w14:paraId="11959CAA" w14:textId="77777777" w:rsidR="00EB26BF" w:rsidRPr="00902DA1" w:rsidRDefault="00EB26BF" w:rsidP="00623C87">
      <w:pPr>
        <w:rPr>
          <w:i/>
          <w:iCs/>
          <w:color w:val="2E3093"/>
        </w:rPr>
      </w:pPr>
      <w:r w:rsidRPr="00902DA1">
        <w:rPr>
          <w:b/>
          <w:bCs/>
          <w:i/>
          <w:iCs/>
          <w:color w:val="2E3093"/>
        </w:rPr>
        <w:t>Toelichting</w:t>
      </w:r>
      <w:r w:rsidRPr="00902DA1">
        <w:rPr>
          <w:i/>
          <w:iCs/>
          <w:color w:val="2E3093"/>
        </w:rPr>
        <w:t> </w:t>
      </w:r>
    </w:p>
    <w:p w14:paraId="645F0A0C" w14:textId="43A10849" w:rsidR="00EB26BF" w:rsidRPr="00495241" w:rsidRDefault="009D60C2" w:rsidP="00623C87">
      <w:pPr>
        <w:pStyle w:val="Lijstalinea"/>
        <w:numPr>
          <w:ilvl w:val="0"/>
          <w:numId w:val="37"/>
        </w:numPr>
        <w:spacing w:after="160" w:line="276" w:lineRule="auto"/>
      </w:pPr>
      <w:r w:rsidRPr="00717AED">
        <w:rPr>
          <w:i/>
          <w:iCs/>
          <w:color w:val="2E3093"/>
        </w:rPr>
        <w:t>Hier beschrijf je hoe</w:t>
      </w:r>
      <w:r w:rsidR="00192FE4" w:rsidRPr="00717AED">
        <w:rPr>
          <w:i/>
          <w:iCs/>
          <w:color w:val="2E3093"/>
        </w:rPr>
        <w:t xml:space="preserve"> je alle acties met betrekking tot sleutelbeheer </w:t>
      </w:r>
      <w:proofErr w:type="spellStart"/>
      <w:r w:rsidR="00192FE4" w:rsidRPr="00717AED">
        <w:rPr>
          <w:i/>
          <w:iCs/>
          <w:color w:val="2E3093"/>
        </w:rPr>
        <w:t>vastlegd</w:t>
      </w:r>
      <w:proofErr w:type="spellEnd"/>
      <w:r w:rsidR="00192FE4" w:rsidRPr="00717AED">
        <w:rPr>
          <w:i/>
          <w:iCs/>
          <w:color w:val="2E3093"/>
        </w:rPr>
        <w:t xml:space="preserve"> en erover </w:t>
      </w:r>
      <w:proofErr w:type="spellStart"/>
      <w:r w:rsidR="00192FE4" w:rsidRPr="00717AED">
        <w:rPr>
          <w:i/>
          <w:iCs/>
          <w:color w:val="2E3093"/>
        </w:rPr>
        <w:t>rapporeert</w:t>
      </w:r>
      <w:proofErr w:type="spellEnd"/>
      <w:r w:rsidR="00192FE4" w:rsidRPr="00717AED">
        <w:rPr>
          <w:i/>
          <w:iCs/>
          <w:color w:val="2E3093"/>
        </w:rPr>
        <w:t xml:space="preserve">. </w:t>
      </w:r>
      <w:r w:rsidR="00495241">
        <w:rPr>
          <w:i/>
          <w:iCs/>
          <w:color w:val="2E3093"/>
        </w:rPr>
        <w:t>Monitoring in een SIEM systeem heeft de voorkeur.</w:t>
      </w:r>
      <w:r w:rsidR="00495241">
        <w:t xml:space="preserve"> </w:t>
      </w:r>
      <w:r w:rsidR="00FD4AF5">
        <w:rPr>
          <w:i/>
          <w:iCs/>
          <w:color w:val="2E3093"/>
        </w:rPr>
        <w:t xml:space="preserve">Maak je gebruik van een externe leverancier voor je monitoring en </w:t>
      </w:r>
      <w:proofErr w:type="spellStart"/>
      <w:r w:rsidR="00FD4AF5">
        <w:rPr>
          <w:i/>
          <w:iCs/>
          <w:color w:val="2E3093"/>
        </w:rPr>
        <w:t>logging</w:t>
      </w:r>
      <w:proofErr w:type="spellEnd"/>
      <w:r w:rsidR="00FD4AF5">
        <w:rPr>
          <w:i/>
          <w:iCs/>
          <w:color w:val="2E3093"/>
        </w:rPr>
        <w:t xml:space="preserve"> activiteiten? Dan kun je de monitoring en </w:t>
      </w:r>
      <w:proofErr w:type="spellStart"/>
      <w:r w:rsidR="00FD4AF5">
        <w:rPr>
          <w:i/>
          <w:iCs/>
          <w:color w:val="2E3093"/>
        </w:rPr>
        <w:t>logging</w:t>
      </w:r>
      <w:proofErr w:type="spellEnd"/>
      <w:r w:rsidR="00FD4AF5">
        <w:rPr>
          <w:i/>
          <w:iCs/>
          <w:color w:val="2E3093"/>
        </w:rPr>
        <w:t xml:space="preserve"> van digitale sleutels daar ook </w:t>
      </w:r>
      <w:r w:rsidR="00FD4AF5" w:rsidRPr="00717AED">
        <w:rPr>
          <w:i/>
          <w:iCs/>
          <w:color w:val="2E3093"/>
        </w:rPr>
        <w:t>onderbrengen</w:t>
      </w:r>
      <w:r w:rsidR="00FD4AF5">
        <w:rPr>
          <w:i/>
          <w:iCs/>
          <w:color w:val="2E3093"/>
        </w:rPr>
        <w:t>.</w:t>
      </w:r>
    </w:p>
    <w:p w14:paraId="58DC01F9" w14:textId="4BBADE41" w:rsidR="003A0B85" w:rsidRPr="003A0B85" w:rsidRDefault="003A0B85" w:rsidP="00623C87">
      <w:pPr>
        <w:pStyle w:val="Lijstalinea"/>
        <w:numPr>
          <w:ilvl w:val="0"/>
          <w:numId w:val="37"/>
        </w:numPr>
        <w:spacing w:after="160" w:line="276" w:lineRule="auto"/>
      </w:pPr>
      <w:r>
        <w:rPr>
          <w:i/>
          <w:iCs/>
          <w:color w:val="2E3093"/>
        </w:rPr>
        <w:t>Ga na of onderstaande acties toepasbaar en afdoende zijn voor jouw organisatie. Pas ze eventueel aan.</w:t>
      </w:r>
    </w:p>
    <w:p w14:paraId="5855F417" w14:textId="0AB1C461" w:rsidR="00B46B4D" w:rsidRDefault="008609F7" w:rsidP="00623C87">
      <w:pPr>
        <w:spacing w:after="160"/>
      </w:pPr>
      <w:r>
        <w:t>We volgende onderstaande uitgangspunten bij het log</w:t>
      </w:r>
      <w:r w:rsidR="00863A25">
        <w:t>gen en rapporteren van activiteiten met betrekking tot sleutelbeheer:</w:t>
      </w:r>
    </w:p>
    <w:p w14:paraId="232DA51B" w14:textId="7B50C33E" w:rsidR="00B55E87" w:rsidRDefault="00B55E87" w:rsidP="00623C87">
      <w:pPr>
        <w:pStyle w:val="Lijstalinea"/>
        <w:numPr>
          <w:ilvl w:val="0"/>
          <w:numId w:val="28"/>
        </w:numPr>
        <w:spacing w:after="160" w:line="276" w:lineRule="auto"/>
      </w:pPr>
      <w:r w:rsidRPr="0045172B">
        <w:t xml:space="preserve">Voor alle acties met betrekking tot sleutelbeheer worden onveranderbare </w:t>
      </w:r>
      <w:r w:rsidR="00802E7A">
        <w:t>logs</w:t>
      </w:r>
      <w:r w:rsidRPr="0045172B">
        <w:t xml:space="preserve"> bijgehouden, inclusief datum, tijd, betrokken personen en aard van de handeling.</w:t>
      </w:r>
    </w:p>
    <w:p w14:paraId="2923AF63" w14:textId="388D143B" w:rsidR="00B55E87" w:rsidRDefault="00802E7A" w:rsidP="00623C87">
      <w:pPr>
        <w:pStyle w:val="Lijstalinea"/>
        <w:numPr>
          <w:ilvl w:val="0"/>
          <w:numId w:val="28"/>
        </w:numPr>
        <w:spacing w:after="160" w:line="276" w:lineRule="auto"/>
      </w:pPr>
      <w:r>
        <w:t>L</w:t>
      </w:r>
      <w:r w:rsidR="00B55E87" w:rsidRPr="0045172B">
        <w:t>ogs worden bewaard volgens de wettelijke termijnen en zijn alleen toegankelijk voor geautoriseerde toezichthouders.</w:t>
      </w:r>
    </w:p>
    <w:p w14:paraId="4429E481" w14:textId="3B06A5AE" w:rsidR="00B55E87" w:rsidRDefault="00B55E87" w:rsidP="00623C87">
      <w:pPr>
        <w:pStyle w:val="Lijstalinea"/>
        <w:numPr>
          <w:ilvl w:val="0"/>
          <w:numId w:val="28"/>
        </w:numPr>
        <w:spacing w:after="160" w:line="276" w:lineRule="auto"/>
      </w:pPr>
      <w:r w:rsidRPr="0045172B">
        <w:t xml:space="preserve">Er wordt </w:t>
      </w:r>
      <w:r w:rsidR="00863A25" w:rsidRPr="00863A25">
        <w:rPr>
          <w:highlight w:val="yellow"/>
        </w:rPr>
        <w:t>&lt;vul in hoe vaak&gt;</w:t>
      </w:r>
      <w:r w:rsidRPr="0045172B">
        <w:t xml:space="preserve"> gerapporteerd aan het bestuur</w:t>
      </w:r>
      <w:r w:rsidR="00863A25">
        <w:t>.</w:t>
      </w:r>
      <w:r w:rsidRPr="0045172B">
        <w:t xml:space="preserve"> </w:t>
      </w:r>
    </w:p>
    <w:p w14:paraId="162FF298" w14:textId="63DC99E0" w:rsidR="00B55E87" w:rsidRDefault="00B55E87" w:rsidP="00623C87">
      <w:pPr>
        <w:pStyle w:val="Lijstalinea"/>
        <w:numPr>
          <w:ilvl w:val="0"/>
          <w:numId w:val="28"/>
        </w:numPr>
        <w:spacing w:after="160" w:line="276" w:lineRule="auto"/>
      </w:pPr>
      <w:proofErr w:type="spellStart"/>
      <w:r w:rsidRPr="0045172B">
        <w:t>Realtime</w:t>
      </w:r>
      <w:proofErr w:type="spellEnd"/>
      <w:r w:rsidRPr="0045172B">
        <w:t xml:space="preserve"> inzicht in sleutelbeheer wordt gefaciliteerd via beveiligde dashboards voor de sleutelfunctionarissen.</w:t>
      </w:r>
      <w:r w:rsidR="00802E7A">
        <w:t xml:space="preserve"> </w:t>
      </w:r>
    </w:p>
    <w:p w14:paraId="43AB6490" w14:textId="4F7AB244" w:rsidR="008D754B" w:rsidRDefault="008D754B" w:rsidP="008368F8">
      <w:pPr>
        <w:pStyle w:val="Kop1"/>
        <w:numPr>
          <w:ilvl w:val="0"/>
          <w:numId w:val="2"/>
        </w:numPr>
        <w:ind w:left="0" w:hanging="11"/>
      </w:pPr>
      <w:bookmarkStart w:id="29" w:name="_Toc189075572"/>
      <w:bookmarkStart w:id="30" w:name="_Toc212545463"/>
      <w:r>
        <w:t>Monitoring en herziening beleid</w:t>
      </w:r>
      <w:bookmarkEnd w:id="29"/>
      <w:bookmarkEnd w:id="30"/>
    </w:p>
    <w:p w14:paraId="213DCB4C" w14:textId="26CB1CFC" w:rsidR="008D754B" w:rsidRDefault="008D754B" w:rsidP="008D754B">
      <w:r>
        <w:t>Het sleutelbeheerbeleid wordt</w:t>
      </w:r>
      <w:r w:rsidRPr="007A7CBB">
        <w:t xml:space="preserve"> periodiek geëvalueerd en eventueel herzien. </w:t>
      </w:r>
    </w:p>
    <w:p w14:paraId="5AACD410" w14:textId="77777777" w:rsidR="008D754B" w:rsidRDefault="008D754B" w:rsidP="008D754B">
      <w:pPr>
        <w:pStyle w:val="Kop2"/>
      </w:pPr>
      <w:bookmarkStart w:id="31" w:name="_Toc189075573"/>
      <w:bookmarkStart w:id="32" w:name="_Toc212545464"/>
      <w:r>
        <w:t>Monitoring</w:t>
      </w:r>
      <w:bookmarkEnd w:id="31"/>
      <w:bookmarkEnd w:id="32"/>
    </w:p>
    <w:p w14:paraId="33503F28" w14:textId="77777777" w:rsidR="008D754B" w:rsidRPr="007310ED" w:rsidRDefault="008D754B" w:rsidP="00623C87">
      <w:pPr>
        <w:rPr>
          <w:color w:val="2E3093"/>
        </w:rPr>
      </w:pPr>
      <w:r w:rsidRPr="007310ED">
        <w:rPr>
          <w:b/>
          <w:bCs/>
          <w:i/>
          <w:iCs/>
          <w:color w:val="2E3093"/>
        </w:rPr>
        <w:t>Toelichting</w:t>
      </w:r>
    </w:p>
    <w:p w14:paraId="2893B71A" w14:textId="2117D479" w:rsidR="008D754B" w:rsidRPr="007310ED" w:rsidRDefault="008D754B" w:rsidP="00623C87">
      <w:pPr>
        <w:numPr>
          <w:ilvl w:val="0"/>
          <w:numId w:val="46"/>
        </w:numPr>
        <w:rPr>
          <w:color w:val="2E3093"/>
        </w:rPr>
      </w:pPr>
      <w:r w:rsidRPr="007310ED">
        <w:rPr>
          <w:i/>
          <w:iCs/>
          <w:color w:val="2E3093"/>
        </w:rPr>
        <w:t>Beschrijf hier hoe vaak per jaar verantwoording</w:t>
      </w:r>
      <w:r>
        <w:rPr>
          <w:i/>
          <w:iCs/>
          <w:color w:val="2E3093"/>
        </w:rPr>
        <w:t xml:space="preserve"> wordt</w:t>
      </w:r>
      <w:r w:rsidRPr="007310ED">
        <w:rPr>
          <w:i/>
          <w:iCs/>
          <w:color w:val="2E3093"/>
        </w:rPr>
        <w:t xml:space="preserve"> af</w:t>
      </w:r>
      <w:r>
        <w:rPr>
          <w:i/>
          <w:iCs/>
          <w:color w:val="2E3093"/>
        </w:rPr>
        <w:t>gelegd</w:t>
      </w:r>
      <w:r w:rsidRPr="007310ED">
        <w:rPr>
          <w:i/>
          <w:iCs/>
          <w:color w:val="2E3093"/>
        </w:rPr>
        <w:t xml:space="preserve"> aan het schoolbestuur over het functioneren van het </w:t>
      </w:r>
      <w:r>
        <w:rPr>
          <w:i/>
          <w:iCs/>
          <w:color w:val="2E3093"/>
        </w:rPr>
        <w:t>sleutelbeheerbeleid</w:t>
      </w:r>
      <w:r w:rsidRPr="007310ED">
        <w:rPr>
          <w:i/>
          <w:iCs/>
          <w:color w:val="2E3093"/>
        </w:rPr>
        <w:t>.</w:t>
      </w:r>
    </w:p>
    <w:p w14:paraId="45E4248E" w14:textId="77777777" w:rsidR="008D754B" w:rsidRPr="007310ED" w:rsidRDefault="008D754B" w:rsidP="00623C87">
      <w:pPr>
        <w:numPr>
          <w:ilvl w:val="0"/>
          <w:numId w:val="47"/>
        </w:numPr>
        <w:rPr>
          <w:color w:val="2E3093"/>
        </w:rPr>
      </w:pPr>
      <w:r w:rsidRPr="007310ED">
        <w:rPr>
          <w:i/>
          <w:iCs/>
          <w:color w:val="2E3093"/>
        </w:rPr>
        <w:t>Beschrijf hoe deze verantwoording wordt gerapporteerd.</w:t>
      </w:r>
    </w:p>
    <w:p w14:paraId="5C5B39B2" w14:textId="050D8146" w:rsidR="008D754B" w:rsidRDefault="008D754B" w:rsidP="00623C87">
      <w:r w:rsidRPr="007A7CBB">
        <w:t> </w:t>
      </w:r>
      <w:r w:rsidRPr="007A7CBB">
        <w:br/>
        <w:t xml:space="preserve">De </w:t>
      </w:r>
      <w:r w:rsidR="00B44933">
        <w:t>toezichthouder</w:t>
      </w:r>
      <w:r w:rsidRPr="007A7CBB">
        <w:t xml:space="preserve"> monitort of de organisatie </w:t>
      </w:r>
      <w:r>
        <w:t>het sleutelbeheerbeleid</w:t>
      </w:r>
      <w:r w:rsidRPr="007A7CBB">
        <w:t xml:space="preserve"> volgt. En legt </w:t>
      </w:r>
      <w:r w:rsidRPr="00B20CD2">
        <w:rPr>
          <w:highlight w:val="yellow"/>
        </w:rPr>
        <w:t>&lt;beschrijf hoe vaak per jaar&gt;</w:t>
      </w:r>
      <w:r w:rsidRPr="007A7CBB">
        <w:t xml:space="preserve"> verantwoording af aan het schoolbestuur over het functioneren van het </w:t>
      </w:r>
      <w:r>
        <w:t>sleutelbeheerbeleid</w:t>
      </w:r>
      <w:r w:rsidRPr="007A7CBB">
        <w:t xml:space="preserve">. Ook rapporteert de proceseigenaar aan de hand van </w:t>
      </w:r>
      <w:r w:rsidRPr="00B20CD2">
        <w:rPr>
          <w:highlight w:val="yellow"/>
        </w:rPr>
        <w:t>&lt;beschrijf hoe deze verantwoording gerapporteerd wordt&gt;</w:t>
      </w:r>
      <w:r w:rsidRPr="007A7CBB">
        <w:t>. </w:t>
      </w:r>
    </w:p>
    <w:p w14:paraId="32C140E6" w14:textId="77777777" w:rsidR="008D754B" w:rsidRDefault="008D754B" w:rsidP="008D754B">
      <w:pPr>
        <w:pStyle w:val="Kop2"/>
      </w:pPr>
      <w:bookmarkStart w:id="33" w:name="_Toc189075574"/>
      <w:bookmarkStart w:id="34" w:name="_Toc212545465"/>
      <w:r>
        <w:t>Herziening</w:t>
      </w:r>
      <w:bookmarkEnd w:id="33"/>
      <w:bookmarkEnd w:id="34"/>
    </w:p>
    <w:p w14:paraId="3AE38C39" w14:textId="77777777" w:rsidR="008D754B" w:rsidRPr="007310ED" w:rsidRDefault="008D754B" w:rsidP="008D754B">
      <w:pPr>
        <w:rPr>
          <w:color w:val="2E3093"/>
        </w:rPr>
      </w:pPr>
      <w:r w:rsidRPr="007310ED">
        <w:rPr>
          <w:b/>
          <w:bCs/>
          <w:i/>
          <w:iCs/>
          <w:color w:val="2E3093"/>
        </w:rPr>
        <w:t>Toelichting</w:t>
      </w:r>
    </w:p>
    <w:p w14:paraId="46874A49" w14:textId="4C44187E" w:rsidR="008D754B" w:rsidRPr="007310ED" w:rsidRDefault="008D754B" w:rsidP="008D754B">
      <w:pPr>
        <w:numPr>
          <w:ilvl w:val="0"/>
          <w:numId w:val="48"/>
        </w:numPr>
        <w:rPr>
          <w:color w:val="2E3093"/>
        </w:rPr>
      </w:pPr>
      <w:r w:rsidRPr="007310ED">
        <w:rPr>
          <w:i/>
          <w:iCs/>
          <w:color w:val="2E3093"/>
        </w:rPr>
        <w:t>Beschrijf wie er worden betrokken bij eventuele wijzigingsvoorstellen</w:t>
      </w:r>
      <w:r w:rsidR="00720B76">
        <w:rPr>
          <w:i/>
          <w:iCs/>
          <w:color w:val="2E3093"/>
        </w:rPr>
        <w:t xml:space="preserve"> van het beleid</w:t>
      </w:r>
      <w:r w:rsidRPr="007310ED">
        <w:rPr>
          <w:i/>
          <w:iCs/>
          <w:color w:val="2E3093"/>
        </w:rPr>
        <w:t>.</w:t>
      </w:r>
    </w:p>
    <w:p w14:paraId="4F39BBB8" w14:textId="2E819948" w:rsidR="008D754B" w:rsidRPr="007310ED" w:rsidRDefault="008D754B" w:rsidP="008D754B">
      <w:pPr>
        <w:numPr>
          <w:ilvl w:val="0"/>
          <w:numId w:val="49"/>
        </w:numPr>
        <w:rPr>
          <w:color w:val="2E3093"/>
        </w:rPr>
      </w:pPr>
      <w:r w:rsidRPr="007310ED">
        <w:rPr>
          <w:i/>
          <w:iCs/>
          <w:color w:val="2E3093"/>
        </w:rPr>
        <w:lastRenderedPageBreak/>
        <w:t>Je kunt ervoor kiezen om de formele herziening van</w:t>
      </w:r>
      <w:r w:rsidR="00720B76">
        <w:rPr>
          <w:i/>
          <w:iCs/>
          <w:color w:val="2E3093"/>
        </w:rPr>
        <w:t xml:space="preserve"> het</w:t>
      </w:r>
      <w:r w:rsidRPr="007310ED">
        <w:rPr>
          <w:i/>
          <w:iCs/>
          <w:color w:val="2E3093"/>
        </w:rPr>
        <w:t xml:space="preserve"> </w:t>
      </w:r>
      <w:r w:rsidR="00720B76" w:rsidRPr="00720B76">
        <w:rPr>
          <w:i/>
          <w:iCs/>
          <w:color w:val="2E3093"/>
        </w:rPr>
        <w:t xml:space="preserve">sleutelbeheerbeleid </w:t>
      </w:r>
      <w:r w:rsidRPr="007310ED">
        <w:rPr>
          <w:i/>
          <w:iCs/>
          <w:color w:val="2E3093"/>
        </w:rPr>
        <w:t xml:space="preserve">niet periodiek in te plannen, maar om gedurende de uitvoering waar nodig verbeteringen door te voeren. Kies je hiervoor? Geef dit dan </w:t>
      </w:r>
      <w:proofErr w:type="gramStart"/>
      <w:r w:rsidRPr="007310ED">
        <w:rPr>
          <w:i/>
          <w:iCs/>
          <w:color w:val="2E3093"/>
        </w:rPr>
        <w:t>hier aan</w:t>
      </w:r>
      <w:proofErr w:type="gramEnd"/>
      <w:r w:rsidRPr="007310ED">
        <w:rPr>
          <w:i/>
          <w:iCs/>
          <w:color w:val="2E3093"/>
        </w:rPr>
        <w:t>.</w:t>
      </w:r>
      <w:r w:rsidRPr="007310ED">
        <w:rPr>
          <w:color w:val="2E3093"/>
        </w:rPr>
        <w:t> </w:t>
      </w:r>
    </w:p>
    <w:p w14:paraId="74E35C94" w14:textId="77777777" w:rsidR="008D754B" w:rsidRPr="007A7CBB" w:rsidRDefault="008D754B" w:rsidP="008D754B">
      <w:r w:rsidRPr="007A7CBB">
        <w:t> </w:t>
      </w:r>
    </w:p>
    <w:p w14:paraId="71A251F7" w14:textId="69D4C05A" w:rsidR="0039305A" w:rsidRPr="008368F8" w:rsidRDefault="008D754B" w:rsidP="00C0155C">
      <w:r w:rsidRPr="007A7CBB">
        <w:t xml:space="preserve">De </w:t>
      </w:r>
      <w:r w:rsidR="00B44933">
        <w:t xml:space="preserve">toezichthouder </w:t>
      </w:r>
      <w:r w:rsidRPr="007A7CBB">
        <w:t xml:space="preserve">evalueert het </w:t>
      </w:r>
      <w:r w:rsidR="008368F8">
        <w:t>sleutelbeheerbeleid</w:t>
      </w:r>
      <w:r w:rsidR="008368F8" w:rsidRPr="007A7CBB">
        <w:t xml:space="preserve"> </w:t>
      </w:r>
      <w:r w:rsidRPr="007A7CBB">
        <w:t xml:space="preserve">en stelt waar nodig verbeteringen voor. Hierbij worden </w:t>
      </w:r>
      <w:r w:rsidRPr="00B20CD2">
        <w:rPr>
          <w:highlight w:val="yellow"/>
        </w:rPr>
        <w:t>&lt;beschrijf wie er betrokken dienen te worden bij eventuele wijzigingsvoorstellen&gt;</w:t>
      </w:r>
      <w:r w:rsidRPr="007A7CBB">
        <w:t xml:space="preserve"> betrokken. Het schoolbestuur moet dit </w:t>
      </w:r>
      <w:r w:rsidR="008368F8">
        <w:t>sleutelbeheerbeleid</w:t>
      </w:r>
      <w:r w:rsidRPr="007A7CBB">
        <w:t xml:space="preserve"> na </w:t>
      </w:r>
      <w:r w:rsidRPr="00B20CD2">
        <w:rPr>
          <w:highlight w:val="yellow"/>
        </w:rPr>
        <w:t>&lt;vul in welke interval&gt;</w:t>
      </w:r>
      <w:r w:rsidRPr="007A7CBB">
        <w:t xml:space="preserve"> jaar formeel herzien en vaststelle</w:t>
      </w:r>
      <w:r>
        <w:t>n.</w:t>
      </w:r>
      <w:r w:rsidRPr="00F37AED">
        <w:t xml:space="preserve"> </w:t>
      </w:r>
    </w:p>
    <w:sectPr w:rsidR="0039305A" w:rsidRPr="008368F8" w:rsidSect="007A7CBB">
      <w:headerReference w:type="default" r:id="rId31"/>
      <w:footerReference w:type="default" r:id="rId32"/>
      <w:headerReference w:type="first" r:id="rId33"/>
      <w:pgSz w:w="11909" w:h="16834"/>
      <w:pgMar w:top="1440" w:right="1117" w:bottom="1440"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6411" w14:textId="77777777" w:rsidR="004B1099" w:rsidRPr="00390405" w:rsidRDefault="004B1099" w:rsidP="00E736C9">
      <w:r w:rsidRPr="00390405">
        <w:separator/>
      </w:r>
    </w:p>
  </w:endnote>
  <w:endnote w:type="continuationSeparator" w:id="0">
    <w:p w14:paraId="37E3046D" w14:textId="77777777" w:rsidR="004B1099" w:rsidRPr="00390405" w:rsidRDefault="004B1099" w:rsidP="00E736C9">
      <w:r w:rsidRPr="00390405">
        <w:continuationSeparator/>
      </w:r>
    </w:p>
  </w:endnote>
  <w:endnote w:type="continuationNotice" w:id="1">
    <w:p w14:paraId="3DD8D468" w14:textId="77777777" w:rsidR="004B1099" w:rsidRPr="00390405" w:rsidRDefault="004B10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Pr="00390405" w:rsidRDefault="00240600" w:rsidP="005A47BB">
        <w:pPr>
          <w:pStyle w:val="Voettekst"/>
          <w:framePr w:wrap="none" w:vAnchor="text" w:hAnchor="margin" w:xAlign="right" w:y="1"/>
          <w:rPr>
            <w:rStyle w:val="Paginanummer"/>
          </w:rPr>
        </w:pPr>
        <w:r w:rsidRPr="00390405">
          <w:rPr>
            <w:rStyle w:val="Paginanummer"/>
          </w:rPr>
          <w:fldChar w:fldCharType="begin"/>
        </w:r>
        <w:r w:rsidRPr="00390405">
          <w:rPr>
            <w:rStyle w:val="Paginanummer"/>
          </w:rPr>
          <w:instrText xml:space="preserve"> PAGE </w:instrText>
        </w:r>
        <w:r w:rsidRPr="00390405">
          <w:rPr>
            <w:rStyle w:val="Paginanummer"/>
          </w:rPr>
          <w:fldChar w:fldCharType="separate"/>
        </w:r>
        <w:r w:rsidR="00C17509" w:rsidRPr="00390405">
          <w:rPr>
            <w:rStyle w:val="Paginanummer"/>
          </w:rPr>
          <w:t>1</w:t>
        </w:r>
        <w:r w:rsidRPr="00390405">
          <w:rPr>
            <w:rStyle w:val="Paginanummer"/>
          </w:rPr>
          <w:fldChar w:fldCharType="end"/>
        </w:r>
      </w:p>
    </w:sdtContent>
  </w:sdt>
  <w:p w14:paraId="33DD6584" w14:textId="77777777" w:rsidR="00240600" w:rsidRPr="00390405"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390405" w14:paraId="290F8013" w14:textId="77777777" w:rsidTr="460DB803">
      <w:trPr>
        <w:trHeight w:val="300"/>
      </w:trPr>
      <w:tc>
        <w:tcPr>
          <w:tcW w:w="9765" w:type="dxa"/>
        </w:tcPr>
        <w:p w14:paraId="0376BC43" w14:textId="21D088AB" w:rsidR="4960CBC2" w:rsidRPr="00390405" w:rsidRDefault="76D537FB" w:rsidP="4960CBC2">
          <w:pPr>
            <w:pStyle w:val="Koptekst"/>
            <w:ind w:left="-115"/>
            <w:rPr>
              <w:color w:val="2E3093"/>
            </w:rPr>
          </w:pPr>
          <w:r w:rsidRPr="00390405">
            <w:rPr>
              <w:color w:val="2E3093"/>
            </w:rPr>
            <w:t>Vul hier je voettekst in</w:t>
          </w:r>
        </w:p>
      </w:tc>
      <w:tc>
        <w:tcPr>
          <w:tcW w:w="1020" w:type="dxa"/>
        </w:tcPr>
        <w:p w14:paraId="75260FA1" w14:textId="1FE9396E" w:rsidR="4960CBC2" w:rsidRPr="00390405" w:rsidRDefault="4960CBC2" w:rsidP="460DB803">
          <w:pPr>
            <w:pStyle w:val="Voettekst"/>
            <w:jc w:val="right"/>
            <w:rPr>
              <w:b/>
              <w:color w:val="2E3093"/>
            </w:rPr>
          </w:pPr>
          <w:r w:rsidRPr="00390405">
            <w:rPr>
              <w:b/>
              <w:color w:val="2E3093"/>
            </w:rPr>
            <w:fldChar w:fldCharType="begin"/>
          </w:r>
          <w:r w:rsidRPr="00390405">
            <w:instrText>PAGE</w:instrText>
          </w:r>
          <w:r w:rsidRPr="00390405">
            <w:fldChar w:fldCharType="separate"/>
          </w:r>
          <w:r w:rsidR="00B60F97" w:rsidRPr="00390405">
            <w:t>2</w:t>
          </w:r>
          <w:r w:rsidRPr="00390405">
            <w:rPr>
              <w:b/>
              <w:color w:val="2E3093"/>
            </w:rPr>
            <w:fldChar w:fldCharType="end"/>
          </w:r>
        </w:p>
      </w:tc>
    </w:tr>
  </w:tbl>
  <w:p w14:paraId="38832B9F" w14:textId="3CFBC2E5" w:rsidR="4960CBC2" w:rsidRPr="00390405" w:rsidRDefault="4960CBC2" w:rsidP="4960CBC2">
    <w:pPr>
      <w:pStyle w:val="Voettekst"/>
      <w:rPr>
        <w:color w:val="2E309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Pr="00390405" w:rsidRDefault="00A55888" w:rsidP="4960CBC2"/>
  <w:p w14:paraId="0C6D75A4" w14:textId="77777777" w:rsidR="0024596A" w:rsidRPr="00390405"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rsidRPr="00390405" w14:paraId="7EB43E87" w14:textId="77777777" w:rsidTr="06EEEAEC">
      <w:trPr>
        <w:trHeight w:val="300"/>
      </w:trPr>
      <w:tc>
        <w:tcPr>
          <w:tcW w:w="9555" w:type="dxa"/>
        </w:tcPr>
        <w:p w14:paraId="05368685" w14:textId="7D079EDC" w:rsidR="76D537FB" w:rsidRPr="00390405" w:rsidRDefault="76D537FB" w:rsidP="76D537FB">
          <w:pPr>
            <w:pStyle w:val="Koptekst"/>
            <w:ind w:left="-90" w:right="-180"/>
            <w:rPr>
              <w:color w:val="2E3093"/>
            </w:rPr>
          </w:pPr>
        </w:p>
      </w:tc>
      <w:tc>
        <w:tcPr>
          <w:tcW w:w="705" w:type="dxa"/>
        </w:tcPr>
        <w:p w14:paraId="0F53CAFB" w14:textId="0760022C" w:rsidR="76D537FB" w:rsidRPr="00390405" w:rsidRDefault="76D537FB" w:rsidP="76D537FB">
          <w:pPr>
            <w:pStyle w:val="Voettekst"/>
            <w:ind w:left="-90" w:right="-180"/>
            <w:rPr>
              <w:b/>
              <w:bCs/>
              <w:color w:val="2E3093"/>
            </w:rPr>
          </w:pPr>
          <w:r w:rsidRPr="00390405">
            <w:rPr>
              <w:b/>
              <w:bCs/>
              <w:color w:val="2E3093"/>
            </w:rPr>
            <w:fldChar w:fldCharType="begin"/>
          </w:r>
          <w:r w:rsidRPr="00390405">
            <w:instrText>PAGE</w:instrText>
          </w:r>
          <w:r w:rsidRPr="00390405">
            <w:fldChar w:fldCharType="separate"/>
          </w:r>
          <w:r w:rsidR="06EEEAEC" w:rsidRPr="00390405">
            <w:rPr>
              <w:b/>
              <w:bCs/>
              <w:color w:val="2E3093"/>
            </w:rPr>
            <w:t>3</w:t>
          </w:r>
          <w:r w:rsidRPr="00390405">
            <w:rPr>
              <w:b/>
              <w:bCs/>
              <w:color w:val="2E3093"/>
            </w:rPr>
            <w:fldChar w:fldCharType="end"/>
          </w:r>
        </w:p>
      </w:tc>
    </w:tr>
  </w:tbl>
  <w:p w14:paraId="1D8F7C73" w14:textId="4E8EF4E8" w:rsidR="00A55888" w:rsidRPr="00390405" w:rsidRDefault="00A55888" w:rsidP="07415A54">
    <w:pPr>
      <w:pStyle w:val="Voettekst"/>
      <w:jc w:val="right"/>
    </w:pPr>
  </w:p>
  <w:p w14:paraId="79293946" w14:textId="77777777" w:rsidR="003F5959" w:rsidRPr="00390405" w:rsidRDefault="003F5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0F6B" w14:textId="77777777" w:rsidR="004B1099" w:rsidRPr="00390405" w:rsidRDefault="004B1099" w:rsidP="00E736C9">
      <w:r w:rsidRPr="00390405">
        <w:separator/>
      </w:r>
    </w:p>
  </w:footnote>
  <w:footnote w:type="continuationSeparator" w:id="0">
    <w:p w14:paraId="3D2D449E" w14:textId="77777777" w:rsidR="004B1099" w:rsidRPr="00390405" w:rsidRDefault="004B1099" w:rsidP="00E736C9">
      <w:r w:rsidRPr="00390405">
        <w:continuationSeparator/>
      </w:r>
    </w:p>
  </w:footnote>
  <w:footnote w:type="continuationNotice" w:id="1">
    <w:p w14:paraId="11D313F7" w14:textId="77777777" w:rsidR="004B1099" w:rsidRPr="00390405" w:rsidRDefault="004B10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E94" w14:textId="77777777" w:rsidR="00FC0EFF" w:rsidRPr="00390405" w:rsidRDefault="00FC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rsidRPr="00390405" w14:paraId="73CA0CD6" w14:textId="77777777" w:rsidTr="06EEEAEC">
      <w:trPr>
        <w:trHeight w:val="300"/>
      </w:trPr>
      <w:tc>
        <w:tcPr>
          <w:tcW w:w="3595" w:type="dxa"/>
        </w:tcPr>
        <w:p w14:paraId="673E6170" w14:textId="38C66958" w:rsidR="06EEEAEC" w:rsidRPr="00390405" w:rsidRDefault="06EEEAEC" w:rsidP="06EEEAEC">
          <w:pPr>
            <w:pStyle w:val="Koptekst"/>
            <w:ind w:left="-115"/>
          </w:pPr>
        </w:p>
      </w:tc>
      <w:tc>
        <w:tcPr>
          <w:tcW w:w="3595" w:type="dxa"/>
        </w:tcPr>
        <w:p w14:paraId="46305902" w14:textId="79068382" w:rsidR="06EEEAEC" w:rsidRPr="00390405" w:rsidRDefault="06EEEAEC" w:rsidP="06EEEAEC">
          <w:pPr>
            <w:pStyle w:val="Koptekst"/>
            <w:jc w:val="center"/>
          </w:pPr>
        </w:p>
      </w:tc>
      <w:tc>
        <w:tcPr>
          <w:tcW w:w="3595" w:type="dxa"/>
        </w:tcPr>
        <w:p w14:paraId="3EB8CA84" w14:textId="300E5E12" w:rsidR="06EEEAEC" w:rsidRPr="00390405" w:rsidRDefault="06EEEAEC" w:rsidP="06EEEAEC">
          <w:pPr>
            <w:pStyle w:val="Koptekst"/>
            <w:ind w:right="-115"/>
            <w:jc w:val="right"/>
          </w:pPr>
        </w:p>
      </w:tc>
    </w:tr>
  </w:tbl>
  <w:p w14:paraId="254F0027" w14:textId="300B8A27" w:rsidR="06EEEAEC" w:rsidRPr="00390405" w:rsidRDefault="06EEEAEC"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rsidRPr="00390405" w14:paraId="457994CE" w14:textId="77777777" w:rsidTr="4960CBC2">
      <w:trPr>
        <w:trHeight w:val="300"/>
      </w:trPr>
      <w:tc>
        <w:tcPr>
          <w:tcW w:w="3595" w:type="dxa"/>
        </w:tcPr>
        <w:p w14:paraId="20C70FD3" w14:textId="15619BE2" w:rsidR="4960CBC2" w:rsidRPr="00390405" w:rsidRDefault="4960CBC2" w:rsidP="4960CBC2">
          <w:pPr>
            <w:pStyle w:val="Koptekst"/>
            <w:ind w:left="-115"/>
          </w:pPr>
        </w:p>
      </w:tc>
      <w:tc>
        <w:tcPr>
          <w:tcW w:w="3595" w:type="dxa"/>
        </w:tcPr>
        <w:p w14:paraId="7E48819E" w14:textId="1AB59B82" w:rsidR="4960CBC2" w:rsidRPr="00390405" w:rsidRDefault="4960CBC2" w:rsidP="4960CBC2">
          <w:pPr>
            <w:pStyle w:val="Koptekst"/>
            <w:jc w:val="center"/>
          </w:pPr>
        </w:p>
      </w:tc>
      <w:tc>
        <w:tcPr>
          <w:tcW w:w="3595" w:type="dxa"/>
        </w:tcPr>
        <w:p w14:paraId="6FBD4232" w14:textId="4EC16B9B" w:rsidR="4960CBC2" w:rsidRPr="00390405" w:rsidRDefault="4960CBC2" w:rsidP="4960CBC2">
          <w:pPr>
            <w:pStyle w:val="Koptekst"/>
            <w:ind w:right="-115"/>
            <w:jc w:val="right"/>
          </w:pPr>
        </w:p>
      </w:tc>
    </w:tr>
  </w:tbl>
  <w:p w14:paraId="477E1BE9" w14:textId="2B4B5222" w:rsidR="4960CBC2" w:rsidRPr="00390405" w:rsidRDefault="4960CBC2"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Pr="00390405" w:rsidRDefault="00A55888">
    <w:pPr>
      <w:pStyle w:val="Koptekst"/>
    </w:pPr>
  </w:p>
  <w:p w14:paraId="410A79F6" w14:textId="77777777" w:rsidR="003F5959" w:rsidRPr="00390405" w:rsidRDefault="003F59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Pr="00390405"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19E"/>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46131"/>
    <w:multiLevelType w:val="hybridMultilevel"/>
    <w:tmpl w:val="D0B42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C34E58"/>
    <w:multiLevelType w:val="hybridMultilevel"/>
    <w:tmpl w:val="77C8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71B90"/>
    <w:multiLevelType w:val="hybridMultilevel"/>
    <w:tmpl w:val="4642C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452F4"/>
    <w:multiLevelType w:val="hybridMultilevel"/>
    <w:tmpl w:val="FFFFFFFF"/>
    <w:lvl w:ilvl="0" w:tplc="FFFFFFFF">
      <w:start w:val="1"/>
      <w:numFmt w:val="bullet"/>
      <w:lvlText w:val=""/>
      <w:lvlJc w:val="left"/>
      <w:pPr>
        <w:ind w:left="720" w:hanging="360"/>
      </w:pPr>
      <w:rPr>
        <w:rFonts w:ascii="Symbol" w:hAnsi="Symbol" w:hint="default"/>
      </w:rPr>
    </w:lvl>
    <w:lvl w:ilvl="1" w:tplc="DE76EA04">
      <w:start w:val="1"/>
      <w:numFmt w:val="bullet"/>
      <w:lvlText w:val="o"/>
      <w:lvlJc w:val="left"/>
      <w:pPr>
        <w:ind w:left="1440" w:hanging="360"/>
      </w:pPr>
      <w:rPr>
        <w:rFonts w:ascii="Courier New" w:hAnsi="Courier New" w:cs="Times New Roman" w:hint="default"/>
      </w:rPr>
    </w:lvl>
    <w:lvl w:ilvl="2" w:tplc="5F5CCC7C">
      <w:start w:val="1"/>
      <w:numFmt w:val="bullet"/>
      <w:lvlText w:val=""/>
      <w:lvlJc w:val="left"/>
      <w:pPr>
        <w:ind w:left="2160" w:hanging="360"/>
      </w:pPr>
      <w:rPr>
        <w:rFonts w:ascii="Wingdings" w:hAnsi="Wingdings" w:hint="default"/>
      </w:rPr>
    </w:lvl>
    <w:lvl w:ilvl="3" w:tplc="2CD4477C">
      <w:start w:val="1"/>
      <w:numFmt w:val="bullet"/>
      <w:lvlText w:val=""/>
      <w:lvlJc w:val="left"/>
      <w:pPr>
        <w:ind w:left="2880" w:hanging="360"/>
      </w:pPr>
      <w:rPr>
        <w:rFonts w:ascii="Symbol" w:hAnsi="Symbol" w:hint="default"/>
      </w:rPr>
    </w:lvl>
    <w:lvl w:ilvl="4" w:tplc="F828DA1C">
      <w:start w:val="1"/>
      <w:numFmt w:val="bullet"/>
      <w:lvlText w:val="o"/>
      <w:lvlJc w:val="left"/>
      <w:pPr>
        <w:ind w:left="3600" w:hanging="360"/>
      </w:pPr>
      <w:rPr>
        <w:rFonts w:ascii="Courier New" w:hAnsi="Courier New" w:cs="Times New Roman" w:hint="default"/>
      </w:rPr>
    </w:lvl>
    <w:lvl w:ilvl="5" w:tplc="F5DEC8BA">
      <w:start w:val="1"/>
      <w:numFmt w:val="bullet"/>
      <w:lvlText w:val=""/>
      <w:lvlJc w:val="left"/>
      <w:pPr>
        <w:ind w:left="4320" w:hanging="360"/>
      </w:pPr>
      <w:rPr>
        <w:rFonts w:ascii="Wingdings" w:hAnsi="Wingdings" w:hint="default"/>
      </w:rPr>
    </w:lvl>
    <w:lvl w:ilvl="6" w:tplc="225A3C16">
      <w:start w:val="1"/>
      <w:numFmt w:val="bullet"/>
      <w:lvlText w:val=""/>
      <w:lvlJc w:val="left"/>
      <w:pPr>
        <w:ind w:left="5040" w:hanging="360"/>
      </w:pPr>
      <w:rPr>
        <w:rFonts w:ascii="Symbol" w:hAnsi="Symbol" w:hint="default"/>
      </w:rPr>
    </w:lvl>
    <w:lvl w:ilvl="7" w:tplc="7FC29F0C">
      <w:start w:val="1"/>
      <w:numFmt w:val="bullet"/>
      <w:lvlText w:val="o"/>
      <w:lvlJc w:val="left"/>
      <w:pPr>
        <w:ind w:left="5760" w:hanging="360"/>
      </w:pPr>
      <w:rPr>
        <w:rFonts w:ascii="Courier New" w:hAnsi="Courier New" w:cs="Times New Roman" w:hint="default"/>
      </w:rPr>
    </w:lvl>
    <w:lvl w:ilvl="8" w:tplc="163AFD3E">
      <w:start w:val="1"/>
      <w:numFmt w:val="bullet"/>
      <w:lvlText w:val=""/>
      <w:lvlJc w:val="left"/>
      <w:pPr>
        <w:ind w:left="6480" w:hanging="360"/>
      </w:pPr>
      <w:rPr>
        <w:rFonts w:ascii="Wingdings" w:hAnsi="Wingdings" w:hint="default"/>
      </w:rPr>
    </w:lvl>
  </w:abstractNum>
  <w:abstractNum w:abstractNumId="5" w15:restartNumberingAfterBreak="0">
    <w:nsid w:val="16225606"/>
    <w:multiLevelType w:val="hybridMultilevel"/>
    <w:tmpl w:val="D8F6F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C40FC1"/>
    <w:multiLevelType w:val="hybridMultilevel"/>
    <w:tmpl w:val="26D4F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EB56C4"/>
    <w:multiLevelType w:val="multilevel"/>
    <w:tmpl w:val="C218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04C17"/>
    <w:multiLevelType w:val="hybridMultilevel"/>
    <w:tmpl w:val="88FEE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298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2058129A"/>
    <w:multiLevelType w:val="multilevel"/>
    <w:tmpl w:val="9E36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2" w15:restartNumberingAfterBreak="0">
    <w:nsid w:val="24E35C86"/>
    <w:multiLevelType w:val="hybridMultilevel"/>
    <w:tmpl w:val="ADE0D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FA4644"/>
    <w:multiLevelType w:val="hybridMultilevel"/>
    <w:tmpl w:val="DEE81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C72CA6"/>
    <w:multiLevelType w:val="hybridMultilevel"/>
    <w:tmpl w:val="3EFEEF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57450A"/>
    <w:multiLevelType w:val="multilevel"/>
    <w:tmpl w:val="A30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93E81"/>
    <w:multiLevelType w:val="hybridMultilevel"/>
    <w:tmpl w:val="2EA286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06135A"/>
    <w:multiLevelType w:val="multilevel"/>
    <w:tmpl w:val="445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A3880"/>
    <w:multiLevelType w:val="multilevel"/>
    <w:tmpl w:val="71C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E1FDF"/>
    <w:multiLevelType w:val="hybridMultilevel"/>
    <w:tmpl w:val="B53A02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9240EE"/>
    <w:multiLevelType w:val="hybridMultilevel"/>
    <w:tmpl w:val="6C128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C53679"/>
    <w:multiLevelType w:val="multilevel"/>
    <w:tmpl w:val="160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5566B4"/>
    <w:multiLevelType w:val="hybridMultilevel"/>
    <w:tmpl w:val="9CA63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DA4B1E"/>
    <w:multiLevelType w:val="hybridMultilevel"/>
    <w:tmpl w:val="1848E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000673"/>
    <w:multiLevelType w:val="hybridMultilevel"/>
    <w:tmpl w:val="3DB0D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640413"/>
    <w:multiLevelType w:val="hybridMultilevel"/>
    <w:tmpl w:val="71903B5C"/>
    <w:lvl w:ilvl="0" w:tplc="4DAC1436">
      <w:start w:val="1"/>
      <w:numFmt w:val="bullet"/>
      <w:lvlText w:val=""/>
      <w:lvlJc w:val="left"/>
      <w:pPr>
        <w:ind w:left="720" w:hanging="360"/>
      </w:pPr>
      <w:rPr>
        <w:rFonts w:ascii="Symbol" w:hAnsi="Symbol" w:hint="default"/>
      </w:rPr>
    </w:lvl>
    <w:lvl w:ilvl="1" w:tplc="B5D40AAA" w:tentative="1">
      <w:start w:val="1"/>
      <w:numFmt w:val="bullet"/>
      <w:lvlText w:val="o"/>
      <w:lvlJc w:val="left"/>
      <w:pPr>
        <w:ind w:left="1440" w:hanging="360"/>
      </w:pPr>
      <w:rPr>
        <w:rFonts w:ascii="Courier New" w:hAnsi="Courier New" w:hint="default"/>
      </w:rPr>
    </w:lvl>
    <w:lvl w:ilvl="2" w:tplc="7BB44918" w:tentative="1">
      <w:start w:val="1"/>
      <w:numFmt w:val="bullet"/>
      <w:lvlText w:val=""/>
      <w:lvlJc w:val="left"/>
      <w:pPr>
        <w:ind w:left="2160" w:hanging="360"/>
      </w:pPr>
      <w:rPr>
        <w:rFonts w:ascii="Wingdings" w:hAnsi="Wingdings" w:hint="default"/>
      </w:rPr>
    </w:lvl>
    <w:lvl w:ilvl="3" w:tplc="8FF4EDD4" w:tentative="1">
      <w:start w:val="1"/>
      <w:numFmt w:val="bullet"/>
      <w:lvlText w:val=""/>
      <w:lvlJc w:val="left"/>
      <w:pPr>
        <w:ind w:left="2880" w:hanging="360"/>
      </w:pPr>
      <w:rPr>
        <w:rFonts w:ascii="Symbol" w:hAnsi="Symbol" w:hint="default"/>
      </w:rPr>
    </w:lvl>
    <w:lvl w:ilvl="4" w:tplc="7092FCA0" w:tentative="1">
      <w:start w:val="1"/>
      <w:numFmt w:val="bullet"/>
      <w:lvlText w:val="o"/>
      <w:lvlJc w:val="left"/>
      <w:pPr>
        <w:ind w:left="3600" w:hanging="360"/>
      </w:pPr>
      <w:rPr>
        <w:rFonts w:ascii="Courier New" w:hAnsi="Courier New" w:hint="default"/>
      </w:rPr>
    </w:lvl>
    <w:lvl w:ilvl="5" w:tplc="2DDE1838" w:tentative="1">
      <w:start w:val="1"/>
      <w:numFmt w:val="bullet"/>
      <w:lvlText w:val=""/>
      <w:lvlJc w:val="left"/>
      <w:pPr>
        <w:ind w:left="4320" w:hanging="360"/>
      </w:pPr>
      <w:rPr>
        <w:rFonts w:ascii="Wingdings" w:hAnsi="Wingdings" w:hint="default"/>
      </w:rPr>
    </w:lvl>
    <w:lvl w:ilvl="6" w:tplc="6EDA1892" w:tentative="1">
      <w:start w:val="1"/>
      <w:numFmt w:val="bullet"/>
      <w:lvlText w:val=""/>
      <w:lvlJc w:val="left"/>
      <w:pPr>
        <w:ind w:left="5040" w:hanging="360"/>
      </w:pPr>
      <w:rPr>
        <w:rFonts w:ascii="Symbol" w:hAnsi="Symbol" w:hint="default"/>
      </w:rPr>
    </w:lvl>
    <w:lvl w:ilvl="7" w:tplc="F95E1F00" w:tentative="1">
      <w:start w:val="1"/>
      <w:numFmt w:val="bullet"/>
      <w:lvlText w:val="o"/>
      <w:lvlJc w:val="left"/>
      <w:pPr>
        <w:ind w:left="5760" w:hanging="360"/>
      </w:pPr>
      <w:rPr>
        <w:rFonts w:ascii="Courier New" w:hAnsi="Courier New" w:hint="default"/>
      </w:rPr>
    </w:lvl>
    <w:lvl w:ilvl="8" w:tplc="95CE8476" w:tentative="1">
      <w:start w:val="1"/>
      <w:numFmt w:val="bullet"/>
      <w:lvlText w:val=""/>
      <w:lvlJc w:val="left"/>
      <w:pPr>
        <w:ind w:left="6480" w:hanging="360"/>
      </w:pPr>
      <w:rPr>
        <w:rFonts w:ascii="Wingdings" w:hAnsi="Wingdings" w:hint="default"/>
      </w:rPr>
    </w:lvl>
  </w:abstractNum>
  <w:abstractNum w:abstractNumId="26"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9312AE"/>
    <w:multiLevelType w:val="multilevel"/>
    <w:tmpl w:val="9C3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9"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D40067"/>
    <w:multiLevelType w:val="hybridMultilevel"/>
    <w:tmpl w:val="3DC8777C"/>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31" w15:restartNumberingAfterBreak="0">
    <w:nsid w:val="51E62D38"/>
    <w:multiLevelType w:val="multilevel"/>
    <w:tmpl w:val="DDE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3" w15:restartNumberingAfterBreak="0">
    <w:nsid w:val="589649D6"/>
    <w:multiLevelType w:val="hybridMultilevel"/>
    <w:tmpl w:val="C51E8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F86759"/>
    <w:multiLevelType w:val="multilevel"/>
    <w:tmpl w:val="04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C31F8"/>
    <w:multiLevelType w:val="multilevel"/>
    <w:tmpl w:val="4E3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E7F6C"/>
    <w:multiLevelType w:val="hybridMultilevel"/>
    <w:tmpl w:val="3F761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D890D3D"/>
    <w:multiLevelType w:val="hybridMultilevel"/>
    <w:tmpl w:val="26145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A45F51"/>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BE7312"/>
    <w:multiLevelType w:val="hybridMultilevel"/>
    <w:tmpl w:val="A820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43121C"/>
    <w:multiLevelType w:val="hybridMultilevel"/>
    <w:tmpl w:val="C4C2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156933"/>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231CA"/>
    <w:multiLevelType w:val="hybridMultilevel"/>
    <w:tmpl w:val="ACB2C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44" w15:restartNumberingAfterBreak="0">
    <w:nsid w:val="7C841C0D"/>
    <w:multiLevelType w:val="hybridMultilevel"/>
    <w:tmpl w:val="917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EE03CB"/>
    <w:multiLevelType w:val="hybridMultilevel"/>
    <w:tmpl w:val="D77AE62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46"/>
  </w:num>
  <w:num w:numId="2" w16cid:durableId="703791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3"/>
  </w:num>
  <w:num w:numId="4" w16cid:durableId="451675921">
    <w:abstractNumId w:val="26"/>
  </w:num>
  <w:num w:numId="5" w16cid:durableId="991906551">
    <w:abstractNumId w:val="29"/>
  </w:num>
  <w:num w:numId="6" w16cid:durableId="1082751789">
    <w:abstractNumId w:val="25"/>
  </w:num>
  <w:num w:numId="7" w16cid:durableId="1443957517">
    <w:abstractNumId w:val="27"/>
  </w:num>
  <w:num w:numId="8" w16cid:durableId="965038721">
    <w:abstractNumId w:val="0"/>
  </w:num>
  <w:num w:numId="9" w16cid:durableId="71053990">
    <w:abstractNumId w:val="38"/>
  </w:num>
  <w:num w:numId="10" w16cid:durableId="664940746">
    <w:abstractNumId w:val="41"/>
  </w:num>
  <w:num w:numId="11" w16cid:durableId="1543400376">
    <w:abstractNumId w:val="20"/>
  </w:num>
  <w:num w:numId="12" w16cid:durableId="2045471971">
    <w:abstractNumId w:val="5"/>
  </w:num>
  <w:num w:numId="13" w16cid:durableId="647633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446045">
    <w:abstractNumId w:val="4"/>
  </w:num>
  <w:num w:numId="15" w16cid:durableId="1216620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207192">
    <w:abstractNumId w:val="2"/>
  </w:num>
  <w:num w:numId="17" w16cid:durableId="1419709694">
    <w:abstractNumId w:val="19"/>
  </w:num>
  <w:num w:numId="18" w16cid:durableId="1747876835">
    <w:abstractNumId w:val="44"/>
  </w:num>
  <w:num w:numId="19" w16cid:durableId="1431394917">
    <w:abstractNumId w:val="14"/>
  </w:num>
  <w:num w:numId="20" w16cid:durableId="1388723768">
    <w:abstractNumId w:val="12"/>
  </w:num>
  <w:num w:numId="21" w16cid:durableId="674304063">
    <w:abstractNumId w:val="45"/>
  </w:num>
  <w:num w:numId="22" w16cid:durableId="997146919">
    <w:abstractNumId w:val="16"/>
  </w:num>
  <w:num w:numId="23" w16cid:durableId="666636644">
    <w:abstractNumId w:val="37"/>
  </w:num>
  <w:num w:numId="24" w16cid:durableId="2008711030">
    <w:abstractNumId w:val="8"/>
  </w:num>
  <w:num w:numId="25" w16cid:durableId="2008744748">
    <w:abstractNumId w:val="40"/>
  </w:num>
  <w:num w:numId="26" w16cid:durableId="486631372">
    <w:abstractNumId w:val="23"/>
  </w:num>
  <w:num w:numId="27" w16cid:durableId="2006009853">
    <w:abstractNumId w:val="39"/>
  </w:num>
  <w:num w:numId="28" w16cid:durableId="1650548706">
    <w:abstractNumId w:val="22"/>
  </w:num>
  <w:num w:numId="29" w16cid:durableId="1257984618">
    <w:abstractNumId w:val="42"/>
  </w:num>
  <w:num w:numId="30" w16cid:durableId="62993499">
    <w:abstractNumId w:val="24"/>
  </w:num>
  <w:num w:numId="31" w16cid:durableId="1273587083">
    <w:abstractNumId w:val="33"/>
  </w:num>
  <w:num w:numId="32" w16cid:durableId="1291395926">
    <w:abstractNumId w:val="30"/>
  </w:num>
  <w:num w:numId="33" w16cid:durableId="1293705979">
    <w:abstractNumId w:val="35"/>
  </w:num>
  <w:num w:numId="34" w16cid:durableId="626203956">
    <w:abstractNumId w:val="6"/>
  </w:num>
  <w:num w:numId="35" w16cid:durableId="1886595839">
    <w:abstractNumId w:val="13"/>
  </w:num>
  <w:num w:numId="36" w16cid:durableId="1512723908">
    <w:abstractNumId w:val="1"/>
  </w:num>
  <w:num w:numId="37" w16cid:durableId="966012742">
    <w:abstractNumId w:val="36"/>
  </w:num>
  <w:num w:numId="38" w16cid:durableId="1308365924">
    <w:abstractNumId w:val="43"/>
  </w:num>
  <w:num w:numId="39" w16cid:durableId="1273629029">
    <w:abstractNumId w:val="32"/>
  </w:num>
  <w:num w:numId="40" w16cid:durableId="981008830">
    <w:abstractNumId w:val="28"/>
  </w:num>
  <w:num w:numId="41" w16cid:durableId="1587349580">
    <w:abstractNumId w:val="11"/>
  </w:num>
  <w:num w:numId="42" w16cid:durableId="1630471743">
    <w:abstractNumId w:val="17"/>
  </w:num>
  <w:num w:numId="43" w16cid:durableId="1754693250">
    <w:abstractNumId w:val="34"/>
  </w:num>
  <w:num w:numId="44" w16cid:durableId="1588617514">
    <w:abstractNumId w:val="31"/>
  </w:num>
  <w:num w:numId="45" w16cid:durableId="188177611">
    <w:abstractNumId w:val="21"/>
  </w:num>
  <w:num w:numId="46" w16cid:durableId="645010679">
    <w:abstractNumId w:val="18"/>
  </w:num>
  <w:num w:numId="47" w16cid:durableId="1901136994">
    <w:abstractNumId w:val="15"/>
  </w:num>
  <w:num w:numId="48" w16cid:durableId="690108526">
    <w:abstractNumId w:val="7"/>
  </w:num>
  <w:num w:numId="49" w16cid:durableId="173685036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02E6"/>
    <w:rsid w:val="00003762"/>
    <w:rsid w:val="00003B87"/>
    <w:rsid w:val="00003F2E"/>
    <w:rsid w:val="00004219"/>
    <w:rsid w:val="00004534"/>
    <w:rsid w:val="000051AD"/>
    <w:rsid w:val="000066B3"/>
    <w:rsid w:val="00006A0C"/>
    <w:rsid w:val="000079AF"/>
    <w:rsid w:val="0001050C"/>
    <w:rsid w:val="00011239"/>
    <w:rsid w:val="00011538"/>
    <w:rsid w:val="00011542"/>
    <w:rsid w:val="0001163E"/>
    <w:rsid w:val="000124E9"/>
    <w:rsid w:val="00016486"/>
    <w:rsid w:val="00020052"/>
    <w:rsid w:val="00023053"/>
    <w:rsid w:val="00023C41"/>
    <w:rsid w:val="0002403D"/>
    <w:rsid w:val="0002448F"/>
    <w:rsid w:val="00025882"/>
    <w:rsid w:val="000267C8"/>
    <w:rsid w:val="00026C7B"/>
    <w:rsid w:val="00027571"/>
    <w:rsid w:val="00027682"/>
    <w:rsid w:val="00030A4E"/>
    <w:rsid w:val="00030C5B"/>
    <w:rsid w:val="00030F8A"/>
    <w:rsid w:val="000320FA"/>
    <w:rsid w:val="00032202"/>
    <w:rsid w:val="00032DE1"/>
    <w:rsid w:val="00033C19"/>
    <w:rsid w:val="0003599E"/>
    <w:rsid w:val="00036DF8"/>
    <w:rsid w:val="00036EEE"/>
    <w:rsid w:val="0003719E"/>
    <w:rsid w:val="00037391"/>
    <w:rsid w:val="00041D96"/>
    <w:rsid w:val="00046F1A"/>
    <w:rsid w:val="00051449"/>
    <w:rsid w:val="00051ABF"/>
    <w:rsid w:val="000525E3"/>
    <w:rsid w:val="00052B02"/>
    <w:rsid w:val="00055C37"/>
    <w:rsid w:val="00060EBB"/>
    <w:rsid w:val="0006172A"/>
    <w:rsid w:val="000625F4"/>
    <w:rsid w:val="00064AE0"/>
    <w:rsid w:val="00065195"/>
    <w:rsid w:val="00065A79"/>
    <w:rsid w:val="00065BEB"/>
    <w:rsid w:val="00070D4B"/>
    <w:rsid w:val="000711B0"/>
    <w:rsid w:val="00072551"/>
    <w:rsid w:val="00073A41"/>
    <w:rsid w:val="00074FF1"/>
    <w:rsid w:val="00075E7C"/>
    <w:rsid w:val="000809C4"/>
    <w:rsid w:val="00080E47"/>
    <w:rsid w:val="00081D1E"/>
    <w:rsid w:val="0008283B"/>
    <w:rsid w:val="00082A62"/>
    <w:rsid w:val="00083C05"/>
    <w:rsid w:val="00084C95"/>
    <w:rsid w:val="00085C6F"/>
    <w:rsid w:val="00086066"/>
    <w:rsid w:val="00087EB9"/>
    <w:rsid w:val="000919A5"/>
    <w:rsid w:val="0009492A"/>
    <w:rsid w:val="0009659E"/>
    <w:rsid w:val="00097235"/>
    <w:rsid w:val="000A0BC6"/>
    <w:rsid w:val="000A13BD"/>
    <w:rsid w:val="000A1442"/>
    <w:rsid w:val="000A3E4E"/>
    <w:rsid w:val="000A4486"/>
    <w:rsid w:val="000A4F8F"/>
    <w:rsid w:val="000A4FF0"/>
    <w:rsid w:val="000A5597"/>
    <w:rsid w:val="000A641D"/>
    <w:rsid w:val="000B25E5"/>
    <w:rsid w:val="000B3EA5"/>
    <w:rsid w:val="000B4F07"/>
    <w:rsid w:val="000B61A2"/>
    <w:rsid w:val="000B61BE"/>
    <w:rsid w:val="000B67E0"/>
    <w:rsid w:val="000B7868"/>
    <w:rsid w:val="000B7F4B"/>
    <w:rsid w:val="000C06CC"/>
    <w:rsid w:val="000C1214"/>
    <w:rsid w:val="000C1AEC"/>
    <w:rsid w:val="000C1F45"/>
    <w:rsid w:val="000C23FF"/>
    <w:rsid w:val="000C3197"/>
    <w:rsid w:val="000C4200"/>
    <w:rsid w:val="000C4AD5"/>
    <w:rsid w:val="000C5954"/>
    <w:rsid w:val="000C59D6"/>
    <w:rsid w:val="000C5DCA"/>
    <w:rsid w:val="000D0683"/>
    <w:rsid w:val="000D0A75"/>
    <w:rsid w:val="000D0AF6"/>
    <w:rsid w:val="000D1117"/>
    <w:rsid w:val="000D1BCB"/>
    <w:rsid w:val="000D2568"/>
    <w:rsid w:val="000D26E2"/>
    <w:rsid w:val="000D4211"/>
    <w:rsid w:val="000D5FC5"/>
    <w:rsid w:val="000D7E92"/>
    <w:rsid w:val="000E0EC5"/>
    <w:rsid w:val="000E0EC7"/>
    <w:rsid w:val="000E149E"/>
    <w:rsid w:val="000E24CE"/>
    <w:rsid w:val="000E2AAD"/>
    <w:rsid w:val="000E34FF"/>
    <w:rsid w:val="000E3DF1"/>
    <w:rsid w:val="000E6163"/>
    <w:rsid w:val="000E62AA"/>
    <w:rsid w:val="000E6706"/>
    <w:rsid w:val="000F01A9"/>
    <w:rsid w:val="000F0351"/>
    <w:rsid w:val="000F04CB"/>
    <w:rsid w:val="000F116C"/>
    <w:rsid w:val="000F1A13"/>
    <w:rsid w:val="000F4928"/>
    <w:rsid w:val="000F5B19"/>
    <w:rsid w:val="000F70FF"/>
    <w:rsid w:val="000F7358"/>
    <w:rsid w:val="0010052A"/>
    <w:rsid w:val="00101F52"/>
    <w:rsid w:val="00106040"/>
    <w:rsid w:val="001060A4"/>
    <w:rsid w:val="001061AF"/>
    <w:rsid w:val="001064A8"/>
    <w:rsid w:val="001100EA"/>
    <w:rsid w:val="001104BA"/>
    <w:rsid w:val="00110D68"/>
    <w:rsid w:val="00111166"/>
    <w:rsid w:val="001118B3"/>
    <w:rsid w:val="00111C4E"/>
    <w:rsid w:val="00112530"/>
    <w:rsid w:val="001125F6"/>
    <w:rsid w:val="001130BD"/>
    <w:rsid w:val="00114E98"/>
    <w:rsid w:val="00114F7F"/>
    <w:rsid w:val="001155BB"/>
    <w:rsid w:val="00115D02"/>
    <w:rsid w:val="00116A8F"/>
    <w:rsid w:val="001179B7"/>
    <w:rsid w:val="00120515"/>
    <w:rsid w:val="0012155C"/>
    <w:rsid w:val="00130002"/>
    <w:rsid w:val="00132F93"/>
    <w:rsid w:val="0013333C"/>
    <w:rsid w:val="00133708"/>
    <w:rsid w:val="00133A99"/>
    <w:rsid w:val="00133C5B"/>
    <w:rsid w:val="0013464C"/>
    <w:rsid w:val="00136C85"/>
    <w:rsid w:val="001390CB"/>
    <w:rsid w:val="00140574"/>
    <w:rsid w:val="00140E20"/>
    <w:rsid w:val="00142F52"/>
    <w:rsid w:val="00143B3F"/>
    <w:rsid w:val="00145071"/>
    <w:rsid w:val="00150FD2"/>
    <w:rsid w:val="00152D6C"/>
    <w:rsid w:val="00153950"/>
    <w:rsid w:val="00154D1D"/>
    <w:rsid w:val="00155444"/>
    <w:rsid w:val="001560AD"/>
    <w:rsid w:val="00157069"/>
    <w:rsid w:val="00157DB3"/>
    <w:rsid w:val="00160147"/>
    <w:rsid w:val="00160C29"/>
    <w:rsid w:val="00161C49"/>
    <w:rsid w:val="00163BFB"/>
    <w:rsid w:val="001656B6"/>
    <w:rsid w:val="00165F15"/>
    <w:rsid w:val="0016756C"/>
    <w:rsid w:val="00167C3B"/>
    <w:rsid w:val="00167CAE"/>
    <w:rsid w:val="0017307B"/>
    <w:rsid w:val="00173D22"/>
    <w:rsid w:val="00174A95"/>
    <w:rsid w:val="00174CD9"/>
    <w:rsid w:val="00176018"/>
    <w:rsid w:val="00176288"/>
    <w:rsid w:val="0018132E"/>
    <w:rsid w:val="00181C26"/>
    <w:rsid w:val="0018222D"/>
    <w:rsid w:val="00182336"/>
    <w:rsid w:val="00182B62"/>
    <w:rsid w:val="001834D6"/>
    <w:rsid w:val="001835C1"/>
    <w:rsid w:val="0018479C"/>
    <w:rsid w:val="00184E32"/>
    <w:rsid w:val="00185D66"/>
    <w:rsid w:val="001861A4"/>
    <w:rsid w:val="00190619"/>
    <w:rsid w:val="00191F54"/>
    <w:rsid w:val="00192FE4"/>
    <w:rsid w:val="00195DAD"/>
    <w:rsid w:val="001960FE"/>
    <w:rsid w:val="00197575"/>
    <w:rsid w:val="001A0B68"/>
    <w:rsid w:val="001A0E5C"/>
    <w:rsid w:val="001A199E"/>
    <w:rsid w:val="001A2A38"/>
    <w:rsid w:val="001A4649"/>
    <w:rsid w:val="001A4A74"/>
    <w:rsid w:val="001A721C"/>
    <w:rsid w:val="001A7B05"/>
    <w:rsid w:val="001B0BD5"/>
    <w:rsid w:val="001B117F"/>
    <w:rsid w:val="001B2BFF"/>
    <w:rsid w:val="001B5B10"/>
    <w:rsid w:val="001B65BF"/>
    <w:rsid w:val="001B6BF8"/>
    <w:rsid w:val="001B6E18"/>
    <w:rsid w:val="001B7A59"/>
    <w:rsid w:val="001C1DCF"/>
    <w:rsid w:val="001C29FC"/>
    <w:rsid w:val="001C38E9"/>
    <w:rsid w:val="001C60DA"/>
    <w:rsid w:val="001C76F5"/>
    <w:rsid w:val="001D0198"/>
    <w:rsid w:val="001D039E"/>
    <w:rsid w:val="001D0796"/>
    <w:rsid w:val="001D528B"/>
    <w:rsid w:val="001D5A21"/>
    <w:rsid w:val="001D5AD1"/>
    <w:rsid w:val="001D6A00"/>
    <w:rsid w:val="001D7415"/>
    <w:rsid w:val="001D7902"/>
    <w:rsid w:val="001D7E9E"/>
    <w:rsid w:val="001D7F0C"/>
    <w:rsid w:val="001E045A"/>
    <w:rsid w:val="001E1ECF"/>
    <w:rsid w:val="001E23B0"/>
    <w:rsid w:val="001E4C63"/>
    <w:rsid w:val="001E5BB3"/>
    <w:rsid w:val="001F0A6B"/>
    <w:rsid w:val="001F0A9F"/>
    <w:rsid w:val="001F0F83"/>
    <w:rsid w:val="001F1C74"/>
    <w:rsid w:val="001F3CF8"/>
    <w:rsid w:val="001F3EF9"/>
    <w:rsid w:val="001F3FE9"/>
    <w:rsid w:val="001F4D9C"/>
    <w:rsid w:val="001F70AB"/>
    <w:rsid w:val="001F70EA"/>
    <w:rsid w:val="002016D7"/>
    <w:rsid w:val="00203B4C"/>
    <w:rsid w:val="00205785"/>
    <w:rsid w:val="0020739B"/>
    <w:rsid w:val="002105CB"/>
    <w:rsid w:val="002117D4"/>
    <w:rsid w:val="00211F4D"/>
    <w:rsid w:val="002129EA"/>
    <w:rsid w:val="00212B35"/>
    <w:rsid w:val="00213E9E"/>
    <w:rsid w:val="0021445B"/>
    <w:rsid w:val="00214E63"/>
    <w:rsid w:val="00216240"/>
    <w:rsid w:val="00217DC4"/>
    <w:rsid w:val="00220060"/>
    <w:rsid w:val="0022026C"/>
    <w:rsid w:val="00220680"/>
    <w:rsid w:val="00220750"/>
    <w:rsid w:val="00221AE4"/>
    <w:rsid w:val="00222473"/>
    <w:rsid w:val="00222494"/>
    <w:rsid w:val="0022282F"/>
    <w:rsid w:val="0022375D"/>
    <w:rsid w:val="00224666"/>
    <w:rsid w:val="00226123"/>
    <w:rsid w:val="00226A51"/>
    <w:rsid w:val="002272C8"/>
    <w:rsid w:val="002309A8"/>
    <w:rsid w:val="002310BF"/>
    <w:rsid w:val="00232D0C"/>
    <w:rsid w:val="00234244"/>
    <w:rsid w:val="00235F5B"/>
    <w:rsid w:val="00237DD0"/>
    <w:rsid w:val="0024048B"/>
    <w:rsid w:val="002405E1"/>
    <w:rsid w:val="00240600"/>
    <w:rsid w:val="00240C50"/>
    <w:rsid w:val="00242FD6"/>
    <w:rsid w:val="0024368A"/>
    <w:rsid w:val="00244CD1"/>
    <w:rsid w:val="0024596A"/>
    <w:rsid w:val="00245C4E"/>
    <w:rsid w:val="00247247"/>
    <w:rsid w:val="00250CB2"/>
    <w:rsid w:val="00253CC9"/>
    <w:rsid w:val="00254B42"/>
    <w:rsid w:val="00256871"/>
    <w:rsid w:val="002608BC"/>
    <w:rsid w:val="00264427"/>
    <w:rsid w:val="00265646"/>
    <w:rsid w:val="00265763"/>
    <w:rsid w:val="00267503"/>
    <w:rsid w:val="00267AFA"/>
    <w:rsid w:val="0027172D"/>
    <w:rsid w:val="0027177B"/>
    <w:rsid w:val="00272C3E"/>
    <w:rsid w:val="00272EE1"/>
    <w:rsid w:val="00273065"/>
    <w:rsid w:val="002744FD"/>
    <w:rsid w:val="0027554E"/>
    <w:rsid w:val="00275D49"/>
    <w:rsid w:val="0027730D"/>
    <w:rsid w:val="00277538"/>
    <w:rsid w:val="00286888"/>
    <w:rsid w:val="00286DCB"/>
    <w:rsid w:val="00287465"/>
    <w:rsid w:val="00287CB8"/>
    <w:rsid w:val="00291732"/>
    <w:rsid w:val="002925BC"/>
    <w:rsid w:val="00292E64"/>
    <w:rsid w:val="0029526F"/>
    <w:rsid w:val="0029706F"/>
    <w:rsid w:val="0029738A"/>
    <w:rsid w:val="002A05AB"/>
    <w:rsid w:val="002A05BB"/>
    <w:rsid w:val="002A2AFC"/>
    <w:rsid w:val="002A2BEC"/>
    <w:rsid w:val="002A36F7"/>
    <w:rsid w:val="002A3B48"/>
    <w:rsid w:val="002A6A64"/>
    <w:rsid w:val="002A7FE1"/>
    <w:rsid w:val="002B165E"/>
    <w:rsid w:val="002B1A84"/>
    <w:rsid w:val="002B1CAD"/>
    <w:rsid w:val="002B323D"/>
    <w:rsid w:val="002B5366"/>
    <w:rsid w:val="002B7454"/>
    <w:rsid w:val="002B74FB"/>
    <w:rsid w:val="002B76F8"/>
    <w:rsid w:val="002B7759"/>
    <w:rsid w:val="002C0303"/>
    <w:rsid w:val="002C0556"/>
    <w:rsid w:val="002C0B06"/>
    <w:rsid w:val="002C0DD6"/>
    <w:rsid w:val="002C1683"/>
    <w:rsid w:val="002C37C9"/>
    <w:rsid w:val="002C3AAF"/>
    <w:rsid w:val="002C5237"/>
    <w:rsid w:val="002C6104"/>
    <w:rsid w:val="002C68B6"/>
    <w:rsid w:val="002C7220"/>
    <w:rsid w:val="002C7865"/>
    <w:rsid w:val="002C7963"/>
    <w:rsid w:val="002D2610"/>
    <w:rsid w:val="002D2D08"/>
    <w:rsid w:val="002D44C2"/>
    <w:rsid w:val="002D5596"/>
    <w:rsid w:val="002D661B"/>
    <w:rsid w:val="002D6ED1"/>
    <w:rsid w:val="002D75F3"/>
    <w:rsid w:val="002D7D14"/>
    <w:rsid w:val="002E05D6"/>
    <w:rsid w:val="002E5CAB"/>
    <w:rsid w:val="002E6CEB"/>
    <w:rsid w:val="002E7B25"/>
    <w:rsid w:val="002E7F6B"/>
    <w:rsid w:val="002F07EB"/>
    <w:rsid w:val="002F50C3"/>
    <w:rsid w:val="002F5A30"/>
    <w:rsid w:val="002F6529"/>
    <w:rsid w:val="002FB9BA"/>
    <w:rsid w:val="00302836"/>
    <w:rsid w:val="003038D4"/>
    <w:rsid w:val="00304002"/>
    <w:rsid w:val="003040B5"/>
    <w:rsid w:val="00304ACE"/>
    <w:rsid w:val="00306898"/>
    <w:rsid w:val="00307146"/>
    <w:rsid w:val="00310DEE"/>
    <w:rsid w:val="00311B3D"/>
    <w:rsid w:val="0031228D"/>
    <w:rsid w:val="0031249C"/>
    <w:rsid w:val="0031402A"/>
    <w:rsid w:val="0031415E"/>
    <w:rsid w:val="0031438D"/>
    <w:rsid w:val="00316ACB"/>
    <w:rsid w:val="00316E34"/>
    <w:rsid w:val="003207D1"/>
    <w:rsid w:val="00320E93"/>
    <w:rsid w:val="00322205"/>
    <w:rsid w:val="0032247F"/>
    <w:rsid w:val="00323082"/>
    <w:rsid w:val="00323941"/>
    <w:rsid w:val="00324C55"/>
    <w:rsid w:val="00325525"/>
    <w:rsid w:val="003307A9"/>
    <w:rsid w:val="00332542"/>
    <w:rsid w:val="00333985"/>
    <w:rsid w:val="00335846"/>
    <w:rsid w:val="00335D1F"/>
    <w:rsid w:val="00335DC8"/>
    <w:rsid w:val="003360D7"/>
    <w:rsid w:val="00336183"/>
    <w:rsid w:val="00340207"/>
    <w:rsid w:val="0034062F"/>
    <w:rsid w:val="00342A4A"/>
    <w:rsid w:val="00344533"/>
    <w:rsid w:val="00346CFC"/>
    <w:rsid w:val="0034772E"/>
    <w:rsid w:val="00350519"/>
    <w:rsid w:val="00353F01"/>
    <w:rsid w:val="00354C12"/>
    <w:rsid w:val="003558E5"/>
    <w:rsid w:val="00355ACB"/>
    <w:rsid w:val="00356392"/>
    <w:rsid w:val="00356C2E"/>
    <w:rsid w:val="0035773F"/>
    <w:rsid w:val="0035777E"/>
    <w:rsid w:val="00361A3C"/>
    <w:rsid w:val="00361A8F"/>
    <w:rsid w:val="00362E99"/>
    <w:rsid w:val="00364EE1"/>
    <w:rsid w:val="00365EF1"/>
    <w:rsid w:val="003661F4"/>
    <w:rsid w:val="003709A4"/>
    <w:rsid w:val="00370C24"/>
    <w:rsid w:val="003711D7"/>
    <w:rsid w:val="00374015"/>
    <w:rsid w:val="00375A65"/>
    <w:rsid w:val="00375D75"/>
    <w:rsid w:val="0037705F"/>
    <w:rsid w:val="00380E8C"/>
    <w:rsid w:val="00381906"/>
    <w:rsid w:val="00381D36"/>
    <w:rsid w:val="00381D8C"/>
    <w:rsid w:val="0038294E"/>
    <w:rsid w:val="00384AE6"/>
    <w:rsid w:val="00385328"/>
    <w:rsid w:val="00385845"/>
    <w:rsid w:val="00387EE2"/>
    <w:rsid w:val="00390405"/>
    <w:rsid w:val="00390422"/>
    <w:rsid w:val="003904FA"/>
    <w:rsid w:val="00390BF0"/>
    <w:rsid w:val="003921DA"/>
    <w:rsid w:val="00392BF8"/>
    <w:rsid w:val="0039305A"/>
    <w:rsid w:val="00395FC4"/>
    <w:rsid w:val="00396B56"/>
    <w:rsid w:val="00397E87"/>
    <w:rsid w:val="003A0B85"/>
    <w:rsid w:val="003A1EFB"/>
    <w:rsid w:val="003A1FB1"/>
    <w:rsid w:val="003A2962"/>
    <w:rsid w:val="003A3343"/>
    <w:rsid w:val="003A368A"/>
    <w:rsid w:val="003A4EB1"/>
    <w:rsid w:val="003A5E32"/>
    <w:rsid w:val="003A625C"/>
    <w:rsid w:val="003A63BB"/>
    <w:rsid w:val="003A64EF"/>
    <w:rsid w:val="003A6B7B"/>
    <w:rsid w:val="003A7B33"/>
    <w:rsid w:val="003B7074"/>
    <w:rsid w:val="003C2923"/>
    <w:rsid w:val="003C2D07"/>
    <w:rsid w:val="003C30A3"/>
    <w:rsid w:val="003C4419"/>
    <w:rsid w:val="003C4E90"/>
    <w:rsid w:val="003C504A"/>
    <w:rsid w:val="003C77D7"/>
    <w:rsid w:val="003C7BFD"/>
    <w:rsid w:val="003C7CAC"/>
    <w:rsid w:val="003D0503"/>
    <w:rsid w:val="003D1431"/>
    <w:rsid w:val="003D19D8"/>
    <w:rsid w:val="003D1AEB"/>
    <w:rsid w:val="003D5D00"/>
    <w:rsid w:val="003D68BA"/>
    <w:rsid w:val="003D7FAB"/>
    <w:rsid w:val="003E20B2"/>
    <w:rsid w:val="003E2318"/>
    <w:rsid w:val="003E3E82"/>
    <w:rsid w:val="003E55A3"/>
    <w:rsid w:val="003E62D7"/>
    <w:rsid w:val="003E6703"/>
    <w:rsid w:val="003E6B36"/>
    <w:rsid w:val="003E7521"/>
    <w:rsid w:val="003F1476"/>
    <w:rsid w:val="003F339B"/>
    <w:rsid w:val="003F52C0"/>
    <w:rsid w:val="003F5959"/>
    <w:rsid w:val="003F5D4B"/>
    <w:rsid w:val="003F62DE"/>
    <w:rsid w:val="003F6C3A"/>
    <w:rsid w:val="003F77AD"/>
    <w:rsid w:val="003F7B6D"/>
    <w:rsid w:val="00400A9C"/>
    <w:rsid w:val="00400CF2"/>
    <w:rsid w:val="004020F8"/>
    <w:rsid w:val="00403279"/>
    <w:rsid w:val="00405579"/>
    <w:rsid w:val="00405D92"/>
    <w:rsid w:val="00406F36"/>
    <w:rsid w:val="0040757D"/>
    <w:rsid w:val="00407AF2"/>
    <w:rsid w:val="00407CD2"/>
    <w:rsid w:val="00410038"/>
    <w:rsid w:val="004102A6"/>
    <w:rsid w:val="00411645"/>
    <w:rsid w:val="00411C17"/>
    <w:rsid w:val="004150AD"/>
    <w:rsid w:val="00415D2D"/>
    <w:rsid w:val="00416439"/>
    <w:rsid w:val="00416FAC"/>
    <w:rsid w:val="00417E62"/>
    <w:rsid w:val="00420291"/>
    <w:rsid w:val="004202F0"/>
    <w:rsid w:val="00420689"/>
    <w:rsid w:val="00420905"/>
    <w:rsid w:val="00421835"/>
    <w:rsid w:val="00423EC7"/>
    <w:rsid w:val="004240E8"/>
    <w:rsid w:val="00424F8D"/>
    <w:rsid w:val="004253FC"/>
    <w:rsid w:val="00425BBC"/>
    <w:rsid w:val="00425FD1"/>
    <w:rsid w:val="00427DEE"/>
    <w:rsid w:val="00430296"/>
    <w:rsid w:val="004306F4"/>
    <w:rsid w:val="00430D6D"/>
    <w:rsid w:val="00430F4F"/>
    <w:rsid w:val="00430FDD"/>
    <w:rsid w:val="00431677"/>
    <w:rsid w:val="004349F3"/>
    <w:rsid w:val="00434E07"/>
    <w:rsid w:val="00437647"/>
    <w:rsid w:val="004400A1"/>
    <w:rsid w:val="00440D93"/>
    <w:rsid w:val="00442BB4"/>
    <w:rsid w:val="00442E77"/>
    <w:rsid w:val="00444541"/>
    <w:rsid w:val="00444DA1"/>
    <w:rsid w:val="00447204"/>
    <w:rsid w:val="0044753F"/>
    <w:rsid w:val="00447A45"/>
    <w:rsid w:val="004502C3"/>
    <w:rsid w:val="004503C2"/>
    <w:rsid w:val="00450EC7"/>
    <w:rsid w:val="00450FD9"/>
    <w:rsid w:val="00455539"/>
    <w:rsid w:val="00455BB2"/>
    <w:rsid w:val="004572E0"/>
    <w:rsid w:val="0045734E"/>
    <w:rsid w:val="00457C01"/>
    <w:rsid w:val="00457D2B"/>
    <w:rsid w:val="00461316"/>
    <w:rsid w:val="00463032"/>
    <w:rsid w:val="0046575B"/>
    <w:rsid w:val="00466606"/>
    <w:rsid w:val="00470D89"/>
    <w:rsid w:val="004740AB"/>
    <w:rsid w:val="00475CE9"/>
    <w:rsid w:val="00477C1F"/>
    <w:rsid w:val="0048138C"/>
    <w:rsid w:val="004825F6"/>
    <w:rsid w:val="00485024"/>
    <w:rsid w:val="004859F7"/>
    <w:rsid w:val="00486AD9"/>
    <w:rsid w:val="004874A4"/>
    <w:rsid w:val="00487B2C"/>
    <w:rsid w:val="00487D61"/>
    <w:rsid w:val="00491248"/>
    <w:rsid w:val="0049457E"/>
    <w:rsid w:val="00495241"/>
    <w:rsid w:val="004953B1"/>
    <w:rsid w:val="00495796"/>
    <w:rsid w:val="00495EC7"/>
    <w:rsid w:val="00496D07"/>
    <w:rsid w:val="004A2292"/>
    <w:rsid w:val="004A25E3"/>
    <w:rsid w:val="004A2FB2"/>
    <w:rsid w:val="004A42B1"/>
    <w:rsid w:val="004A4FC1"/>
    <w:rsid w:val="004A5D7C"/>
    <w:rsid w:val="004A7043"/>
    <w:rsid w:val="004B1099"/>
    <w:rsid w:val="004B1450"/>
    <w:rsid w:val="004B181B"/>
    <w:rsid w:val="004B2A44"/>
    <w:rsid w:val="004B736E"/>
    <w:rsid w:val="004B76A9"/>
    <w:rsid w:val="004B7CAC"/>
    <w:rsid w:val="004C0E52"/>
    <w:rsid w:val="004C1458"/>
    <w:rsid w:val="004C4962"/>
    <w:rsid w:val="004C5317"/>
    <w:rsid w:val="004C5373"/>
    <w:rsid w:val="004C5D35"/>
    <w:rsid w:val="004C63C6"/>
    <w:rsid w:val="004C66C7"/>
    <w:rsid w:val="004D0303"/>
    <w:rsid w:val="004D058D"/>
    <w:rsid w:val="004D1836"/>
    <w:rsid w:val="004D18AB"/>
    <w:rsid w:val="004D1D32"/>
    <w:rsid w:val="004D2C53"/>
    <w:rsid w:val="004D39F1"/>
    <w:rsid w:val="004D6103"/>
    <w:rsid w:val="004D61C8"/>
    <w:rsid w:val="004E300F"/>
    <w:rsid w:val="004E50BA"/>
    <w:rsid w:val="004E5461"/>
    <w:rsid w:val="004E6656"/>
    <w:rsid w:val="004E7421"/>
    <w:rsid w:val="004F0425"/>
    <w:rsid w:val="004F35D8"/>
    <w:rsid w:val="004F42F1"/>
    <w:rsid w:val="004F5677"/>
    <w:rsid w:val="004F60D6"/>
    <w:rsid w:val="004F6415"/>
    <w:rsid w:val="004F6DF3"/>
    <w:rsid w:val="004F7680"/>
    <w:rsid w:val="004F7CFA"/>
    <w:rsid w:val="00500EC7"/>
    <w:rsid w:val="0050189E"/>
    <w:rsid w:val="005029C2"/>
    <w:rsid w:val="005033E6"/>
    <w:rsid w:val="00503EBA"/>
    <w:rsid w:val="00506336"/>
    <w:rsid w:val="00506F97"/>
    <w:rsid w:val="005107F5"/>
    <w:rsid w:val="005132D0"/>
    <w:rsid w:val="0051476E"/>
    <w:rsid w:val="00515992"/>
    <w:rsid w:val="00516E72"/>
    <w:rsid w:val="00517102"/>
    <w:rsid w:val="00521DDA"/>
    <w:rsid w:val="00521FBA"/>
    <w:rsid w:val="00523189"/>
    <w:rsid w:val="0052338A"/>
    <w:rsid w:val="00525B5C"/>
    <w:rsid w:val="00527CAD"/>
    <w:rsid w:val="00530C94"/>
    <w:rsid w:val="00535B75"/>
    <w:rsid w:val="005415F7"/>
    <w:rsid w:val="00543A37"/>
    <w:rsid w:val="00544190"/>
    <w:rsid w:val="005456A8"/>
    <w:rsid w:val="0054578D"/>
    <w:rsid w:val="00545BFC"/>
    <w:rsid w:val="00545D65"/>
    <w:rsid w:val="00550E60"/>
    <w:rsid w:val="00550F47"/>
    <w:rsid w:val="005523D4"/>
    <w:rsid w:val="0055376C"/>
    <w:rsid w:val="005540E2"/>
    <w:rsid w:val="0055462D"/>
    <w:rsid w:val="00555335"/>
    <w:rsid w:val="00555E7A"/>
    <w:rsid w:val="00557246"/>
    <w:rsid w:val="00557767"/>
    <w:rsid w:val="00560A94"/>
    <w:rsid w:val="00561063"/>
    <w:rsid w:val="005617AD"/>
    <w:rsid w:val="0056395F"/>
    <w:rsid w:val="00564168"/>
    <w:rsid w:val="005644CC"/>
    <w:rsid w:val="005657F1"/>
    <w:rsid w:val="0056606A"/>
    <w:rsid w:val="00566F95"/>
    <w:rsid w:val="00567B63"/>
    <w:rsid w:val="0057018A"/>
    <w:rsid w:val="00571D7D"/>
    <w:rsid w:val="00572A21"/>
    <w:rsid w:val="00572FC9"/>
    <w:rsid w:val="00573E04"/>
    <w:rsid w:val="0057603D"/>
    <w:rsid w:val="00576D5D"/>
    <w:rsid w:val="00580A21"/>
    <w:rsid w:val="005814DA"/>
    <w:rsid w:val="005815AC"/>
    <w:rsid w:val="00582941"/>
    <w:rsid w:val="005850EE"/>
    <w:rsid w:val="00590431"/>
    <w:rsid w:val="00591221"/>
    <w:rsid w:val="00592F44"/>
    <w:rsid w:val="00594582"/>
    <w:rsid w:val="005948CB"/>
    <w:rsid w:val="00594A50"/>
    <w:rsid w:val="00594AB1"/>
    <w:rsid w:val="00595916"/>
    <w:rsid w:val="00595CE0"/>
    <w:rsid w:val="00596653"/>
    <w:rsid w:val="005A029B"/>
    <w:rsid w:val="005A02C6"/>
    <w:rsid w:val="005A410E"/>
    <w:rsid w:val="005A4656"/>
    <w:rsid w:val="005A47BB"/>
    <w:rsid w:val="005A48AB"/>
    <w:rsid w:val="005A4E9A"/>
    <w:rsid w:val="005A5BB8"/>
    <w:rsid w:val="005A6B5B"/>
    <w:rsid w:val="005B0F2E"/>
    <w:rsid w:val="005B1A15"/>
    <w:rsid w:val="005B1F39"/>
    <w:rsid w:val="005B23BE"/>
    <w:rsid w:val="005B2C61"/>
    <w:rsid w:val="005B3545"/>
    <w:rsid w:val="005B37B7"/>
    <w:rsid w:val="005B38C7"/>
    <w:rsid w:val="005B3A44"/>
    <w:rsid w:val="005B3D8A"/>
    <w:rsid w:val="005B406D"/>
    <w:rsid w:val="005B43D5"/>
    <w:rsid w:val="005B4610"/>
    <w:rsid w:val="005B4DB4"/>
    <w:rsid w:val="005B59C1"/>
    <w:rsid w:val="005B5A93"/>
    <w:rsid w:val="005B6118"/>
    <w:rsid w:val="005B6278"/>
    <w:rsid w:val="005B746D"/>
    <w:rsid w:val="005C0A72"/>
    <w:rsid w:val="005C1DDB"/>
    <w:rsid w:val="005C289C"/>
    <w:rsid w:val="005C38B5"/>
    <w:rsid w:val="005C44B4"/>
    <w:rsid w:val="005C4869"/>
    <w:rsid w:val="005D0C5E"/>
    <w:rsid w:val="005D16E7"/>
    <w:rsid w:val="005D1887"/>
    <w:rsid w:val="005D2066"/>
    <w:rsid w:val="005D2095"/>
    <w:rsid w:val="005D24AB"/>
    <w:rsid w:val="005D2E77"/>
    <w:rsid w:val="005D3355"/>
    <w:rsid w:val="005D3751"/>
    <w:rsid w:val="005E175A"/>
    <w:rsid w:val="005E2ACC"/>
    <w:rsid w:val="005E49BC"/>
    <w:rsid w:val="005E4F8D"/>
    <w:rsid w:val="005E5046"/>
    <w:rsid w:val="005E56AD"/>
    <w:rsid w:val="005E60B3"/>
    <w:rsid w:val="005E7036"/>
    <w:rsid w:val="005F0A42"/>
    <w:rsid w:val="005F16A5"/>
    <w:rsid w:val="005F1926"/>
    <w:rsid w:val="005F2FAB"/>
    <w:rsid w:val="005F31C2"/>
    <w:rsid w:val="005F4A43"/>
    <w:rsid w:val="005F7466"/>
    <w:rsid w:val="005F7679"/>
    <w:rsid w:val="005F7779"/>
    <w:rsid w:val="005F7A7C"/>
    <w:rsid w:val="00600115"/>
    <w:rsid w:val="00600D38"/>
    <w:rsid w:val="006025FE"/>
    <w:rsid w:val="00602771"/>
    <w:rsid w:val="006058D5"/>
    <w:rsid w:val="006065A3"/>
    <w:rsid w:val="00616015"/>
    <w:rsid w:val="00616E7F"/>
    <w:rsid w:val="00620DB1"/>
    <w:rsid w:val="006235B3"/>
    <w:rsid w:val="00623980"/>
    <w:rsid w:val="00623C87"/>
    <w:rsid w:val="00625034"/>
    <w:rsid w:val="006266C1"/>
    <w:rsid w:val="006274CA"/>
    <w:rsid w:val="006278A1"/>
    <w:rsid w:val="00630084"/>
    <w:rsid w:val="0063132F"/>
    <w:rsid w:val="00631EFC"/>
    <w:rsid w:val="00633069"/>
    <w:rsid w:val="00633732"/>
    <w:rsid w:val="006344FF"/>
    <w:rsid w:val="0063578C"/>
    <w:rsid w:val="0063662E"/>
    <w:rsid w:val="0064068A"/>
    <w:rsid w:val="006419F0"/>
    <w:rsid w:val="0064493F"/>
    <w:rsid w:val="00646169"/>
    <w:rsid w:val="00651E6E"/>
    <w:rsid w:val="006531E4"/>
    <w:rsid w:val="006535B2"/>
    <w:rsid w:val="00653B40"/>
    <w:rsid w:val="00655404"/>
    <w:rsid w:val="00655BCD"/>
    <w:rsid w:val="00655C92"/>
    <w:rsid w:val="00657656"/>
    <w:rsid w:val="00657CAA"/>
    <w:rsid w:val="00657EED"/>
    <w:rsid w:val="006604CA"/>
    <w:rsid w:val="00661AD1"/>
    <w:rsid w:val="00661BC4"/>
    <w:rsid w:val="0066253F"/>
    <w:rsid w:val="0066257D"/>
    <w:rsid w:val="0066280E"/>
    <w:rsid w:val="00663944"/>
    <w:rsid w:val="00663EB8"/>
    <w:rsid w:val="006660E2"/>
    <w:rsid w:val="00666185"/>
    <w:rsid w:val="00672184"/>
    <w:rsid w:val="0067229C"/>
    <w:rsid w:val="00673DBD"/>
    <w:rsid w:val="00673E53"/>
    <w:rsid w:val="00674680"/>
    <w:rsid w:val="0067469E"/>
    <w:rsid w:val="00675163"/>
    <w:rsid w:val="0067740E"/>
    <w:rsid w:val="006776C5"/>
    <w:rsid w:val="00681628"/>
    <w:rsid w:val="006816ED"/>
    <w:rsid w:val="006819AC"/>
    <w:rsid w:val="00681BB2"/>
    <w:rsid w:val="0068318F"/>
    <w:rsid w:val="006835C1"/>
    <w:rsid w:val="00683F28"/>
    <w:rsid w:val="00684042"/>
    <w:rsid w:val="006842E0"/>
    <w:rsid w:val="00684A64"/>
    <w:rsid w:val="00685403"/>
    <w:rsid w:val="00685C6C"/>
    <w:rsid w:val="00686340"/>
    <w:rsid w:val="006920FB"/>
    <w:rsid w:val="00692295"/>
    <w:rsid w:val="00692656"/>
    <w:rsid w:val="006928FF"/>
    <w:rsid w:val="00693F45"/>
    <w:rsid w:val="00694EA3"/>
    <w:rsid w:val="00694EAA"/>
    <w:rsid w:val="006959CB"/>
    <w:rsid w:val="00696BA0"/>
    <w:rsid w:val="00696DB2"/>
    <w:rsid w:val="00697865"/>
    <w:rsid w:val="00697DE9"/>
    <w:rsid w:val="006A0DFF"/>
    <w:rsid w:val="006A13CA"/>
    <w:rsid w:val="006A1B92"/>
    <w:rsid w:val="006A1D05"/>
    <w:rsid w:val="006A2420"/>
    <w:rsid w:val="006A413B"/>
    <w:rsid w:val="006A537B"/>
    <w:rsid w:val="006B3314"/>
    <w:rsid w:val="006B43C0"/>
    <w:rsid w:val="006B5554"/>
    <w:rsid w:val="006B6ED0"/>
    <w:rsid w:val="006B780B"/>
    <w:rsid w:val="006B7953"/>
    <w:rsid w:val="006C136D"/>
    <w:rsid w:val="006C3F23"/>
    <w:rsid w:val="006C3FD1"/>
    <w:rsid w:val="006C5D61"/>
    <w:rsid w:val="006C61F1"/>
    <w:rsid w:val="006C6B15"/>
    <w:rsid w:val="006C6B3D"/>
    <w:rsid w:val="006C6E6C"/>
    <w:rsid w:val="006C77A5"/>
    <w:rsid w:val="006D07B0"/>
    <w:rsid w:val="006D2E09"/>
    <w:rsid w:val="006D36A8"/>
    <w:rsid w:val="006D53F5"/>
    <w:rsid w:val="006D7C14"/>
    <w:rsid w:val="006E0888"/>
    <w:rsid w:val="006E1173"/>
    <w:rsid w:val="006E2060"/>
    <w:rsid w:val="006E54DB"/>
    <w:rsid w:val="006E661D"/>
    <w:rsid w:val="006E6800"/>
    <w:rsid w:val="006E6981"/>
    <w:rsid w:val="006F072B"/>
    <w:rsid w:val="006F0A9D"/>
    <w:rsid w:val="006F1969"/>
    <w:rsid w:val="006F1CCB"/>
    <w:rsid w:val="006F2250"/>
    <w:rsid w:val="006F2C67"/>
    <w:rsid w:val="006F3A10"/>
    <w:rsid w:val="006F4FFA"/>
    <w:rsid w:val="006F56F5"/>
    <w:rsid w:val="006F5FE9"/>
    <w:rsid w:val="006F7B70"/>
    <w:rsid w:val="0070297B"/>
    <w:rsid w:val="00702C44"/>
    <w:rsid w:val="00704370"/>
    <w:rsid w:val="00704845"/>
    <w:rsid w:val="0070541E"/>
    <w:rsid w:val="0070594B"/>
    <w:rsid w:val="00710A9C"/>
    <w:rsid w:val="00710FF4"/>
    <w:rsid w:val="007112BB"/>
    <w:rsid w:val="0071321F"/>
    <w:rsid w:val="0071325E"/>
    <w:rsid w:val="00713348"/>
    <w:rsid w:val="00714DEB"/>
    <w:rsid w:val="00715812"/>
    <w:rsid w:val="00715D09"/>
    <w:rsid w:val="00716731"/>
    <w:rsid w:val="00716AD4"/>
    <w:rsid w:val="00717AED"/>
    <w:rsid w:val="007205E7"/>
    <w:rsid w:val="00720A06"/>
    <w:rsid w:val="00720B76"/>
    <w:rsid w:val="007216E9"/>
    <w:rsid w:val="007223E7"/>
    <w:rsid w:val="007226EF"/>
    <w:rsid w:val="00723236"/>
    <w:rsid w:val="00724F17"/>
    <w:rsid w:val="007274DA"/>
    <w:rsid w:val="0073171D"/>
    <w:rsid w:val="00732A3A"/>
    <w:rsid w:val="00734F77"/>
    <w:rsid w:val="007400AF"/>
    <w:rsid w:val="00740787"/>
    <w:rsid w:val="00741BF9"/>
    <w:rsid w:val="00743193"/>
    <w:rsid w:val="0074542E"/>
    <w:rsid w:val="007463E5"/>
    <w:rsid w:val="007477B2"/>
    <w:rsid w:val="00750D6A"/>
    <w:rsid w:val="0075132A"/>
    <w:rsid w:val="007524C7"/>
    <w:rsid w:val="007574AD"/>
    <w:rsid w:val="007577D9"/>
    <w:rsid w:val="00757CD4"/>
    <w:rsid w:val="007601BB"/>
    <w:rsid w:val="00760AA9"/>
    <w:rsid w:val="00761E49"/>
    <w:rsid w:val="00762540"/>
    <w:rsid w:val="00762BB9"/>
    <w:rsid w:val="0076327B"/>
    <w:rsid w:val="00764545"/>
    <w:rsid w:val="00765575"/>
    <w:rsid w:val="00765915"/>
    <w:rsid w:val="00766C94"/>
    <w:rsid w:val="00766DCF"/>
    <w:rsid w:val="00771535"/>
    <w:rsid w:val="007726FD"/>
    <w:rsid w:val="00772EE5"/>
    <w:rsid w:val="00781D1E"/>
    <w:rsid w:val="00781F8F"/>
    <w:rsid w:val="00782572"/>
    <w:rsid w:val="00783715"/>
    <w:rsid w:val="007849CA"/>
    <w:rsid w:val="007869BE"/>
    <w:rsid w:val="00787A69"/>
    <w:rsid w:val="00790C8A"/>
    <w:rsid w:val="0079182C"/>
    <w:rsid w:val="007926F8"/>
    <w:rsid w:val="00794084"/>
    <w:rsid w:val="00795064"/>
    <w:rsid w:val="00795CDE"/>
    <w:rsid w:val="00797087"/>
    <w:rsid w:val="00797E89"/>
    <w:rsid w:val="007A02B2"/>
    <w:rsid w:val="007A0C23"/>
    <w:rsid w:val="007A0F6D"/>
    <w:rsid w:val="007A12E1"/>
    <w:rsid w:val="007A2BF2"/>
    <w:rsid w:val="007A429E"/>
    <w:rsid w:val="007A458D"/>
    <w:rsid w:val="007A4766"/>
    <w:rsid w:val="007A4B44"/>
    <w:rsid w:val="007A4C5D"/>
    <w:rsid w:val="007A50E2"/>
    <w:rsid w:val="007A5B38"/>
    <w:rsid w:val="007A700F"/>
    <w:rsid w:val="007A7CBB"/>
    <w:rsid w:val="007A7D45"/>
    <w:rsid w:val="007A7EF9"/>
    <w:rsid w:val="007B0797"/>
    <w:rsid w:val="007B0FAC"/>
    <w:rsid w:val="007B1141"/>
    <w:rsid w:val="007B1254"/>
    <w:rsid w:val="007B26AF"/>
    <w:rsid w:val="007B4DAE"/>
    <w:rsid w:val="007B58AB"/>
    <w:rsid w:val="007B77E0"/>
    <w:rsid w:val="007B7AEC"/>
    <w:rsid w:val="007C0287"/>
    <w:rsid w:val="007C0476"/>
    <w:rsid w:val="007C1C28"/>
    <w:rsid w:val="007C289F"/>
    <w:rsid w:val="007C3559"/>
    <w:rsid w:val="007C664B"/>
    <w:rsid w:val="007C6D8A"/>
    <w:rsid w:val="007D0674"/>
    <w:rsid w:val="007D1227"/>
    <w:rsid w:val="007D1775"/>
    <w:rsid w:val="007D21DE"/>
    <w:rsid w:val="007D2771"/>
    <w:rsid w:val="007D2B9F"/>
    <w:rsid w:val="007D51D5"/>
    <w:rsid w:val="007D535E"/>
    <w:rsid w:val="007D56F6"/>
    <w:rsid w:val="007D5D25"/>
    <w:rsid w:val="007D65E5"/>
    <w:rsid w:val="007D7560"/>
    <w:rsid w:val="007E3D20"/>
    <w:rsid w:val="007E477F"/>
    <w:rsid w:val="007E4F12"/>
    <w:rsid w:val="007E5141"/>
    <w:rsid w:val="007E787A"/>
    <w:rsid w:val="007F0B1E"/>
    <w:rsid w:val="007F269F"/>
    <w:rsid w:val="007F293F"/>
    <w:rsid w:val="007F2BF2"/>
    <w:rsid w:val="007F3AE5"/>
    <w:rsid w:val="007F4999"/>
    <w:rsid w:val="007F5774"/>
    <w:rsid w:val="00800B41"/>
    <w:rsid w:val="008017A7"/>
    <w:rsid w:val="00801A30"/>
    <w:rsid w:val="00802E7A"/>
    <w:rsid w:val="00803B59"/>
    <w:rsid w:val="00804186"/>
    <w:rsid w:val="0080676B"/>
    <w:rsid w:val="00810ACF"/>
    <w:rsid w:val="00811D7D"/>
    <w:rsid w:val="0081216A"/>
    <w:rsid w:val="00812CBC"/>
    <w:rsid w:val="0081559A"/>
    <w:rsid w:val="0081587C"/>
    <w:rsid w:val="00815A44"/>
    <w:rsid w:val="00815AF0"/>
    <w:rsid w:val="00816769"/>
    <w:rsid w:val="00817495"/>
    <w:rsid w:val="00821514"/>
    <w:rsid w:val="00821D64"/>
    <w:rsid w:val="008229FD"/>
    <w:rsid w:val="00822D58"/>
    <w:rsid w:val="00822DF9"/>
    <w:rsid w:val="00825C59"/>
    <w:rsid w:val="008263E2"/>
    <w:rsid w:val="00831AD0"/>
    <w:rsid w:val="00832A40"/>
    <w:rsid w:val="00832C00"/>
    <w:rsid w:val="0083397A"/>
    <w:rsid w:val="008340F6"/>
    <w:rsid w:val="008348BE"/>
    <w:rsid w:val="00834A5F"/>
    <w:rsid w:val="00834C61"/>
    <w:rsid w:val="008368F8"/>
    <w:rsid w:val="00837B6B"/>
    <w:rsid w:val="00842D62"/>
    <w:rsid w:val="0084333E"/>
    <w:rsid w:val="008443A1"/>
    <w:rsid w:val="008452B0"/>
    <w:rsid w:val="00845FCA"/>
    <w:rsid w:val="00847AA3"/>
    <w:rsid w:val="00847F10"/>
    <w:rsid w:val="00850A5B"/>
    <w:rsid w:val="008520F4"/>
    <w:rsid w:val="008528E6"/>
    <w:rsid w:val="00852F12"/>
    <w:rsid w:val="00853A3A"/>
    <w:rsid w:val="00853F33"/>
    <w:rsid w:val="008545D7"/>
    <w:rsid w:val="00854855"/>
    <w:rsid w:val="00855B1A"/>
    <w:rsid w:val="0085651C"/>
    <w:rsid w:val="00856C9D"/>
    <w:rsid w:val="0085767D"/>
    <w:rsid w:val="00857793"/>
    <w:rsid w:val="008609F7"/>
    <w:rsid w:val="00860A9A"/>
    <w:rsid w:val="00860F6D"/>
    <w:rsid w:val="00861852"/>
    <w:rsid w:val="00862BFF"/>
    <w:rsid w:val="00862D7C"/>
    <w:rsid w:val="00863A25"/>
    <w:rsid w:val="00863D19"/>
    <w:rsid w:val="00864614"/>
    <w:rsid w:val="008661AF"/>
    <w:rsid w:val="00866A51"/>
    <w:rsid w:val="00866A76"/>
    <w:rsid w:val="00866B7D"/>
    <w:rsid w:val="008674DE"/>
    <w:rsid w:val="00870106"/>
    <w:rsid w:val="00870485"/>
    <w:rsid w:val="00870B39"/>
    <w:rsid w:val="008716C6"/>
    <w:rsid w:val="00872FA1"/>
    <w:rsid w:val="00874BEA"/>
    <w:rsid w:val="00874DBF"/>
    <w:rsid w:val="00874FD1"/>
    <w:rsid w:val="008751CB"/>
    <w:rsid w:val="008759C5"/>
    <w:rsid w:val="00875BA1"/>
    <w:rsid w:val="00877510"/>
    <w:rsid w:val="00877D4B"/>
    <w:rsid w:val="00877EE0"/>
    <w:rsid w:val="00881CF5"/>
    <w:rsid w:val="00883878"/>
    <w:rsid w:val="0088505C"/>
    <w:rsid w:val="00885136"/>
    <w:rsid w:val="008857AE"/>
    <w:rsid w:val="00885C50"/>
    <w:rsid w:val="00887DD5"/>
    <w:rsid w:val="0089367D"/>
    <w:rsid w:val="008967EF"/>
    <w:rsid w:val="00896A46"/>
    <w:rsid w:val="00897A29"/>
    <w:rsid w:val="008A000F"/>
    <w:rsid w:val="008A0104"/>
    <w:rsid w:val="008A194B"/>
    <w:rsid w:val="008A21B7"/>
    <w:rsid w:val="008A2FC3"/>
    <w:rsid w:val="008A54DF"/>
    <w:rsid w:val="008A6726"/>
    <w:rsid w:val="008A7576"/>
    <w:rsid w:val="008B3715"/>
    <w:rsid w:val="008B6030"/>
    <w:rsid w:val="008B6459"/>
    <w:rsid w:val="008B784E"/>
    <w:rsid w:val="008C0B15"/>
    <w:rsid w:val="008C120F"/>
    <w:rsid w:val="008C292B"/>
    <w:rsid w:val="008C30F6"/>
    <w:rsid w:val="008C3E10"/>
    <w:rsid w:val="008C512B"/>
    <w:rsid w:val="008D0421"/>
    <w:rsid w:val="008D1A44"/>
    <w:rsid w:val="008D1E75"/>
    <w:rsid w:val="008D1F44"/>
    <w:rsid w:val="008D3F65"/>
    <w:rsid w:val="008D437A"/>
    <w:rsid w:val="008D4591"/>
    <w:rsid w:val="008D45E0"/>
    <w:rsid w:val="008D5224"/>
    <w:rsid w:val="008D544A"/>
    <w:rsid w:val="008D754B"/>
    <w:rsid w:val="008D7D63"/>
    <w:rsid w:val="008E2C87"/>
    <w:rsid w:val="008E3889"/>
    <w:rsid w:val="008E4872"/>
    <w:rsid w:val="008E7D32"/>
    <w:rsid w:val="008F05E2"/>
    <w:rsid w:val="008F3D25"/>
    <w:rsid w:val="008F4307"/>
    <w:rsid w:val="008F503B"/>
    <w:rsid w:val="008F52B8"/>
    <w:rsid w:val="008F7315"/>
    <w:rsid w:val="00901CA0"/>
    <w:rsid w:val="00902997"/>
    <w:rsid w:val="00903132"/>
    <w:rsid w:val="009043D2"/>
    <w:rsid w:val="009054B2"/>
    <w:rsid w:val="00905610"/>
    <w:rsid w:val="00906557"/>
    <w:rsid w:val="00906F5E"/>
    <w:rsid w:val="00907AF5"/>
    <w:rsid w:val="00907D61"/>
    <w:rsid w:val="00910151"/>
    <w:rsid w:val="0091034D"/>
    <w:rsid w:val="00910A36"/>
    <w:rsid w:val="00911CDE"/>
    <w:rsid w:val="00912019"/>
    <w:rsid w:val="009123FF"/>
    <w:rsid w:val="00913157"/>
    <w:rsid w:val="0091615C"/>
    <w:rsid w:val="0091773C"/>
    <w:rsid w:val="009179AA"/>
    <w:rsid w:val="0092052A"/>
    <w:rsid w:val="009205EE"/>
    <w:rsid w:val="00922A1C"/>
    <w:rsid w:val="00926547"/>
    <w:rsid w:val="00926882"/>
    <w:rsid w:val="0092726F"/>
    <w:rsid w:val="0092747D"/>
    <w:rsid w:val="00930837"/>
    <w:rsid w:val="009343BC"/>
    <w:rsid w:val="009355D8"/>
    <w:rsid w:val="00935E67"/>
    <w:rsid w:val="00941FF4"/>
    <w:rsid w:val="009420F8"/>
    <w:rsid w:val="00943564"/>
    <w:rsid w:val="00944896"/>
    <w:rsid w:val="00945341"/>
    <w:rsid w:val="00946203"/>
    <w:rsid w:val="00950054"/>
    <w:rsid w:val="00950286"/>
    <w:rsid w:val="00950F27"/>
    <w:rsid w:val="00955A0D"/>
    <w:rsid w:val="00956749"/>
    <w:rsid w:val="00961DA4"/>
    <w:rsid w:val="009626E0"/>
    <w:rsid w:val="00962DD8"/>
    <w:rsid w:val="00962F2F"/>
    <w:rsid w:val="009642CC"/>
    <w:rsid w:val="00966752"/>
    <w:rsid w:val="00966E11"/>
    <w:rsid w:val="00967052"/>
    <w:rsid w:val="009670BF"/>
    <w:rsid w:val="00971D3C"/>
    <w:rsid w:val="00971D75"/>
    <w:rsid w:val="009722E7"/>
    <w:rsid w:val="00973715"/>
    <w:rsid w:val="009741FE"/>
    <w:rsid w:val="00975211"/>
    <w:rsid w:val="00975E0C"/>
    <w:rsid w:val="00976289"/>
    <w:rsid w:val="009763C3"/>
    <w:rsid w:val="0097676E"/>
    <w:rsid w:val="00976AC5"/>
    <w:rsid w:val="00976BB2"/>
    <w:rsid w:val="00980AEE"/>
    <w:rsid w:val="00981AF7"/>
    <w:rsid w:val="009838E1"/>
    <w:rsid w:val="00984829"/>
    <w:rsid w:val="0098654E"/>
    <w:rsid w:val="009872B4"/>
    <w:rsid w:val="0098799B"/>
    <w:rsid w:val="00991286"/>
    <w:rsid w:val="00994928"/>
    <w:rsid w:val="009951AE"/>
    <w:rsid w:val="00996236"/>
    <w:rsid w:val="009962B3"/>
    <w:rsid w:val="00996DA1"/>
    <w:rsid w:val="00996E6B"/>
    <w:rsid w:val="00997873"/>
    <w:rsid w:val="00997B7D"/>
    <w:rsid w:val="009A072A"/>
    <w:rsid w:val="009A1615"/>
    <w:rsid w:val="009A24BE"/>
    <w:rsid w:val="009A3C7F"/>
    <w:rsid w:val="009A4401"/>
    <w:rsid w:val="009A4545"/>
    <w:rsid w:val="009A46C7"/>
    <w:rsid w:val="009A48B5"/>
    <w:rsid w:val="009A4AF2"/>
    <w:rsid w:val="009A57E6"/>
    <w:rsid w:val="009A7457"/>
    <w:rsid w:val="009A7B40"/>
    <w:rsid w:val="009A7F41"/>
    <w:rsid w:val="009B018D"/>
    <w:rsid w:val="009B1074"/>
    <w:rsid w:val="009B1F15"/>
    <w:rsid w:val="009B5BE8"/>
    <w:rsid w:val="009B6D76"/>
    <w:rsid w:val="009B72E0"/>
    <w:rsid w:val="009B7F1D"/>
    <w:rsid w:val="009C3065"/>
    <w:rsid w:val="009C437C"/>
    <w:rsid w:val="009C4E03"/>
    <w:rsid w:val="009C5C8E"/>
    <w:rsid w:val="009C6283"/>
    <w:rsid w:val="009D0455"/>
    <w:rsid w:val="009D2346"/>
    <w:rsid w:val="009D3E31"/>
    <w:rsid w:val="009D4BA4"/>
    <w:rsid w:val="009D52F0"/>
    <w:rsid w:val="009D60C2"/>
    <w:rsid w:val="009D703E"/>
    <w:rsid w:val="009E141F"/>
    <w:rsid w:val="009E15AD"/>
    <w:rsid w:val="009E28A1"/>
    <w:rsid w:val="009E30E2"/>
    <w:rsid w:val="009E3AC8"/>
    <w:rsid w:val="009E718C"/>
    <w:rsid w:val="009E7EB5"/>
    <w:rsid w:val="009F0B5F"/>
    <w:rsid w:val="009F19C2"/>
    <w:rsid w:val="009F1B8C"/>
    <w:rsid w:val="009F3058"/>
    <w:rsid w:val="009F36A4"/>
    <w:rsid w:val="009F375E"/>
    <w:rsid w:val="009F5AC1"/>
    <w:rsid w:val="009F5B48"/>
    <w:rsid w:val="009F606F"/>
    <w:rsid w:val="009F6B47"/>
    <w:rsid w:val="009F734E"/>
    <w:rsid w:val="009F774A"/>
    <w:rsid w:val="009F7E14"/>
    <w:rsid w:val="00A00FC3"/>
    <w:rsid w:val="00A017FD"/>
    <w:rsid w:val="00A02708"/>
    <w:rsid w:val="00A0383B"/>
    <w:rsid w:val="00A047A2"/>
    <w:rsid w:val="00A0528E"/>
    <w:rsid w:val="00A054B3"/>
    <w:rsid w:val="00A0637C"/>
    <w:rsid w:val="00A06B14"/>
    <w:rsid w:val="00A07B0C"/>
    <w:rsid w:val="00A1099A"/>
    <w:rsid w:val="00A1384E"/>
    <w:rsid w:val="00A200D6"/>
    <w:rsid w:val="00A22561"/>
    <w:rsid w:val="00A225F2"/>
    <w:rsid w:val="00A2382D"/>
    <w:rsid w:val="00A24054"/>
    <w:rsid w:val="00A25393"/>
    <w:rsid w:val="00A2697C"/>
    <w:rsid w:val="00A27523"/>
    <w:rsid w:val="00A306DB"/>
    <w:rsid w:val="00A35A26"/>
    <w:rsid w:val="00A360FB"/>
    <w:rsid w:val="00A36F26"/>
    <w:rsid w:val="00A43687"/>
    <w:rsid w:val="00A43B28"/>
    <w:rsid w:val="00A4480A"/>
    <w:rsid w:val="00A45EE2"/>
    <w:rsid w:val="00A46F70"/>
    <w:rsid w:val="00A478F1"/>
    <w:rsid w:val="00A535AD"/>
    <w:rsid w:val="00A545AA"/>
    <w:rsid w:val="00A54694"/>
    <w:rsid w:val="00A55888"/>
    <w:rsid w:val="00A569F9"/>
    <w:rsid w:val="00A575D3"/>
    <w:rsid w:val="00A61015"/>
    <w:rsid w:val="00A61081"/>
    <w:rsid w:val="00A618D9"/>
    <w:rsid w:val="00A61C4A"/>
    <w:rsid w:val="00A6446C"/>
    <w:rsid w:val="00A66431"/>
    <w:rsid w:val="00A678F3"/>
    <w:rsid w:val="00A70776"/>
    <w:rsid w:val="00A7125E"/>
    <w:rsid w:val="00A72E76"/>
    <w:rsid w:val="00A74E99"/>
    <w:rsid w:val="00A75FD4"/>
    <w:rsid w:val="00A77BEC"/>
    <w:rsid w:val="00A80808"/>
    <w:rsid w:val="00A80931"/>
    <w:rsid w:val="00A80EE4"/>
    <w:rsid w:val="00A81F76"/>
    <w:rsid w:val="00A8241F"/>
    <w:rsid w:val="00A83804"/>
    <w:rsid w:val="00A853EA"/>
    <w:rsid w:val="00A8652C"/>
    <w:rsid w:val="00A87FE8"/>
    <w:rsid w:val="00A905CF"/>
    <w:rsid w:val="00A92658"/>
    <w:rsid w:val="00A926DF"/>
    <w:rsid w:val="00A92E63"/>
    <w:rsid w:val="00A93BC4"/>
    <w:rsid w:val="00A93F5E"/>
    <w:rsid w:val="00A94778"/>
    <w:rsid w:val="00A97609"/>
    <w:rsid w:val="00AA03BD"/>
    <w:rsid w:val="00AA4028"/>
    <w:rsid w:val="00AA451A"/>
    <w:rsid w:val="00AA7386"/>
    <w:rsid w:val="00AA7519"/>
    <w:rsid w:val="00AB22EE"/>
    <w:rsid w:val="00AB493D"/>
    <w:rsid w:val="00AB4CFF"/>
    <w:rsid w:val="00AB5E26"/>
    <w:rsid w:val="00AB6115"/>
    <w:rsid w:val="00AB644A"/>
    <w:rsid w:val="00AC18AA"/>
    <w:rsid w:val="00AC22BF"/>
    <w:rsid w:val="00AC2A5A"/>
    <w:rsid w:val="00AC317F"/>
    <w:rsid w:val="00AC6754"/>
    <w:rsid w:val="00AC6FEF"/>
    <w:rsid w:val="00AC70F4"/>
    <w:rsid w:val="00AC7390"/>
    <w:rsid w:val="00AD01E8"/>
    <w:rsid w:val="00AD0960"/>
    <w:rsid w:val="00AD0979"/>
    <w:rsid w:val="00AD0E14"/>
    <w:rsid w:val="00AD115B"/>
    <w:rsid w:val="00AD182C"/>
    <w:rsid w:val="00AD193D"/>
    <w:rsid w:val="00AD19D5"/>
    <w:rsid w:val="00AD21B6"/>
    <w:rsid w:val="00AD525D"/>
    <w:rsid w:val="00AD57A7"/>
    <w:rsid w:val="00AD5CE8"/>
    <w:rsid w:val="00AE070D"/>
    <w:rsid w:val="00AE0919"/>
    <w:rsid w:val="00AE2AF2"/>
    <w:rsid w:val="00AE5649"/>
    <w:rsid w:val="00AE6AD1"/>
    <w:rsid w:val="00AE72BE"/>
    <w:rsid w:val="00AE74C1"/>
    <w:rsid w:val="00AE7B1A"/>
    <w:rsid w:val="00AF183F"/>
    <w:rsid w:val="00AF1A76"/>
    <w:rsid w:val="00AF292D"/>
    <w:rsid w:val="00AF3D85"/>
    <w:rsid w:val="00AF3EEE"/>
    <w:rsid w:val="00AF4478"/>
    <w:rsid w:val="00AF455B"/>
    <w:rsid w:val="00AF7390"/>
    <w:rsid w:val="00B01928"/>
    <w:rsid w:val="00B03891"/>
    <w:rsid w:val="00B03D41"/>
    <w:rsid w:val="00B041FE"/>
    <w:rsid w:val="00B044E8"/>
    <w:rsid w:val="00B0486B"/>
    <w:rsid w:val="00B04921"/>
    <w:rsid w:val="00B04D2C"/>
    <w:rsid w:val="00B05C86"/>
    <w:rsid w:val="00B139E3"/>
    <w:rsid w:val="00B16CD8"/>
    <w:rsid w:val="00B20997"/>
    <w:rsid w:val="00B2165A"/>
    <w:rsid w:val="00B21C10"/>
    <w:rsid w:val="00B22642"/>
    <w:rsid w:val="00B2440F"/>
    <w:rsid w:val="00B25A36"/>
    <w:rsid w:val="00B260F7"/>
    <w:rsid w:val="00B27AFB"/>
    <w:rsid w:val="00B335F7"/>
    <w:rsid w:val="00B365AB"/>
    <w:rsid w:val="00B36ECB"/>
    <w:rsid w:val="00B41267"/>
    <w:rsid w:val="00B41DB7"/>
    <w:rsid w:val="00B4266A"/>
    <w:rsid w:val="00B445D3"/>
    <w:rsid w:val="00B448A6"/>
    <w:rsid w:val="00B44933"/>
    <w:rsid w:val="00B45748"/>
    <w:rsid w:val="00B46B4D"/>
    <w:rsid w:val="00B46BA2"/>
    <w:rsid w:val="00B46D18"/>
    <w:rsid w:val="00B46D2E"/>
    <w:rsid w:val="00B50BEB"/>
    <w:rsid w:val="00B52ACE"/>
    <w:rsid w:val="00B547CB"/>
    <w:rsid w:val="00B55E87"/>
    <w:rsid w:val="00B56184"/>
    <w:rsid w:val="00B5697D"/>
    <w:rsid w:val="00B607A4"/>
    <w:rsid w:val="00B60F97"/>
    <w:rsid w:val="00B61A04"/>
    <w:rsid w:val="00B63114"/>
    <w:rsid w:val="00B663C2"/>
    <w:rsid w:val="00B667A2"/>
    <w:rsid w:val="00B67574"/>
    <w:rsid w:val="00B705C8"/>
    <w:rsid w:val="00B7095B"/>
    <w:rsid w:val="00B71AEC"/>
    <w:rsid w:val="00B7213B"/>
    <w:rsid w:val="00B733BA"/>
    <w:rsid w:val="00B7345E"/>
    <w:rsid w:val="00B74A36"/>
    <w:rsid w:val="00B77C5B"/>
    <w:rsid w:val="00B816E5"/>
    <w:rsid w:val="00B823E1"/>
    <w:rsid w:val="00B832B2"/>
    <w:rsid w:val="00B83695"/>
    <w:rsid w:val="00B836EF"/>
    <w:rsid w:val="00B838A7"/>
    <w:rsid w:val="00B84E36"/>
    <w:rsid w:val="00B858DF"/>
    <w:rsid w:val="00B85DCF"/>
    <w:rsid w:val="00B85E96"/>
    <w:rsid w:val="00B8667C"/>
    <w:rsid w:val="00B86917"/>
    <w:rsid w:val="00B86E9C"/>
    <w:rsid w:val="00B87905"/>
    <w:rsid w:val="00B87E5A"/>
    <w:rsid w:val="00B90310"/>
    <w:rsid w:val="00B912D9"/>
    <w:rsid w:val="00B91328"/>
    <w:rsid w:val="00B9277C"/>
    <w:rsid w:val="00B92F7C"/>
    <w:rsid w:val="00B93B08"/>
    <w:rsid w:val="00BA0E84"/>
    <w:rsid w:val="00BA18F2"/>
    <w:rsid w:val="00BA249D"/>
    <w:rsid w:val="00BA39CF"/>
    <w:rsid w:val="00BA6FA0"/>
    <w:rsid w:val="00BA732D"/>
    <w:rsid w:val="00BA76FF"/>
    <w:rsid w:val="00BB2F4A"/>
    <w:rsid w:val="00BB4E3F"/>
    <w:rsid w:val="00BB51B5"/>
    <w:rsid w:val="00BB5D6E"/>
    <w:rsid w:val="00BB6CFB"/>
    <w:rsid w:val="00BB6EE9"/>
    <w:rsid w:val="00BB7F9E"/>
    <w:rsid w:val="00BC1394"/>
    <w:rsid w:val="00BC190D"/>
    <w:rsid w:val="00BC1C0A"/>
    <w:rsid w:val="00BC3BB2"/>
    <w:rsid w:val="00BC44EF"/>
    <w:rsid w:val="00BC707F"/>
    <w:rsid w:val="00BC7ACF"/>
    <w:rsid w:val="00BD0C07"/>
    <w:rsid w:val="00BD3523"/>
    <w:rsid w:val="00BD3B5B"/>
    <w:rsid w:val="00BD3C12"/>
    <w:rsid w:val="00BD3E39"/>
    <w:rsid w:val="00BD48D2"/>
    <w:rsid w:val="00BD4F30"/>
    <w:rsid w:val="00BD5045"/>
    <w:rsid w:val="00BD7D83"/>
    <w:rsid w:val="00BE0770"/>
    <w:rsid w:val="00BE1675"/>
    <w:rsid w:val="00BE2CC7"/>
    <w:rsid w:val="00BE3CE5"/>
    <w:rsid w:val="00BE6586"/>
    <w:rsid w:val="00BE65B1"/>
    <w:rsid w:val="00BE73BC"/>
    <w:rsid w:val="00BF3460"/>
    <w:rsid w:val="00BF478F"/>
    <w:rsid w:val="00BF638B"/>
    <w:rsid w:val="00BF676A"/>
    <w:rsid w:val="00BF7EBB"/>
    <w:rsid w:val="00C00AFC"/>
    <w:rsid w:val="00C00CD3"/>
    <w:rsid w:val="00C00E6D"/>
    <w:rsid w:val="00C0155C"/>
    <w:rsid w:val="00C106CE"/>
    <w:rsid w:val="00C1072A"/>
    <w:rsid w:val="00C10AB5"/>
    <w:rsid w:val="00C10F8F"/>
    <w:rsid w:val="00C125B0"/>
    <w:rsid w:val="00C131EC"/>
    <w:rsid w:val="00C13350"/>
    <w:rsid w:val="00C140CC"/>
    <w:rsid w:val="00C16650"/>
    <w:rsid w:val="00C166DA"/>
    <w:rsid w:val="00C17509"/>
    <w:rsid w:val="00C2162B"/>
    <w:rsid w:val="00C249F5"/>
    <w:rsid w:val="00C254F8"/>
    <w:rsid w:val="00C27E8F"/>
    <w:rsid w:val="00C3064D"/>
    <w:rsid w:val="00C306FD"/>
    <w:rsid w:val="00C3177C"/>
    <w:rsid w:val="00C328B3"/>
    <w:rsid w:val="00C335AC"/>
    <w:rsid w:val="00C33D17"/>
    <w:rsid w:val="00C34312"/>
    <w:rsid w:val="00C34F1A"/>
    <w:rsid w:val="00C35944"/>
    <w:rsid w:val="00C361A5"/>
    <w:rsid w:val="00C37272"/>
    <w:rsid w:val="00C414A5"/>
    <w:rsid w:val="00C46E57"/>
    <w:rsid w:val="00C4744C"/>
    <w:rsid w:val="00C47FC8"/>
    <w:rsid w:val="00C50830"/>
    <w:rsid w:val="00C51120"/>
    <w:rsid w:val="00C51D01"/>
    <w:rsid w:val="00C52C25"/>
    <w:rsid w:val="00C55B4A"/>
    <w:rsid w:val="00C57793"/>
    <w:rsid w:val="00C60700"/>
    <w:rsid w:val="00C60897"/>
    <w:rsid w:val="00C63B48"/>
    <w:rsid w:val="00C64E2F"/>
    <w:rsid w:val="00C6538B"/>
    <w:rsid w:val="00C70344"/>
    <w:rsid w:val="00C729D2"/>
    <w:rsid w:val="00C72CA3"/>
    <w:rsid w:val="00C733E0"/>
    <w:rsid w:val="00C7433A"/>
    <w:rsid w:val="00C74D22"/>
    <w:rsid w:val="00C74EE4"/>
    <w:rsid w:val="00C75FDC"/>
    <w:rsid w:val="00C763DF"/>
    <w:rsid w:val="00C76FF3"/>
    <w:rsid w:val="00C77A24"/>
    <w:rsid w:val="00C80E14"/>
    <w:rsid w:val="00C83178"/>
    <w:rsid w:val="00C837C8"/>
    <w:rsid w:val="00C842E8"/>
    <w:rsid w:val="00C8472E"/>
    <w:rsid w:val="00C850FF"/>
    <w:rsid w:val="00C85EC9"/>
    <w:rsid w:val="00C87C5C"/>
    <w:rsid w:val="00C90867"/>
    <w:rsid w:val="00C91251"/>
    <w:rsid w:val="00C91CAB"/>
    <w:rsid w:val="00C92BCC"/>
    <w:rsid w:val="00C92DE1"/>
    <w:rsid w:val="00C94294"/>
    <w:rsid w:val="00C94377"/>
    <w:rsid w:val="00C96698"/>
    <w:rsid w:val="00C967C5"/>
    <w:rsid w:val="00C96B21"/>
    <w:rsid w:val="00C97FD4"/>
    <w:rsid w:val="00CA0A72"/>
    <w:rsid w:val="00CA0DDA"/>
    <w:rsid w:val="00CA1172"/>
    <w:rsid w:val="00CA2B69"/>
    <w:rsid w:val="00CA5CB9"/>
    <w:rsid w:val="00CA753D"/>
    <w:rsid w:val="00CA7D95"/>
    <w:rsid w:val="00CB05C6"/>
    <w:rsid w:val="00CB3B44"/>
    <w:rsid w:val="00CB4810"/>
    <w:rsid w:val="00CB4F5D"/>
    <w:rsid w:val="00CB50AB"/>
    <w:rsid w:val="00CB63BD"/>
    <w:rsid w:val="00CB783F"/>
    <w:rsid w:val="00CC016F"/>
    <w:rsid w:val="00CC1ABB"/>
    <w:rsid w:val="00CC23D1"/>
    <w:rsid w:val="00CC263C"/>
    <w:rsid w:val="00CC2757"/>
    <w:rsid w:val="00CC2868"/>
    <w:rsid w:val="00CC2931"/>
    <w:rsid w:val="00CC2CAB"/>
    <w:rsid w:val="00CC2E97"/>
    <w:rsid w:val="00CC3784"/>
    <w:rsid w:val="00CC3E55"/>
    <w:rsid w:val="00CC509C"/>
    <w:rsid w:val="00CC6561"/>
    <w:rsid w:val="00CC72FA"/>
    <w:rsid w:val="00CC7C17"/>
    <w:rsid w:val="00CD0A68"/>
    <w:rsid w:val="00CD3D55"/>
    <w:rsid w:val="00CD4B1C"/>
    <w:rsid w:val="00CE0264"/>
    <w:rsid w:val="00CE121E"/>
    <w:rsid w:val="00CE17D2"/>
    <w:rsid w:val="00CE1C21"/>
    <w:rsid w:val="00CE2255"/>
    <w:rsid w:val="00CE2522"/>
    <w:rsid w:val="00CE361F"/>
    <w:rsid w:val="00CE4512"/>
    <w:rsid w:val="00CE4F1D"/>
    <w:rsid w:val="00CE534B"/>
    <w:rsid w:val="00CE5E58"/>
    <w:rsid w:val="00CF181A"/>
    <w:rsid w:val="00CF1B8B"/>
    <w:rsid w:val="00CF1C32"/>
    <w:rsid w:val="00CF72B7"/>
    <w:rsid w:val="00D00574"/>
    <w:rsid w:val="00D01719"/>
    <w:rsid w:val="00D01F6A"/>
    <w:rsid w:val="00D03A26"/>
    <w:rsid w:val="00D03BD9"/>
    <w:rsid w:val="00D04041"/>
    <w:rsid w:val="00D059ED"/>
    <w:rsid w:val="00D0639D"/>
    <w:rsid w:val="00D065CC"/>
    <w:rsid w:val="00D07921"/>
    <w:rsid w:val="00D10A64"/>
    <w:rsid w:val="00D11A18"/>
    <w:rsid w:val="00D129EE"/>
    <w:rsid w:val="00D16C8C"/>
    <w:rsid w:val="00D16F6D"/>
    <w:rsid w:val="00D17285"/>
    <w:rsid w:val="00D208F0"/>
    <w:rsid w:val="00D21886"/>
    <w:rsid w:val="00D24BF1"/>
    <w:rsid w:val="00D27619"/>
    <w:rsid w:val="00D276CD"/>
    <w:rsid w:val="00D27B4E"/>
    <w:rsid w:val="00D311AA"/>
    <w:rsid w:val="00D31243"/>
    <w:rsid w:val="00D327F2"/>
    <w:rsid w:val="00D33B69"/>
    <w:rsid w:val="00D33BCD"/>
    <w:rsid w:val="00D35453"/>
    <w:rsid w:val="00D35C16"/>
    <w:rsid w:val="00D36271"/>
    <w:rsid w:val="00D36C3B"/>
    <w:rsid w:val="00D372D9"/>
    <w:rsid w:val="00D37E09"/>
    <w:rsid w:val="00D41113"/>
    <w:rsid w:val="00D42A16"/>
    <w:rsid w:val="00D45FDE"/>
    <w:rsid w:val="00D460D8"/>
    <w:rsid w:val="00D46218"/>
    <w:rsid w:val="00D468C0"/>
    <w:rsid w:val="00D46B4C"/>
    <w:rsid w:val="00D47070"/>
    <w:rsid w:val="00D50172"/>
    <w:rsid w:val="00D501D6"/>
    <w:rsid w:val="00D5221D"/>
    <w:rsid w:val="00D5291B"/>
    <w:rsid w:val="00D52D04"/>
    <w:rsid w:val="00D530D8"/>
    <w:rsid w:val="00D531DE"/>
    <w:rsid w:val="00D53A44"/>
    <w:rsid w:val="00D54A72"/>
    <w:rsid w:val="00D560CB"/>
    <w:rsid w:val="00D5692C"/>
    <w:rsid w:val="00D57365"/>
    <w:rsid w:val="00D60B9D"/>
    <w:rsid w:val="00D62749"/>
    <w:rsid w:val="00D62C9C"/>
    <w:rsid w:val="00D67023"/>
    <w:rsid w:val="00D6759D"/>
    <w:rsid w:val="00D67E24"/>
    <w:rsid w:val="00D73529"/>
    <w:rsid w:val="00D73F42"/>
    <w:rsid w:val="00D73F9E"/>
    <w:rsid w:val="00D75444"/>
    <w:rsid w:val="00D75627"/>
    <w:rsid w:val="00D80A50"/>
    <w:rsid w:val="00D81811"/>
    <w:rsid w:val="00D81A71"/>
    <w:rsid w:val="00D82977"/>
    <w:rsid w:val="00D84622"/>
    <w:rsid w:val="00D87BCD"/>
    <w:rsid w:val="00D905A6"/>
    <w:rsid w:val="00D92E30"/>
    <w:rsid w:val="00D93A84"/>
    <w:rsid w:val="00D93BEB"/>
    <w:rsid w:val="00D944FF"/>
    <w:rsid w:val="00D94BC4"/>
    <w:rsid w:val="00D9516D"/>
    <w:rsid w:val="00DA0455"/>
    <w:rsid w:val="00DA255B"/>
    <w:rsid w:val="00DA25C1"/>
    <w:rsid w:val="00DA28B7"/>
    <w:rsid w:val="00DA48A6"/>
    <w:rsid w:val="00DA4A71"/>
    <w:rsid w:val="00DA4BEA"/>
    <w:rsid w:val="00DA5051"/>
    <w:rsid w:val="00DA5541"/>
    <w:rsid w:val="00DA5FCE"/>
    <w:rsid w:val="00DA62DD"/>
    <w:rsid w:val="00DB0992"/>
    <w:rsid w:val="00DB1D6B"/>
    <w:rsid w:val="00DB20FF"/>
    <w:rsid w:val="00DB295C"/>
    <w:rsid w:val="00DB4987"/>
    <w:rsid w:val="00DB6445"/>
    <w:rsid w:val="00DB662F"/>
    <w:rsid w:val="00DC0254"/>
    <w:rsid w:val="00DC04DE"/>
    <w:rsid w:val="00DC0CE8"/>
    <w:rsid w:val="00DC1148"/>
    <w:rsid w:val="00DC13A0"/>
    <w:rsid w:val="00DC1EF9"/>
    <w:rsid w:val="00DC2478"/>
    <w:rsid w:val="00DC2899"/>
    <w:rsid w:val="00DC3D97"/>
    <w:rsid w:val="00DC4558"/>
    <w:rsid w:val="00DC46A9"/>
    <w:rsid w:val="00DC4BF3"/>
    <w:rsid w:val="00DC5590"/>
    <w:rsid w:val="00DC58DF"/>
    <w:rsid w:val="00DC5F46"/>
    <w:rsid w:val="00DC7A77"/>
    <w:rsid w:val="00DD2FEE"/>
    <w:rsid w:val="00DD415A"/>
    <w:rsid w:val="00DD4188"/>
    <w:rsid w:val="00DD44A1"/>
    <w:rsid w:val="00DD66AF"/>
    <w:rsid w:val="00DD68A9"/>
    <w:rsid w:val="00DE01A4"/>
    <w:rsid w:val="00DE0FAB"/>
    <w:rsid w:val="00DE1022"/>
    <w:rsid w:val="00DE1171"/>
    <w:rsid w:val="00DE33BA"/>
    <w:rsid w:val="00DE68A4"/>
    <w:rsid w:val="00DE7376"/>
    <w:rsid w:val="00DE75A1"/>
    <w:rsid w:val="00DF3E22"/>
    <w:rsid w:val="00DF3E7E"/>
    <w:rsid w:val="00DF4A34"/>
    <w:rsid w:val="00DF51FC"/>
    <w:rsid w:val="00DF6896"/>
    <w:rsid w:val="00E00A3C"/>
    <w:rsid w:val="00E00DA8"/>
    <w:rsid w:val="00E01077"/>
    <w:rsid w:val="00E018D1"/>
    <w:rsid w:val="00E02A67"/>
    <w:rsid w:val="00E11850"/>
    <w:rsid w:val="00E135CC"/>
    <w:rsid w:val="00E13788"/>
    <w:rsid w:val="00E14FEF"/>
    <w:rsid w:val="00E15BAE"/>
    <w:rsid w:val="00E16B24"/>
    <w:rsid w:val="00E16B82"/>
    <w:rsid w:val="00E20221"/>
    <w:rsid w:val="00E21BF3"/>
    <w:rsid w:val="00E220D6"/>
    <w:rsid w:val="00E24506"/>
    <w:rsid w:val="00E24F80"/>
    <w:rsid w:val="00E270BA"/>
    <w:rsid w:val="00E273B7"/>
    <w:rsid w:val="00E274EF"/>
    <w:rsid w:val="00E276BF"/>
    <w:rsid w:val="00E27A28"/>
    <w:rsid w:val="00E27D4A"/>
    <w:rsid w:val="00E30A95"/>
    <w:rsid w:val="00E317BA"/>
    <w:rsid w:val="00E323A5"/>
    <w:rsid w:val="00E332A8"/>
    <w:rsid w:val="00E33A67"/>
    <w:rsid w:val="00E34124"/>
    <w:rsid w:val="00E34341"/>
    <w:rsid w:val="00E37099"/>
    <w:rsid w:val="00E372C5"/>
    <w:rsid w:val="00E40D84"/>
    <w:rsid w:val="00E40DE5"/>
    <w:rsid w:val="00E41E94"/>
    <w:rsid w:val="00E4209A"/>
    <w:rsid w:val="00E42FE3"/>
    <w:rsid w:val="00E43963"/>
    <w:rsid w:val="00E443E5"/>
    <w:rsid w:val="00E4673A"/>
    <w:rsid w:val="00E472F0"/>
    <w:rsid w:val="00E47681"/>
    <w:rsid w:val="00E503B2"/>
    <w:rsid w:val="00E51D35"/>
    <w:rsid w:val="00E51E08"/>
    <w:rsid w:val="00E55047"/>
    <w:rsid w:val="00E5572E"/>
    <w:rsid w:val="00E55F2C"/>
    <w:rsid w:val="00E56074"/>
    <w:rsid w:val="00E562C5"/>
    <w:rsid w:val="00E5747C"/>
    <w:rsid w:val="00E57527"/>
    <w:rsid w:val="00E60A0C"/>
    <w:rsid w:val="00E62A9E"/>
    <w:rsid w:val="00E631C7"/>
    <w:rsid w:val="00E63C3F"/>
    <w:rsid w:val="00E67B72"/>
    <w:rsid w:val="00E70AE3"/>
    <w:rsid w:val="00E736C9"/>
    <w:rsid w:val="00E8047A"/>
    <w:rsid w:val="00E80C9D"/>
    <w:rsid w:val="00E80EAB"/>
    <w:rsid w:val="00E810A1"/>
    <w:rsid w:val="00E8131D"/>
    <w:rsid w:val="00E82F48"/>
    <w:rsid w:val="00E83E88"/>
    <w:rsid w:val="00E8400D"/>
    <w:rsid w:val="00E854F1"/>
    <w:rsid w:val="00E85962"/>
    <w:rsid w:val="00E86390"/>
    <w:rsid w:val="00E8747D"/>
    <w:rsid w:val="00E87728"/>
    <w:rsid w:val="00E91CC2"/>
    <w:rsid w:val="00E92B10"/>
    <w:rsid w:val="00E92B30"/>
    <w:rsid w:val="00E93901"/>
    <w:rsid w:val="00E9498B"/>
    <w:rsid w:val="00E95834"/>
    <w:rsid w:val="00E9615D"/>
    <w:rsid w:val="00EA26DF"/>
    <w:rsid w:val="00EA3815"/>
    <w:rsid w:val="00EB1534"/>
    <w:rsid w:val="00EB26BF"/>
    <w:rsid w:val="00EB2BCC"/>
    <w:rsid w:val="00EB5A2F"/>
    <w:rsid w:val="00EB6AD3"/>
    <w:rsid w:val="00EB6C0A"/>
    <w:rsid w:val="00EC0626"/>
    <w:rsid w:val="00EC10C4"/>
    <w:rsid w:val="00EC140A"/>
    <w:rsid w:val="00EC18B2"/>
    <w:rsid w:val="00EC1940"/>
    <w:rsid w:val="00EC1B44"/>
    <w:rsid w:val="00EC33BF"/>
    <w:rsid w:val="00EC4E3F"/>
    <w:rsid w:val="00EC5910"/>
    <w:rsid w:val="00EC6CDA"/>
    <w:rsid w:val="00ED170E"/>
    <w:rsid w:val="00ED1DC2"/>
    <w:rsid w:val="00ED2FB7"/>
    <w:rsid w:val="00ED353E"/>
    <w:rsid w:val="00ED378F"/>
    <w:rsid w:val="00ED4B64"/>
    <w:rsid w:val="00ED4C15"/>
    <w:rsid w:val="00ED4D13"/>
    <w:rsid w:val="00ED5AAE"/>
    <w:rsid w:val="00ED5F57"/>
    <w:rsid w:val="00ED6E4B"/>
    <w:rsid w:val="00EE1119"/>
    <w:rsid w:val="00EE1C13"/>
    <w:rsid w:val="00EE326A"/>
    <w:rsid w:val="00EE3B0D"/>
    <w:rsid w:val="00EE4031"/>
    <w:rsid w:val="00EE5CA8"/>
    <w:rsid w:val="00EF0728"/>
    <w:rsid w:val="00EF2E79"/>
    <w:rsid w:val="00EF4CAD"/>
    <w:rsid w:val="00EF56FA"/>
    <w:rsid w:val="00EF66D1"/>
    <w:rsid w:val="00F001D2"/>
    <w:rsid w:val="00F0302C"/>
    <w:rsid w:val="00F05E24"/>
    <w:rsid w:val="00F06BFD"/>
    <w:rsid w:val="00F1072A"/>
    <w:rsid w:val="00F109B2"/>
    <w:rsid w:val="00F138B8"/>
    <w:rsid w:val="00F14906"/>
    <w:rsid w:val="00F14CA9"/>
    <w:rsid w:val="00F15472"/>
    <w:rsid w:val="00F16706"/>
    <w:rsid w:val="00F201CE"/>
    <w:rsid w:val="00F21B56"/>
    <w:rsid w:val="00F22CAA"/>
    <w:rsid w:val="00F24B70"/>
    <w:rsid w:val="00F25419"/>
    <w:rsid w:val="00F25763"/>
    <w:rsid w:val="00F261AA"/>
    <w:rsid w:val="00F3010B"/>
    <w:rsid w:val="00F304E8"/>
    <w:rsid w:val="00F30765"/>
    <w:rsid w:val="00F31F6B"/>
    <w:rsid w:val="00F32E02"/>
    <w:rsid w:val="00F33850"/>
    <w:rsid w:val="00F3423F"/>
    <w:rsid w:val="00F363B8"/>
    <w:rsid w:val="00F36F90"/>
    <w:rsid w:val="00F37AED"/>
    <w:rsid w:val="00F40430"/>
    <w:rsid w:val="00F40ABE"/>
    <w:rsid w:val="00F40B88"/>
    <w:rsid w:val="00F416A4"/>
    <w:rsid w:val="00F45353"/>
    <w:rsid w:val="00F474EA"/>
    <w:rsid w:val="00F501E5"/>
    <w:rsid w:val="00F5052B"/>
    <w:rsid w:val="00F5149E"/>
    <w:rsid w:val="00F51755"/>
    <w:rsid w:val="00F51E4D"/>
    <w:rsid w:val="00F52054"/>
    <w:rsid w:val="00F529B3"/>
    <w:rsid w:val="00F53E20"/>
    <w:rsid w:val="00F55392"/>
    <w:rsid w:val="00F5663A"/>
    <w:rsid w:val="00F5799B"/>
    <w:rsid w:val="00F57CEF"/>
    <w:rsid w:val="00F60134"/>
    <w:rsid w:val="00F61914"/>
    <w:rsid w:val="00F62B0E"/>
    <w:rsid w:val="00F62D54"/>
    <w:rsid w:val="00F63B7B"/>
    <w:rsid w:val="00F64572"/>
    <w:rsid w:val="00F647C3"/>
    <w:rsid w:val="00F647FA"/>
    <w:rsid w:val="00F67DED"/>
    <w:rsid w:val="00F71280"/>
    <w:rsid w:val="00F716F2"/>
    <w:rsid w:val="00F71C69"/>
    <w:rsid w:val="00F71EF8"/>
    <w:rsid w:val="00F74041"/>
    <w:rsid w:val="00F765AE"/>
    <w:rsid w:val="00F808A5"/>
    <w:rsid w:val="00F80B50"/>
    <w:rsid w:val="00F83898"/>
    <w:rsid w:val="00F8719D"/>
    <w:rsid w:val="00F906D6"/>
    <w:rsid w:val="00F913C5"/>
    <w:rsid w:val="00F91731"/>
    <w:rsid w:val="00F91D37"/>
    <w:rsid w:val="00F941B1"/>
    <w:rsid w:val="00F9432F"/>
    <w:rsid w:val="00F94601"/>
    <w:rsid w:val="00F950AC"/>
    <w:rsid w:val="00F9700B"/>
    <w:rsid w:val="00F97AEA"/>
    <w:rsid w:val="00F97EA1"/>
    <w:rsid w:val="00FA002F"/>
    <w:rsid w:val="00FA0FE2"/>
    <w:rsid w:val="00FA16F8"/>
    <w:rsid w:val="00FA1DD1"/>
    <w:rsid w:val="00FA2017"/>
    <w:rsid w:val="00FA3584"/>
    <w:rsid w:val="00FA489E"/>
    <w:rsid w:val="00FA53E6"/>
    <w:rsid w:val="00FA6D2F"/>
    <w:rsid w:val="00FB2755"/>
    <w:rsid w:val="00FB5127"/>
    <w:rsid w:val="00FB5BD1"/>
    <w:rsid w:val="00FB6FBF"/>
    <w:rsid w:val="00FB74CE"/>
    <w:rsid w:val="00FB7D6A"/>
    <w:rsid w:val="00FC0E66"/>
    <w:rsid w:val="00FC0EFF"/>
    <w:rsid w:val="00FC1E14"/>
    <w:rsid w:val="00FC2919"/>
    <w:rsid w:val="00FC35B4"/>
    <w:rsid w:val="00FC5077"/>
    <w:rsid w:val="00FC5FC1"/>
    <w:rsid w:val="00FC6579"/>
    <w:rsid w:val="00FC66E2"/>
    <w:rsid w:val="00FC7069"/>
    <w:rsid w:val="00FD17DB"/>
    <w:rsid w:val="00FD2092"/>
    <w:rsid w:val="00FD357A"/>
    <w:rsid w:val="00FD37EB"/>
    <w:rsid w:val="00FD3997"/>
    <w:rsid w:val="00FD4AF5"/>
    <w:rsid w:val="00FD5B64"/>
    <w:rsid w:val="00FD696F"/>
    <w:rsid w:val="00FE11DC"/>
    <w:rsid w:val="00FE3447"/>
    <w:rsid w:val="00FE3F37"/>
    <w:rsid w:val="00FE4396"/>
    <w:rsid w:val="00FE44A3"/>
    <w:rsid w:val="00FF0DB0"/>
    <w:rsid w:val="00FF14B2"/>
    <w:rsid w:val="00FF1EF3"/>
    <w:rsid w:val="00FF225C"/>
    <w:rsid w:val="00FF3CFD"/>
    <w:rsid w:val="00FF442D"/>
    <w:rsid w:val="00FF5A36"/>
    <w:rsid w:val="00FF612D"/>
    <w:rsid w:val="00FF6606"/>
    <w:rsid w:val="00FF673A"/>
    <w:rsid w:val="0158500F"/>
    <w:rsid w:val="01680F88"/>
    <w:rsid w:val="019652BF"/>
    <w:rsid w:val="02583B15"/>
    <w:rsid w:val="02E2ED79"/>
    <w:rsid w:val="03106932"/>
    <w:rsid w:val="0332C756"/>
    <w:rsid w:val="035AD0C6"/>
    <w:rsid w:val="03944A4D"/>
    <w:rsid w:val="03C9134D"/>
    <w:rsid w:val="03E66774"/>
    <w:rsid w:val="044CC997"/>
    <w:rsid w:val="04A1D625"/>
    <w:rsid w:val="04E89B63"/>
    <w:rsid w:val="0566C2BC"/>
    <w:rsid w:val="05834FCE"/>
    <w:rsid w:val="058D1C88"/>
    <w:rsid w:val="05A55787"/>
    <w:rsid w:val="05CDF6B7"/>
    <w:rsid w:val="0637B886"/>
    <w:rsid w:val="06EEEAEC"/>
    <w:rsid w:val="072B47DD"/>
    <w:rsid w:val="0737846C"/>
    <w:rsid w:val="07415A54"/>
    <w:rsid w:val="075E316E"/>
    <w:rsid w:val="07B6A716"/>
    <w:rsid w:val="08141457"/>
    <w:rsid w:val="08341172"/>
    <w:rsid w:val="0890352B"/>
    <w:rsid w:val="08A2EE98"/>
    <w:rsid w:val="08AF1A06"/>
    <w:rsid w:val="08ED2A2F"/>
    <w:rsid w:val="0925203D"/>
    <w:rsid w:val="093FAB73"/>
    <w:rsid w:val="0958DB81"/>
    <w:rsid w:val="0989B93F"/>
    <w:rsid w:val="09911D6B"/>
    <w:rsid w:val="0999C652"/>
    <w:rsid w:val="09D05F18"/>
    <w:rsid w:val="0A636286"/>
    <w:rsid w:val="0A7A3299"/>
    <w:rsid w:val="0AA5C365"/>
    <w:rsid w:val="0AAF4758"/>
    <w:rsid w:val="0AEAF079"/>
    <w:rsid w:val="0B147CFC"/>
    <w:rsid w:val="0BA8D736"/>
    <w:rsid w:val="0BB4762E"/>
    <w:rsid w:val="0BCC6296"/>
    <w:rsid w:val="0BDAE9BD"/>
    <w:rsid w:val="0BDC248C"/>
    <w:rsid w:val="0BEFFF56"/>
    <w:rsid w:val="0C295093"/>
    <w:rsid w:val="0C4DB303"/>
    <w:rsid w:val="0C623FB9"/>
    <w:rsid w:val="0C65CD87"/>
    <w:rsid w:val="0C74BB09"/>
    <w:rsid w:val="0CE8C8DF"/>
    <w:rsid w:val="0D13877E"/>
    <w:rsid w:val="0D67C125"/>
    <w:rsid w:val="0DE59F3B"/>
    <w:rsid w:val="0E4A194A"/>
    <w:rsid w:val="0EA01589"/>
    <w:rsid w:val="0EB877DC"/>
    <w:rsid w:val="0EE8E358"/>
    <w:rsid w:val="0F9F6EC9"/>
    <w:rsid w:val="0FE01F8D"/>
    <w:rsid w:val="1053F037"/>
    <w:rsid w:val="10771FB6"/>
    <w:rsid w:val="11058D1B"/>
    <w:rsid w:val="1138D9BB"/>
    <w:rsid w:val="113FD3E5"/>
    <w:rsid w:val="114E9F5D"/>
    <w:rsid w:val="11AD902B"/>
    <w:rsid w:val="11D2E6E0"/>
    <w:rsid w:val="11D3AC60"/>
    <w:rsid w:val="1201D92B"/>
    <w:rsid w:val="124F064E"/>
    <w:rsid w:val="12DF7299"/>
    <w:rsid w:val="1336D643"/>
    <w:rsid w:val="1372008B"/>
    <w:rsid w:val="1410217C"/>
    <w:rsid w:val="1486C252"/>
    <w:rsid w:val="15B1D717"/>
    <w:rsid w:val="15C0AF6D"/>
    <w:rsid w:val="15ED0D31"/>
    <w:rsid w:val="17175E6C"/>
    <w:rsid w:val="174C5B46"/>
    <w:rsid w:val="17AB1ADF"/>
    <w:rsid w:val="17B0343E"/>
    <w:rsid w:val="180688B2"/>
    <w:rsid w:val="184F03FE"/>
    <w:rsid w:val="18B2E12A"/>
    <w:rsid w:val="194CF6DD"/>
    <w:rsid w:val="19697F93"/>
    <w:rsid w:val="19B1844F"/>
    <w:rsid w:val="19D46507"/>
    <w:rsid w:val="1A47E704"/>
    <w:rsid w:val="1A99E99C"/>
    <w:rsid w:val="1AAD882B"/>
    <w:rsid w:val="1B2755F0"/>
    <w:rsid w:val="1B5AEE07"/>
    <w:rsid w:val="1B67937B"/>
    <w:rsid w:val="1B7CEA63"/>
    <w:rsid w:val="1B890170"/>
    <w:rsid w:val="1BB6B557"/>
    <w:rsid w:val="1BCCBCB3"/>
    <w:rsid w:val="1BD9EB2E"/>
    <w:rsid w:val="1C1C287B"/>
    <w:rsid w:val="1C305719"/>
    <w:rsid w:val="1CE33E25"/>
    <w:rsid w:val="1CF1F685"/>
    <w:rsid w:val="1CF57C3E"/>
    <w:rsid w:val="1D01EC8E"/>
    <w:rsid w:val="1D304CAF"/>
    <w:rsid w:val="1D39321C"/>
    <w:rsid w:val="1D646261"/>
    <w:rsid w:val="1D9A0B48"/>
    <w:rsid w:val="1DAE4CEB"/>
    <w:rsid w:val="1DECE96A"/>
    <w:rsid w:val="1E06D5A4"/>
    <w:rsid w:val="1E10B86F"/>
    <w:rsid w:val="1F10EF57"/>
    <w:rsid w:val="1F40E24E"/>
    <w:rsid w:val="1F8015FC"/>
    <w:rsid w:val="1F9229A6"/>
    <w:rsid w:val="1FBE2E03"/>
    <w:rsid w:val="1FEAB31F"/>
    <w:rsid w:val="20005D0B"/>
    <w:rsid w:val="2024231A"/>
    <w:rsid w:val="203B0C1B"/>
    <w:rsid w:val="20706271"/>
    <w:rsid w:val="2076F75D"/>
    <w:rsid w:val="20F8FF6E"/>
    <w:rsid w:val="20FE9447"/>
    <w:rsid w:val="210497FC"/>
    <w:rsid w:val="21290BE4"/>
    <w:rsid w:val="213B86B6"/>
    <w:rsid w:val="21FC8D0A"/>
    <w:rsid w:val="2208E6DD"/>
    <w:rsid w:val="22E98123"/>
    <w:rsid w:val="23C32389"/>
    <w:rsid w:val="24473F3E"/>
    <w:rsid w:val="244DE9A4"/>
    <w:rsid w:val="247285FB"/>
    <w:rsid w:val="24A34DCD"/>
    <w:rsid w:val="25012D84"/>
    <w:rsid w:val="2504682A"/>
    <w:rsid w:val="25584F63"/>
    <w:rsid w:val="2599E2D9"/>
    <w:rsid w:val="25C18CBB"/>
    <w:rsid w:val="2605ACF5"/>
    <w:rsid w:val="26243E3E"/>
    <w:rsid w:val="262DBF86"/>
    <w:rsid w:val="26454BD8"/>
    <w:rsid w:val="26ABAB85"/>
    <w:rsid w:val="26F75931"/>
    <w:rsid w:val="2727DC88"/>
    <w:rsid w:val="2733579E"/>
    <w:rsid w:val="276A7CE1"/>
    <w:rsid w:val="279C73C3"/>
    <w:rsid w:val="2833DF95"/>
    <w:rsid w:val="287B9767"/>
    <w:rsid w:val="28B404FF"/>
    <w:rsid w:val="2905DC7A"/>
    <w:rsid w:val="293832BD"/>
    <w:rsid w:val="293CEB3D"/>
    <w:rsid w:val="29DF4B39"/>
    <w:rsid w:val="2A0C0F54"/>
    <w:rsid w:val="2A0E4D58"/>
    <w:rsid w:val="2A9A3D2A"/>
    <w:rsid w:val="2A9DC9A6"/>
    <w:rsid w:val="2B0110AA"/>
    <w:rsid w:val="2B21E435"/>
    <w:rsid w:val="2B7E4E8C"/>
    <w:rsid w:val="2B882BF5"/>
    <w:rsid w:val="2BCC6DC8"/>
    <w:rsid w:val="2BD23751"/>
    <w:rsid w:val="2BFEB859"/>
    <w:rsid w:val="2BFF31E3"/>
    <w:rsid w:val="2C18D39E"/>
    <w:rsid w:val="2C411476"/>
    <w:rsid w:val="2CA03B6D"/>
    <w:rsid w:val="2CB143F1"/>
    <w:rsid w:val="2CC71BD4"/>
    <w:rsid w:val="2CCC9485"/>
    <w:rsid w:val="2CF3B1B7"/>
    <w:rsid w:val="2D059FA2"/>
    <w:rsid w:val="2D73608F"/>
    <w:rsid w:val="2D776D87"/>
    <w:rsid w:val="2E2CE9CD"/>
    <w:rsid w:val="2E5FC83E"/>
    <w:rsid w:val="2E8824F3"/>
    <w:rsid w:val="2ED6DFB3"/>
    <w:rsid w:val="2F1F8A49"/>
    <w:rsid w:val="2F22EAF7"/>
    <w:rsid w:val="2F2F3067"/>
    <w:rsid w:val="2F41B3F1"/>
    <w:rsid w:val="2F485002"/>
    <w:rsid w:val="2F77867F"/>
    <w:rsid w:val="2FA077F0"/>
    <w:rsid w:val="30168EF4"/>
    <w:rsid w:val="30647782"/>
    <w:rsid w:val="30EEC294"/>
    <w:rsid w:val="30FC712B"/>
    <w:rsid w:val="314D6D51"/>
    <w:rsid w:val="319FEEFD"/>
    <w:rsid w:val="31ADAE38"/>
    <w:rsid w:val="32665E29"/>
    <w:rsid w:val="328AEE35"/>
    <w:rsid w:val="32905D1E"/>
    <w:rsid w:val="32B099B6"/>
    <w:rsid w:val="3309585C"/>
    <w:rsid w:val="3316BE1F"/>
    <w:rsid w:val="33466961"/>
    <w:rsid w:val="33A9212E"/>
    <w:rsid w:val="344EDF64"/>
    <w:rsid w:val="35C1E3EA"/>
    <w:rsid w:val="35D04887"/>
    <w:rsid w:val="36899CB0"/>
    <w:rsid w:val="36BF3C77"/>
    <w:rsid w:val="377D090E"/>
    <w:rsid w:val="37C5C728"/>
    <w:rsid w:val="37DDC88B"/>
    <w:rsid w:val="391F16B2"/>
    <w:rsid w:val="39545CA1"/>
    <w:rsid w:val="39689B65"/>
    <w:rsid w:val="396E268E"/>
    <w:rsid w:val="3971D6DC"/>
    <w:rsid w:val="3A305EB8"/>
    <w:rsid w:val="3A412692"/>
    <w:rsid w:val="3A53FB63"/>
    <w:rsid w:val="3A555628"/>
    <w:rsid w:val="3A8D27DE"/>
    <w:rsid w:val="3AD7F5FE"/>
    <w:rsid w:val="3B2CCAC2"/>
    <w:rsid w:val="3B7BF427"/>
    <w:rsid w:val="3B848A17"/>
    <w:rsid w:val="3BAD2446"/>
    <w:rsid w:val="3BC26B1A"/>
    <w:rsid w:val="3BC921D0"/>
    <w:rsid w:val="3BF87F30"/>
    <w:rsid w:val="3C83924C"/>
    <w:rsid w:val="3CAA2488"/>
    <w:rsid w:val="3CB2A819"/>
    <w:rsid w:val="3CBDAB03"/>
    <w:rsid w:val="3D93B8E5"/>
    <w:rsid w:val="3DC7C243"/>
    <w:rsid w:val="3DC90A35"/>
    <w:rsid w:val="3E1B010E"/>
    <w:rsid w:val="3E3313C2"/>
    <w:rsid w:val="3E6DD83E"/>
    <w:rsid w:val="3E746A95"/>
    <w:rsid w:val="3F9CA71C"/>
    <w:rsid w:val="3FCA1E75"/>
    <w:rsid w:val="4033F8D0"/>
    <w:rsid w:val="4070C8BD"/>
    <w:rsid w:val="407556FB"/>
    <w:rsid w:val="407C847D"/>
    <w:rsid w:val="40A24865"/>
    <w:rsid w:val="40C43281"/>
    <w:rsid w:val="40C86A48"/>
    <w:rsid w:val="40D9718A"/>
    <w:rsid w:val="40FDCFE0"/>
    <w:rsid w:val="411015A2"/>
    <w:rsid w:val="4111CCE1"/>
    <w:rsid w:val="4115C898"/>
    <w:rsid w:val="41200F04"/>
    <w:rsid w:val="41AA714B"/>
    <w:rsid w:val="41EED25E"/>
    <w:rsid w:val="42404B8C"/>
    <w:rsid w:val="42599959"/>
    <w:rsid w:val="434F9D80"/>
    <w:rsid w:val="4373C884"/>
    <w:rsid w:val="4384D3E4"/>
    <w:rsid w:val="43BC0D13"/>
    <w:rsid w:val="43CE6921"/>
    <w:rsid w:val="4423D2E9"/>
    <w:rsid w:val="45742941"/>
    <w:rsid w:val="45A64508"/>
    <w:rsid w:val="45EF411C"/>
    <w:rsid w:val="45F8C04F"/>
    <w:rsid w:val="460DB803"/>
    <w:rsid w:val="46748200"/>
    <w:rsid w:val="478F0375"/>
    <w:rsid w:val="4795EABE"/>
    <w:rsid w:val="47AFF04C"/>
    <w:rsid w:val="47B047A8"/>
    <w:rsid w:val="47B7E258"/>
    <w:rsid w:val="481606F0"/>
    <w:rsid w:val="4825225A"/>
    <w:rsid w:val="48BE7210"/>
    <w:rsid w:val="490621E7"/>
    <w:rsid w:val="492EF987"/>
    <w:rsid w:val="49384D11"/>
    <w:rsid w:val="4960CBC2"/>
    <w:rsid w:val="49838623"/>
    <w:rsid w:val="498836BE"/>
    <w:rsid w:val="4A533028"/>
    <w:rsid w:val="4AE83DD3"/>
    <w:rsid w:val="4B062ED7"/>
    <w:rsid w:val="4B77B45E"/>
    <w:rsid w:val="4B7BBFF4"/>
    <w:rsid w:val="4D1C7136"/>
    <w:rsid w:val="4D2B63DA"/>
    <w:rsid w:val="4D9D216F"/>
    <w:rsid w:val="4E0DF98D"/>
    <w:rsid w:val="4E63E464"/>
    <w:rsid w:val="4EC33541"/>
    <w:rsid w:val="4ED452A3"/>
    <w:rsid w:val="4F4E60EC"/>
    <w:rsid w:val="4FBC2895"/>
    <w:rsid w:val="500BFAF2"/>
    <w:rsid w:val="503AF847"/>
    <w:rsid w:val="508F6B8E"/>
    <w:rsid w:val="509EABB6"/>
    <w:rsid w:val="50F06090"/>
    <w:rsid w:val="51206484"/>
    <w:rsid w:val="5162505A"/>
    <w:rsid w:val="516EEA11"/>
    <w:rsid w:val="5194B39C"/>
    <w:rsid w:val="51A27015"/>
    <w:rsid w:val="51BD99FC"/>
    <w:rsid w:val="51C195DE"/>
    <w:rsid w:val="51F42609"/>
    <w:rsid w:val="52422A33"/>
    <w:rsid w:val="525C0172"/>
    <w:rsid w:val="52684C02"/>
    <w:rsid w:val="52A8D356"/>
    <w:rsid w:val="530C151D"/>
    <w:rsid w:val="53A12367"/>
    <w:rsid w:val="5402EFE0"/>
    <w:rsid w:val="547C4EE8"/>
    <w:rsid w:val="55752D75"/>
    <w:rsid w:val="558BE9CF"/>
    <w:rsid w:val="56B8BC0D"/>
    <w:rsid w:val="56D4DC11"/>
    <w:rsid w:val="575E5289"/>
    <w:rsid w:val="5854F2F7"/>
    <w:rsid w:val="58C6F693"/>
    <w:rsid w:val="58CEF3FE"/>
    <w:rsid w:val="58D2BFB5"/>
    <w:rsid w:val="58E0CB54"/>
    <w:rsid w:val="5901ADA1"/>
    <w:rsid w:val="59CAC343"/>
    <w:rsid w:val="5A084F84"/>
    <w:rsid w:val="5A71FA96"/>
    <w:rsid w:val="5A98B64A"/>
    <w:rsid w:val="5B32153F"/>
    <w:rsid w:val="5C05C4C8"/>
    <w:rsid w:val="5C2F894B"/>
    <w:rsid w:val="5C4E448F"/>
    <w:rsid w:val="5C85638B"/>
    <w:rsid w:val="5D375D07"/>
    <w:rsid w:val="5D587692"/>
    <w:rsid w:val="5D94A7C9"/>
    <w:rsid w:val="5DC65EA3"/>
    <w:rsid w:val="5E40DEF5"/>
    <w:rsid w:val="5E6FA311"/>
    <w:rsid w:val="5E860EB3"/>
    <w:rsid w:val="5F2A1B62"/>
    <w:rsid w:val="5F5692DA"/>
    <w:rsid w:val="5F8335EE"/>
    <w:rsid w:val="5F8E2746"/>
    <w:rsid w:val="5FA6815F"/>
    <w:rsid w:val="6096AEAA"/>
    <w:rsid w:val="60A4C177"/>
    <w:rsid w:val="60DC0A20"/>
    <w:rsid w:val="613C9A97"/>
    <w:rsid w:val="6156798C"/>
    <w:rsid w:val="618D44C1"/>
    <w:rsid w:val="62239146"/>
    <w:rsid w:val="6227D0F5"/>
    <w:rsid w:val="627A5364"/>
    <w:rsid w:val="62A6900C"/>
    <w:rsid w:val="638E6CA2"/>
    <w:rsid w:val="63997E8F"/>
    <w:rsid w:val="63B17766"/>
    <w:rsid w:val="643CA978"/>
    <w:rsid w:val="650B2377"/>
    <w:rsid w:val="650EFB25"/>
    <w:rsid w:val="656DC142"/>
    <w:rsid w:val="6574851D"/>
    <w:rsid w:val="657BD111"/>
    <w:rsid w:val="65AEF4F7"/>
    <w:rsid w:val="65BED4F7"/>
    <w:rsid w:val="663F7E34"/>
    <w:rsid w:val="6655C609"/>
    <w:rsid w:val="669CE723"/>
    <w:rsid w:val="66C91ABA"/>
    <w:rsid w:val="66DE29E4"/>
    <w:rsid w:val="672FB513"/>
    <w:rsid w:val="675A5760"/>
    <w:rsid w:val="6799FE42"/>
    <w:rsid w:val="67B57073"/>
    <w:rsid w:val="68010F2A"/>
    <w:rsid w:val="680316BE"/>
    <w:rsid w:val="6816CB72"/>
    <w:rsid w:val="6843FE98"/>
    <w:rsid w:val="68C90A1B"/>
    <w:rsid w:val="68DF6817"/>
    <w:rsid w:val="690B49AC"/>
    <w:rsid w:val="69301BA6"/>
    <w:rsid w:val="693358A9"/>
    <w:rsid w:val="69775753"/>
    <w:rsid w:val="69994080"/>
    <w:rsid w:val="69B25E46"/>
    <w:rsid w:val="69C270C4"/>
    <w:rsid w:val="69C757A1"/>
    <w:rsid w:val="69EE7EBA"/>
    <w:rsid w:val="69EF3802"/>
    <w:rsid w:val="6A155D14"/>
    <w:rsid w:val="6A5DA78F"/>
    <w:rsid w:val="6A6CE308"/>
    <w:rsid w:val="6AA3A0EB"/>
    <w:rsid w:val="6ABBEEB4"/>
    <w:rsid w:val="6C3076D8"/>
    <w:rsid w:val="6C7A256D"/>
    <w:rsid w:val="6CDE30DF"/>
    <w:rsid w:val="6D83B434"/>
    <w:rsid w:val="6E03C157"/>
    <w:rsid w:val="6E142045"/>
    <w:rsid w:val="6E1F4240"/>
    <w:rsid w:val="6E38109B"/>
    <w:rsid w:val="6F07E317"/>
    <w:rsid w:val="6F51F21D"/>
    <w:rsid w:val="6F773A77"/>
    <w:rsid w:val="703F95C0"/>
    <w:rsid w:val="7068A6C7"/>
    <w:rsid w:val="709C53A2"/>
    <w:rsid w:val="70D95AE5"/>
    <w:rsid w:val="7118F74C"/>
    <w:rsid w:val="714B6B80"/>
    <w:rsid w:val="718EEB9C"/>
    <w:rsid w:val="71BF55DF"/>
    <w:rsid w:val="7265596B"/>
    <w:rsid w:val="72C1DE80"/>
    <w:rsid w:val="72D0DBAF"/>
    <w:rsid w:val="72EBCAAE"/>
    <w:rsid w:val="72FBD516"/>
    <w:rsid w:val="7324D882"/>
    <w:rsid w:val="738971A2"/>
    <w:rsid w:val="73B1E214"/>
    <w:rsid w:val="73BD0E50"/>
    <w:rsid w:val="73C10BB3"/>
    <w:rsid w:val="7413CB1D"/>
    <w:rsid w:val="75812785"/>
    <w:rsid w:val="759006D9"/>
    <w:rsid w:val="759333CB"/>
    <w:rsid w:val="75969380"/>
    <w:rsid w:val="75D3F69C"/>
    <w:rsid w:val="75F4EFEA"/>
    <w:rsid w:val="76174D23"/>
    <w:rsid w:val="761B3326"/>
    <w:rsid w:val="76918A84"/>
    <w:rsid w:val="76D537FB"/>
    <w:rsid w:val="770C7B69"/>
    <w:rsid w:val="776847D1"/>
    <w:rsid w:val="777E29AE"/>
    <w:rsid w:val="779DA298"/>
    <w:rsid w:val="77BA8295"/>
    <w:rsid w:val="77DEF856"/>
    <w:rsid w:val="782A1763"/>
    <w:rsid w:val="782BCBDD"/>
    <w:rsid w:val="78515B30"/>
    <w:rsid w:val="78899A07"/>
    <w:rsid w:val="78E63252"/>
    <w:rsid w:val="78E9133A"/>
    <w:rsid w:val="793EAEF5"/>
    <w:rsid w:val="79677064"/>
    <w:rsid w:val="7975AE2B"/>
    <w:rsid w:val="79A688C2"/>
    <w:rsid w:val="79DC5A32"/>
    <w:rsid w:val="7A4B6135"/>
    <w:rsid w:val="7A74843F"/>
    <w:rsid w:val="7A821786"/>
    <w:rsid w:val="7B1F74DB"/>
    <w:rsid w:val="7B3A669B"/>
    <w:rsid w:val="7B647975"/>
    <w:rsid w:val="7B8D4F6D"/>
    <w:rsid w:val="7BA99804"/>
    <w:rsid w:val="7BCD0C35"/>
    <w:rsid w:val="7BE6AF74"/>
    <w:rsid w:val="7C729406"/>
    <w:rsid w:val="7C7EE4D0"/>
    <w:rsid w:val="7C848023"/>
    <w:rsid w:val="7C898D60"/>
    <w:rsid w:val="7CB90B4B"/>
    <w:rsid w:val="7CBDB356"/>
    <w:rsid w:val="7D60D929"/>
    <w:rsid w:val="7DC8A792"/>
    <w:rsid w:val="7F1ABBED"/>
    <w:rsid w:val="7F681265"/>
    <w:rsid w:val="7F8EBF44"/>
    <w:rsid w:val="7FBC9CBE"/>
    <w:rsid w:val="7FE322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0AC49782-18F2-874D-BE0F-C75ABCB7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nl-NL"/>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5D94A7C9"/>
    <w:pPr>
      <w:keepNext/>
      <w:keepLines/>
      <w:numPr>
        <w:ilvl w:val="1"/>
        <w:numId w:val="2"/>
      </w:numPr>
      <w:spacing w:before="320" w:after="240"/>
      <w:ind w:left="576"/>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2"/>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2"/>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2"/>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2"/>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link w:val="OndertitelChar"/>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qFormat/>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nl-NL"/>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nl-NL"/>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table" w:customStyle="1" w:styleId="NormalTable0">
    <w:name w:val="Normal Table0"/>
    <w:rsid w:val="00F474EA"/>
    <w:tblPr>
      <w:tblCellMar>
        <w:top w:w="0" w:type="dxa"/>
        <w:left w:w="0" w:type="dxa"/>
        <w:bottom w:w="0" w:type="dxa"/>
        <w:right w:w="0" w:type="dxa"/>
      </w:tblCellMar>
    </w:tblPr>
  </w:style>
  <w:style w:type="paragraph" w:styleId="Normaalweb">
    <w:name w:val="Normal (Web)"/>
    <w:basedOn w:val="Standaard"/>
    <w:uiPriority w:val="99"/>
    <w:unhideWhenUse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F474EA"/>
    <w:rPr>
      <w:rFonts w:ascii="Open Sans" w:hAnsi="Open Sans"/>
      <w:b/>
      <w:bCs/>
      <w:color w:val="2E3093"/>
      <w:sz w:val="32"/>
      <w:szCs w:val="32"/>
      <w:lang w:val="nl-NL"/>
    </w:rPr>
  </w:style>
  <w:style w:type="character" w:styleId="Zwaar">
    <w:name w:val="Strong"/>
    <w:basedOn w:val="Standaardalinea-lettertype"/>
    <w:uiPriority w:val="22"/>
    <w:qFormat/>
    <w:rsid w:val="00F474EA"/>
    <w:rPr>
      <w:b/>
      <w:bCs/>
    </w:rPr>
  </w:style>
  <w:style w:type="character" w:customStyle="1" w:styleId="glossary-link">
    <w:name w:val="glossary-link"/>
    <w:basedOn w:val="Standaardalinea-lettertype"/>
    <w:rsid w:val="00F474EA"/>
  </w:style>
  <w:style w:type="character" w:customStyle="1" w:styleId="wordlist-itemdefinition">
    <w:name w:val="wordlist-item__definition"/>
    <w:basedOn w:val="Standaardalinea-lettertype"/>
    <w:rsid w:val="00F474EA"/>
  </w:style>
  <w:style w:type="paragraph" w:styleId="Voetnoottekst">
    <w:name w:val="footnote text"/>
    <w:basedOn w:val="Standaard"/>
    <w:link w:val="VoetnoottekstChar"/>
    <w:uiPriority w:val="99"/>
    <w:semiHidden/>
    <w:unhideWhenUsed/>
    <w:rsid w:val="00F474EA"/>
    <w:pPr>
      <w:spacing w:line="240" w:lineRule="auto"/>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474EA"/>
    <w:rPr>
      <w:rFonts w:asciiTheme="minorHAnsi" w:eastAsiaTheme="minorHAnsi" w:hAnsiTheme="minorHAnsi" w:cstheme="minorBidi"/>
      <w:kern w:val="2"/>
      <w:lang w:val="nl-NL" w:eastAsia="en-US"/>
      <w14:ligatures w14:val="standardContextual"/>
    </w:rPr>
  </w:style>
  <w:style w:type="character" w:styleId="Voetnootmarkering">
    <w:name w:val="footnote reference"/>
    <w:basedOn w:val="Standaardalinea-lettertype"/>
    <w:uiPriority w:val="99"/>
    <w:semiHidden/>
    <w:unhideWhenUsed/>
    <w:rsid w:val="00F474EA"/>
    <w:rPr>
      <w:vertAlign w:val="superscript"/>
    </w:rPr>
  </w:style>
  <w:style w:type="paragraph" w:styleId="Tekstopmerking">
    <w:name w:val="annotation text"/>
    <w:basedOn w:val="Standaard"/>
    <w:link w:val="TekstopmerkingChar"/>
    <w:uiPriority w:val="99"/>
    <w:unhideWhenUsed/>
    <w:rsid w:val="00F474EA"/>
    <w:pPr>
      <w:spacing w:line="240" w:lineRule="auto"/>
    </w:pPr>
    <w:rPr>
      <w:rFonts w:ascii="Arial" w:hAnsi="Arial"/>
      <w:lang w:val="nl"/>
    </w:rPr>
  </w:style>
  <w:style w:type="character" w:customStyle="1" w:styleId="TekstopmerkingChar">
    <w:name w:val="Tekst opmerking Char"/>
    <w:basedOn w:val="Standaardalinea-lettertype"/>
    <w:link w:val="Tekstopmerking"/>
    <w:uiPriority w:val="99"/>
    <w:rsid w:val="00F474EA"/>
  </w:style>
  <w:style w:type="character" w:styleId="Verwijzingopmerking">
    <w:name w:val="annotation reference"/>
    <w:basedOn w:val="Standaardalinea-lettertype"/>
    <w:uiPriority w:val="99"/>
    <w:semiHidden/>
    <w:unhideWhenUsed/>
    <w:rsid w:val="00F474EA"/>
    <w:rPr>
      <w:sz w:val="16"/>
      <w:szCs w:val="16"/>
    </w:rPr>
  </w:style>
  <w:style w:type="paragraph" w:styleId="Onderwerpvanopmerking">
    <w:name w:val="annotation subject"/>
    <w:basedOn w:val="Tekstopmerking"/>
    <w:next w:val="Tekstopmerking"/>
    <w:link w:val="OnderwerpvanopmerkingChar"/>
    <w:uiPriority w:val="99"/>
    <w:semiHidden/>
    <w:unhideWhenUsed/>
    <w:rsid w:val="00F474EA"/>
    <w:rPr>
      <w:b/>
      <w:bCs/>
    </w:rPr>
  </w:style>
  <w:style w:type="character" w:customStyle="1" w:styleId="OnderwerpvanopmerkingChar">
    <w:name w:val="Onderwerp van opmerking Char"/>
    <w:basedOn w:val="TekstopmerkingChar"/>
    <w:link w:val="Onderwerpvanopmerking"/>
    <w:uiPriority w:val="99"/>
    <w:semiHidden/>
    <w:rsid w:val="00F474EA"/>
    <w:rPr>
      <w:b/>
      <w:bCs/>
    </w:rPr>
  </w:style>
  <w:style w:type="character" w:styleId="Vermelding">
    <w:name w:val="Mention"/>
    <w:basedOn w:val="Standaardalinea-lettertype"/>
    <w:uiPriority w:val="99"/>
    <w:unhideWhenUsed/>
    <w:rsid w:val="00F474EA"/>
    <w:rPr>
      <w:color w:val="2B579A"/>
      <w:shd w:val="clear" w:color="auto" w:fill="E1DFDD"/>
    </w:rPr>
  </w:style>
  <w:style w:type="paragraph" w:styleId="Revisie">
    <w:name w:val="Revision"/>
    <w:hidden/>
    <w:uiPriority w:val="99"/>
    <w:semiHidden/>
    <w:rsid w:val="00F474EA"/>
  </w:style>
  <w:style w:type="paragraph" w:customStyle="1" w:styleId="pf0">
    <w:name w:val="pf0"/>
    <w:basedOn w:val="Standaar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474EA"/>
    <w:rPr>
      <w:rFonts w:ascii="Segoe UI" w:hAnsi="Segoe UI" w:cs="Segoe UI" w:hint="default"/>
      <w:sz w:val="18"/>
      <w:szCs w:val="18"/>
    </w:rPr>
  </w:style>
  <w:style w:type="character" w:customStyle="1" w:styleId="OndertitelChar">
    <w:name w:val="Ondertitel Char"/>
    <w:basedOn w:val="Standaardalinea-lettertype"/>
    <w:link w:val="Ondertitel"/>
    <w:uiPriority w:val="11"/>
    <w:rsid w:val="006F1969"/>
    <w:rPr>
      <w:rFonts w:ascii="Open Sans" w:hAnsi="Open Sans"/>
      <w:b/>
      <w:bCs/>
      <w:color w:val="2E3093"/>
      <w:sz w:val="32"/>
      <w:szCs w:val="32"/>
      <w:lang w:val="nl-NL"/>
    </w:rPr>
  </w:style>
  <w:style w:type="character" w:styleId="GevolgdeHyperlink">
    <w:name w:val="FollowedHyperlink"/>
    <w:basedOn w:val="Standaardalinea-lettertype"/>
    <w:uiPriority w:val="99"/>
    <w:semiHidden/>
    <w:unhideWhenUsed/>
    <w:rsid w:val="00743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604">
      <w:bodyDiv w:val="1"/>
      <w:marLeft w:val="0"/>
      <w:marRight w:val="0"/>
      <w:marTop w:val="0"/>
      <w:marBottom w:val="0"/>
      <w:divBdr>
        <w:top w:val="none" w:sz="0" w:space="0" w:color="auto"/>
        <w:left w:val="none" w:sz="0" w:space="0" w:color="auto"/>
        <w:bottom w:val="none" w:sz="0" w:space="0" w:color="auto"/>
        <w:right w:val="none" w:sz="0" w:space="0" w:color="auto"/>
      </w:divBdr>
    </w:div>
    <w:div w:id="212035705">
      <w:bodyDiv w:val="1"/>
      <w:marLeft w:val="0"/>
      <w:marRight w:val="0"/>
      <w:marTop w:val="0"/>
      <w:marBottom w:val="0"/>
      <w:divBdr>
        <w:top w:val="none" w:sz="0" w:space="0" w:color="auto"/>
        <w:left w:val="none" w:sz="0" w:space="0" w:color="auto"/>
        <w:bottom w:val="none" w:sz="0" w:space="0" w:color="auto"/>
        <w:right w:val="none" w:sz="0" w:space="0" w:color="auto"/>
      </w:divBdr>
      <w:divsChild>
        <w:div w:id="107507602">
          <w:marLeft w:val="0"/>
          <w:marRight w:val="0"/>
          <w:marTop w:val="0"/>
          <w:marBottom w:val="0"/>
          <w:divBdr>
            <w:top w:val="none" w:sz="0" w:space="0" w:color="auto"/>
            <w:left w:val="none" w:sz="0" w:space="0" w:color="auto"/>
            <w:bottom w:val="none" w:sz="0" w:space="0" w:color="auto"/>
            <w:right w:val="none" w:sz="0" w:space="0" w:color="auto"/>
          </w:divBdr>
        </w:div>
        <w:div w:id="291249292">
          <w:marLeft w:val="0"/>
          <w:marRight w:val="0"/>
          <w:marTop w:val="0"/>
          <w:marBottom w:val="0"/>
          <w:divBdr>
            <w:top w:val="none" w:sz="0" w:space="0" w:color="auto"/>
            <w:left w:val="none" w:sz="0" w:space="0" w:color="auto"/>
            <w:bottom w:val="none" w:sz="0" w:space="0" w:color="auto"/>
            <w:right w:val="none" w:sz="0" w:space="0" w:color="auto"/>
          </w:divBdr>
        </w:div>
        <w:div w:id="1038816301">
          <w:marLeft w:val="0"/>
          <w:marRight w:val="0"/>
          <w:marTop w:val="0"/>
          <w:marBottom w:val="0"/>
          <w:divBdr>
            <w:top w:val="none" w:sz="0" w:space="0" w:color="auto"/>
            <w:left w:val="none" w:sz="0" w:space="0" w:color="auto"/>
            <w:bottom w:val="none" w:sz="0" w:space="0" w:color="auto"/>
            <w:right w:val="none" w:sz="0" w:space="0" w:color="auto"/>
          </w:divBdr>
        </w:div>
        <w:div w:id="1565407492">
          <w:marLeft w:val="0"/>
          <w:marRight w:val="0"/>
          <w:marTop w:val="0"/>
          <w:marBottom w:val="0"/>
          <w:divBdr>
            <w:top w:val="none" w:sz="0" w:space="0" w:color="auto"/>
            <w:left w:val="none" w:sz="0" w:space="0" w:color="auto"/>
            <w:bottom w:val="none" w:sz="0" w:space="0" w:color="auto"/>
            <w:right w:val="none" w:sz="0" w:space="0" w:color="auto"/>
          </w:divBdr>
        </w:div>
        <w:div w:id="1888685168">
          <w:marLeft w:val="0"/>
          <w:marRight w:val="0"/>
          <w:marTop w:val="0"/>
          <w:marBottom w:val="0"/>
          <w:divBdr>
            <w:top w:val="none" w:sz="0" w:space="0" w:color="auto"/>
            <w:left w:val="none" w:sz="0" w:space="0" w:color="auto"/>
            <w:bottom w:val="none" w:sz="0" w:space="0" w:color="auto"/>
            <w:right w:val="none" w:sz="0" w:space="0" w:color="auto"/>
          </w:divBdr>
        </w:div>
        <w:div w:id="2017998490">
          <w:marLeft w:val="0"/>
          <w:marRight w:val="0"/>
          <w:marTop w:val="0"/>
          <w:marBottom w:val="0"/>
          <w:divBdr>
            <w:top w:val="none" w:sz="0" w:space="0" w:color="auto"/>
            <w:left w:val="none" w:sz="0" w:space="0" w:color="auto"/>
            <w:bottom w:val="none" w:sz="0" w:space="0" w:color="auto"/>
            <w:right w:val="none" w:sz="0" w:space="0" w:color="auto"/>
          </w:divBdr>
        </w:div>
      </w:divsChild>
    </w:div>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376777407">
      <w:bodyDiv w:val="1"/>
      <w:marLeft w:val="0"/>
      <w:marRight w:val="0"/>
      <w:marTop w:val="0"/>
      <w:marBottom w:val="0"/>
      <w:divBdr>
        <w:top w:val="none" w:sz="0" w:space="0" w:color="auto"/>
        <w:left w:val="none" w:sz="0" w:space="0" w:color="auto"/>
        <w:bottom w:val="none" w:sz="0" w:space="0" w:color="auto"/>
        <w:right w:val="none" w:sz="0" w:space="0" w:color="auto"/>
      </w:divBdr>
    </w:div>
    <w:div w:id="419833858">
      <w:bodyDiv w:val="1"/>
      <w:marLeft w:val="0"/>
      <w:marRight w:val="0"/>
      <w:marTop w:val="0"/>
      <w:marBottom w:val="0"/>
      <w:divBdr>
        <w:top w:val="none" w:sz="0" w:space="0" w:color="auto"/>
        <w:left w:val="none" w:sz="0" w:space="0" w:color="auto"/>
        <w:bottom w:val="none" w:sz="0" w:space="0" w:color="auto"/>
        <w:right w:val="none" w:sz="0" w:space="0" w:color="auto"/>
      </w:divBdr>
      <w:divsChild>
        <w:div w:id="360323219">
          <w:marLeft w:val="0"/>
          <w:marRight w:val="0"/>
          <w:marTop w:val="0"/>
          <w:marBottom w:val="0"/>
          <w:divBdr>
            <w:top w:val="none" w:sz="0" w:space="0" w:color="auto"/>
            <w:left w:val="none" w:sz="0" w:space="0" w:color="auto"/>
            <w:bottom w:val="none" w:sz="0" w:space="0" w:color="auto"/>
            <w:right w:val="none" w:sz="0" w:space="0" w:color="auto"/>
          </w:divBdr>
        </w:div>
        <w:div w:id="516165146">
          <w:marLeft w:val="0"/>
          <w:marRight w:val="0"/>
          <w:marTop w:val="0"/>
          <w:marBottom w:val="0"/>
          <w:divBdr>
            <w:top w:val="none" w:sz="0" w:space="0" w:color="auto"/>
            <w:left w:val="none" w:sz="0" w:space="0" w:color="auto"/>
            <w:bottom w:val="none" w:sz="0" w:space="0" w:color="auto"/>
            <w:right w:val="none" w:sz="0" w:space="0" w:color="auto"/>
          </w:divBdr>
        </w:div>
        <w:div w:id="991059889">
          <w:marLeft w:val="0"/>
          <w:marRight w:val="0"/>
          <w:marTop w:val="0"/>
          <w:marBottom w:val="0"/>
          <w:divBdr>
            <w:top w:val="none" w:sz="0" w:space="0" w:color="auto"/>
            <w:left w:val="none" w:sz="0" w:space="0" w:color="auto"/>
            <w:bottom w:val="none" w:sz="0" w:space="0" w:color="auto"/>
            <w:right w:val="none" w:sz="0" w:space="0" w:color="auto"/>
          </w:divBdr>
        </w:div>
        <w:div w:id="1638949075">
          <w:marLeft w:val="0"/>
          <w:marRight w:val="0"/>
          <w:marTop w:val="0"/>
          <w:marBottom w:val="0"/>
          <w:divBdr>
            <w:top w:val="none" w:sz="0" w:space="0" w:color="auto"/>
            <w:left w:val="none" w:sz="0" w:space="0" w:color="auto"/>
            <w:bottom w:val="none" w:sz="0" w:space="0" w:color="auto"/>
            <w:right w:val="none" w:sz="0" w:space="0" w:color="auto"/>
          </w:divBdr>
        </w:div>
        <w:div w:id="2124570731">
          <w:marLeft w:val="0"/>
          <w:marRight w:val="0"/>
          <w:marTop w:val="0"/>
          <w:marBottom w:val="0"/>
          <w:divBdr>
            <w:top w:val="none" w:sz="0" w:space="0" w:color="auto"/>
            <w:left w:val="none" w:sz="0" w:space="0" w:color="auto"/>
            <w:bottom w:val="none" w:sz="0" w:space="0" w:color="auto"/>
            <w:right w:val="none" w:sz="0" w:space="0" w:color="auto"/>
          </w:divBdr>
        </w:div>
      </w:divsChild>
    </w:div>
    <w:div w:id="442843240">
      <w:bodyDiv w:val="1"/>
      <w:marLeft w:val="0"/>
      <w:marRight w:val="0"/>
      <w:marTop w:val="0"/>
      <w:marBottom w:val="0"/>
      <w:divBdr>
        <w:top w:val="none" w:sz="0" w:space="0" w:color="auto"/>
        <w:left w:val="none" w:sz="0" w:space="0" w:color="auto"/>
        <w:bottom w:val="none" w:sz="0" w:space="0" w:color="auto"/>
        <w:right w:val="none" w:sz="0" w:space="0" w:color="auto"/>
      </w:divBdr>
    </w:div>
    <w:div w:id="581839609">
      <w:bodyDiv w:val="1"/>
      <w:marLeft w:val="0"/>
      <w:marRight w:val="0"/>
      <w:marTop w:val="0"/>
      <w:marBottom w:val="0"/>
      <w:divBdr>
        <w:top w:val="none" w:sz="0" w:space="0" w:color="auto"/>
        <w:left w:val="none" w:sz="0" w:space="0" w:color="auto"/>
        <w:bottom w:val="none" w:sz="0" w:space="0" w:color="auto"/>
        <w:right w:val="none" w:sz="0" w:space="0" w:color="auto"/>
      </w:divBdr>
      <w:divsChild>
        <w:div w:id="608976322">
          <w:marLeft w:val="0"/>
          <w:marRight w:val="0"/>
          <w:marTop w:val="0"/>
          <w:marBottom w:val="0"/>
          <w:divBdr>
            <w:top w:val="none" w:sz="0" w:space="0" w:color="auto"/>
            <w:left w:val="none" w:sz="0" w:space="0" w:color="auto"/>
            <w:bottom w:val="none" w:sz="0" w:space="0" w:color="auto"/>
            <w:right w:val="none" w:sz="0" w:space="0" w:color="auto"/>
          </w:divBdr>
        </w:div>
        <w:div w:id="644748353">
          <w:marLeft w:val="0"/>
          <w:marRight w:val="0"/>
          <w:marTop w:val="0"/>
          <w:marBottom w:val="0"/>
          <w:divBdr>
            <w:top w:val="none" w:sz="0" w:space="0" w:color="auto"/>
            <w:left w:val="none" w:sz="0" w:space="0" w:color="auto"/>
            <w:bottom w:val="none" w:sz="0" w:space="0" w:color="auto"/>
            <w:right w:val="none" w:sz="0" w:space="0" w:color="auto"/>
          </w:divBdr>
        </w:div>
        <w:div w:id="971641733">
          <w:marLeft w:val="0"/>
          <w:marRight w:val="0"/>
          <w:marTop w:val="0"/>
          <w:marBottom w:val="0"/>
          <w:divBdr>
            <w:top w:val="none" w:sz="0" w:space="0" w:color="auto"/>
            <w:left w:val="none" w:sz="0" w:space="0" w:color="auto"/>
            <w:bottom w:val="none" w:sz="0" w:space="0" w:color="auto"/>
            <w:right w:val="none" w:sz="0" w:space="0" w:color="auto"/>
          </w:divBdr>
        </w:div>
        <w:div w:id="1503163604">
          <w:marLeft w:val="0"/>
          <w:marRight w:val="0"/>
          <w:marTop w:val="0"/>
          <w:marBottom w:val="0"/>
          <w:divBdr>
            <w:top w:val="none" w:sz="0" w:space="0" w:color="auto"/>
            <w:left w:val="none" w:sz="0" w:space="0" w:color="auto"/>
            <w:bottom w:val="none" w:sz="0" w:space="0" w:color="auto"/>
            <w:right w:val="none" w:sz="0" w:space="0" w:color="auto"/>
          </w:divBdr>
        </w:div>
        <w:div w:id="2137792637">
          <w:marLeft w:val="0"/>
          <w:marRight w:val="0"/>
          <w:marTop w:val="0"/>
          <w:marBottom w:val="0"/>
          <w:divBdr>
            <w:top w:val="none" w:sz="0" w:space="0" w:color="auto"/>
            <w:left w:val="none" w:sz="0" w:space="0" w:color="auto"/>
            <w:bottom w:val="none" w:sz="0" w:space="0" w:color="auto"/>
            <w:right w:val="none" w:sz="0" w:space="0" w:color="auto"/>
          </w:divBdr>
        </w:div>
      </w:divsChild>
    </w:div>
    <w:div w:id="682979864">
      <w:bodyDiv w:val="1"/>
      <w:marLeft w:val="0"/>
      <w:marRight w:val="0"/>
      <w:marTop w:val="0"/>
      <w:marBottom w:val="0"/>
      <w:divBdr>
        <w:top w:val="none" w:sz="0" w:space="0" w:color="auto"/>
        <w:left w:val="none" w:sz="0" w:space="0" w:color="auto"/>
        <w:bottom w:val="none" w:sz="0" w:space="0" w:color="auto"/>
        <w:right w:val="none" w:sz="0" w:space="0" w:color="auto"/>
      </w:divBdr>
      <w:divsChild>
        <w:div w:id="64955014">
          <w:marLeft w:val="0"/>
          <w:marRight w:val="0"/>
          <w:marTop w:val="0"/>
          <w:marBottom w:val="0"/>
          <w:divBdr>
            <w:top w:val="none" w:sz="0" w:space="0" w:color="auto"/>
            <w:left w:val="none" w:sz="0" w:space="0" w:color="auto"/>
            <w:bottom w:val="none" w:sz="0" w:space="0" w:color="auto"/>
            <w:right w:val="none" w:sz="0" w:space="0" w:color="auto"/>
          </w:divBdr>
        </w:div>
        <w:div w:id="540673532">
          <w:marLeft w:val="0"/>
          <w:marRight w:val="0"/>
          <w:marTop w:val="0"/>
          <w:marBottom w:val="0"/>
          <w:divBdr>
            <w:top w:val="none" w:sz="0" w:space="0" w:color="auto"/>
            <w:left w:val="none" w:sz="0" w:space="0" w:color="auto"/>
            <w:bottom w:val="none" w:sz="0" w:space="0" w:color="auto"/>
            <w:right w:val="none" w:sz="0" w:space="0" w:color="auto"/>
          </w:divBdr>
        </w:div>
        <w:div w:id="1184055597">
          <w:marLeft w:val="0"/>
          <w:marRight w:val="0"/>
          <w:marTop w:val="0"/>
          <w:marBottom w:val="0"/>
          <w:divBdr>
            <w:top w:val="none" w:sz="0" w:space="0" w:color="auto"/>
            <w:left w:val="none" w:sz="0" w:space="0" w:color="auto"/>
            <w:bottom w:val="none" w:sz="0" w:space="0" w:color="auto"/>
            <w:right w:val="none" w:sz="0" w:space="0" w:color="auto"/>
          </w:divBdr>
        </w:div>
        <w:div w:id="1999916105">
          <w:marLeft w:val="0"/>
          <w:marRight w:val="0"/>
          <w:marTop w:val="0"/>
          <w:marBottom w:val="0"/>
          <w:divBdr>
            <w:top w:val="none" w:sz="0" w:space="0" w:color="auto"/>
            <w:left w:val="none" w:sz="0" w:space="0" w:color="auto"/>
            <w:bottom w:val="none" w:sz="0" w:space="0" w:color="auto"/>
            <w:right w:val="none" w:sz="0" w:space="0" w:color="auto"/>
          </w:divBdr>
        </w:div>
      </w:divsChild>
    </w:div>
    <w:div w:id="839197094">
      <w:bodyDiv w:val="1"/>
      <w:marLeft w:val="0"/>
      <w:marRight w:val="0"/>
      <w:marTop w:val="0"/>
      <w:marBottom w:val="0"/>
      <w:divBdr>
        <w:top w:val="none" w:sz="0" w:space="0" w:color="auto"/>
        <w:left w:val="none" w:sz="0" w:space="0" w:color="auto"/>
        <w:bottom w:val="none" w:sz="0" w:space="0" w:color="auto"/>
        <w:right w:val="none" w:sz="0" w:space="0" w:color="auto"/>
      </w:divBdr>
      <w:divsChild>
        <w:div w:id="24411536">
          <w:marLeft w:val="0"/>
          <w:marRight w:val="0"/>
          <w:marTop w:val="0"/>
          <w:marBottom w:val="0"/>
          <w:divBdr>
            <w:top w:val="none" w:sz="0" w:space="0" w:color="auto"/>
            <w:left w:val="none" w:sz="0" w:space="0" w:color="auto"/>
            <w:bottom w:val="none" w:sz="0" w:space="0" w:color="auto"/>
            <w:right w:val="none" w:sz="0" w:space="0" w:color="auto"/>
          </w:divBdr>
        </w:div>
        <w:div w:id="123739523">
          <w:marLeft w:val="0"/>
          <w:marRight w:val="0"/>
          <w:marTop w:val="0"/>
          <w:marBottom w:val="0"/>
          <w:divBdr>
            <w:top w:val="none" w:sz="0" w:space="0" w:color="auto"/>
            <w:left w:val="none" w:sz="0" w:space="0" w:color="auto"/>
            <w:bottom w:val="none" w:sz="0" w:space="0" w:color="auto"/>
            <w:right w:val="none" w:sz="0" w:space="0" w:color="auto"/>
          </w:divBdr>
        </w:div>
        <w:div w:id="488983470">
          <w:marLeft w:val="0"/>
          <w:marRight w:val="0"/>
          <w:marTop w:val="0"/>
          <w:marBottom w:val="0"/>
          <w:divBdr>
            <w:top w:val="none" w:sz="0" w:space="0" w:color="auto"/>
            <w:left w:val="none" w:sz="0" w:space="0" w:color="auto"/>
            <w:bottom w:val="none" w:sz="0" w:space="0" w:color="auto"/>
            <w:right w:val="none" w:sz="0" w:space="0" w:color="auto"/>
          </w:divBdr>
        </w:div>
        <w:div w:id="759914327">
          <w:marLeft w:val="0"/>
          <w:marRight w:val="0"/>
          <w:marTop w:val="0"/>
          <w:marBottom w:val="0"/>
          <w:divBdr>
            <w:top w:val="none" w:sz="0" w:space="0" w:color="auto"/>
            <w:left w:val="none" w:sz="0" w:space="0" w:color="auto"/>
            <w:bottom w:val="none" w:sz="0" w:space="0" w:color="auto"/>
            <w:right w:val="none" w:sz="0" w:space="0" w:color="auto"/>
          </w:divBdr>
        </w:div>
        <w:div w:id="811605345">
          <w:marLeft w:val="0"/>
          <w:marRight w:val="0"/>
          <w:marTop w:val="0"/>
          <w:marBottom w:val="0"/>
          <w:divBdr>
            <w:top w:val="none" w:sz="0" w:space="0" w:color="auto"/>
            <w:left w:val="none" w:sz="0" w:space="0" w:color="auto"/>
            <w:bottom w:val="none" w:sz="0" w:space="0" w:color="auto"/>
            <w:right w:val="none" w:sz="0" w:space="0" w:color="auto"/>
          </w:divBdr>
        </w:div>
        <w:div w:id="1088845289">
          <w:marLeft w:val="0"/>
          <w:marRight w:val="0"/>
          <w:marTop w:val="0"/>
          <w:marBottom w:val="0"/>
          <w:divBdr>
            <w:top w:val="none" w:sz="0" w:space="0" w:color="auto"/>
            <w:left w:val="none" w:sz="0" w:space="0" w:color="auto"/>
            <w:bottom w:val="none" w:sz="0" w:space="0" w:color="auto"/>
            <w:right w:val="none" w:sz="0" w:space="0" w:color="auto"/>
          </w:divBdr>
        </w:div>
      </w:divsChild>
    </w:div>
    <w:div w:id="892739350">
      <w:bodyDiv w:val="1"/>
      <w:marLeft w:val="0"/>
      <w:marRight w:val="0"/>
      <w:marTop w:val="0"/>
      <w:marBottom w:val="0"/>
      <w:divBdr>
        <w:top w:val="none" w:sz="0" w:space="0" w:color="auto"/>
        <w:left w:val="none" w:sz="0" w:space="0" w:color="auto"/>
        <w:bottom w:val="none" w:sz="0" w:space="0" w:color="auto"/>
        <w:right w:val="none" w:sz="0" w:space="0" w:color="auto"/>
      </w:divBdr>
      <w:divsChild>
        <w:div w:id="51541368">
          <w:marLeft w:val="0"/>
          <w:marRight w:val="0"/>
          <w:marTop w:val="0"/>
          <w:marBottom w:val="0"/>
          <w:divBdr>
            <w:top w:val="none" w:sz="0" w:space="0" w:color="auto"/>
            <w:left w:val="none" w:sz="0" w:space="0" w:color="auto"/>
            <w:bottom w:val="none" w:sz="0" w:space="0" w:color="auto"/>
            <w:right w:val="none" w:sz="0" w:space="0" w:color="auto"/>
          </w:divBdr>
        </w:div>
        <w:div w:id="181751500">
          <w:marLeft w:val="0"/>
          <w:marRight w:val="0"/>
          <w:marTop w:val="0"/>
          <w:marBottom w:val="0"/>
          <w:divBdr>
            <w:top w:val="none" w:sz="0" w:space="0" w:color="auto"/>
            <w:left w:val="none" w:sz="0" w:space="0" w:color="auto"/>
            <w:bottom w:val="none" w:sz="0" w:space="0" w:color="auto"/>
            <w:right w:val="none" w:sz="0" w:space="0" w:color="auto"/>
          </w:divBdr>
        </w:div>
        <w:div w:id="183205838">
          <w:marLeft w:val="0"/>
          <w:marRight w:val="0"/>
          <w:marTop w:val="0"/>
          <w:marBottom w:val="0"/>
          <w:divBdr>
            <w:top w:val="none" w:sz="0" w:space="0" w:color="auto"/>
            <w:left w:val="none" w:sz="0" w:space="0" w:color="auto"/>
            <w:bottom w:val="none" w:sz="0" w:space="0" w:color="auto"/>
            <w:right w:val="none" w:sz="0" w:space="0" w:color="auto"/>
          </w:divBdr>
        </w:div>
        <w:div w:id="836775095">
          <w:marLeft w:val="0"/>
          <w:marRight w:val="0"/>
          <w:marTop w:val="0"/>
          <w:marBottom w:val="0"/>
          <w:divBdr>
            <w:top w:val="none" w:sz="0" w:space="0" w:color="auto"/>
            <w:left w:val="none" w:sz="0" w:space="0" w:color="auto"/>
            <w:bottom w:val="none" w:sz="0" w:space="0" w:color="auto"/>
            <w:right w:val="none" w:sz="0" w:space="0" w:color="auto"/>
          </w:divBdr>
        </w:div>
        <w:div w:id="2090228767">
          <w:marLeft w:val="0"/>
          <w:marRight w:val="0"/>
          <w:marTop w:val="0"/>
          <w:marBottom w:val="0"/>
          <w:divBdr>
            <w:top w:val="none" w:sz="0" w:space="0" w:color="auto"/>
            <w:left w:val="none" w:sz="0" w:space="0" w:color="auto"/>
            <w:bottom w:val="none" w:sz="0" w:space="0" w:color="auto"/>
            <w:right w:val="none" w:sz="0" w:space="0" w:color="auto"/>
          </w:divBdr>
        </w:div>
      </w:divsChild>
    </w:div>
    <w:div w:id="1132479509">
      <w:bodyDiv w:val="1"/>
      <w:marLeft w:val="0"/>
      <w:marRight w:val="0"/>
      <w:marTop w:val="0"/>
      <w:marBottom w:val="0"/>
      <w:divBdr>
        <w:top w:val="none" w:sz="0" w:space="0" w:color="auto"/>
        <w:left w:val="none" w:sz="0" w:space="0" w:color="auto"/>
        <w:bottom w:val="none" w:sz="0" w:space="0" w:color="auto"/>
        <w:right w:val="none" w:sz="0" w:space="0" w:color="auto"/>
      </w:divBdr>
      <w:divsChild>
        <w:div w:id="91362436">
          <w:marLeft w:val="0"/>
          <w:marRight w:val="0"/>
          <w:marTop w:val="0"/>
          <w:marBottom w:val="0"/>
          <w:divBdr>
            <w:top w:val="none" w:sz="0" w:space="0" w:color="auto"/>
            <w:left w:val="none" w:sz="0" w:space="0" w:color="auto"/>
            <w:bottom w:val="none" w:sz="0" w:space="0" w:color="auto"/>
            <w:right w:val="none" w:sz="0" w:space="0" w:color="auto"/>
          </w:divBdr>
        </w:div>
        <w:div w:id="350421054">
          <w:marLeft w:val="0"/>
          <w:marRight w:val="0"/>
          <w:marTop w:val="0"/>
          <w:marBottom w:val="0"/>
          <w:divBdr>
            <w:top w:val="none" w:sz="0" w:space="0" w:color="auto"/>
            <w:left w:val="none" w:sz="0" w:space="0" w:color="auto"/>
            <w:bottom w:val="none" w:sz="0" w:space="0" w:color="auto"/>
            <w:right w:val="none" w:sz="0" w:space="0" w:color="auto"/>
          </w:divBdr>
        </w:div>
        <w:div w:id="433480385">
          <w:marLeft w:val="0"/>
          <w:marRight w:val="0"/>
          <w:marTop w:val="0"/>
          <w:marBottom w:val="0"/>
          <w:divBdr>
            <w:top w:val="none" w:sz="0" w:space="0" w:color="auto"/>
            <w:left w:val="none" w:sz="0" w:space="0" w:color="auto"/>
            <w:bottom w:val="none" w:sz="0" w:space="0" w:color="auto"/>
            <w:right w:val="none" w:sz="0" w:space="0" w:color="auto"/>
          </w:divBdr>
        </w:div>
        <w:div w:id="681981215">
          <w:marLeft w:val="0"/>
          <w:marRight w:val="0"/>
          <w:marTop w:val="0"/>
          <w:marBottom w:val="0"/>
          <w:divBdr>
            <w:top w:val="none" w:sz="0" w:space="0" w:color="auto"/>
            <w:left w:val="none" w:sz="0" w:space="0" w:color="auto"/>
            <w:bottom w:val="none" w:sz="0" w:space="0" w:color="auto"/>
            <w:right w:val="none" w:sz="0" w:space="0" w:color="auto"/>
          </w:divBdr>
        </w:div>
        <w:div w:id="762997899">
          <w:marLeft w:val="0"/>
          <w:marRight w:val="0"/>
          <w:marTop w:val="0"/>
          <w:marBottom w:val="0"/>
          <w:divBdr>
            <w:top w:val="none" w:sz="0" w:space="0" w:color="auto"/>
            <w:left w:val="none" w:sz="0" w:space="0" w:color="auto"/>
            <w:bottom w:val="none" w:sz="0" w:space="0" w:color="auto"/>
            <w:right w:val="none" w:sz="0" w:space="0" w:color="auto"/>
          </w:divBdr>
        </w:div>
      </w:divsChild>
    </w:div>
    <w:div w:id="1168253565">
      <w:bodyDiv w:val="1"/>
      <w:marLeft w:val="0"/>
      <w:marRight w:val="0"/>
      <w:marTop w:val="0"/>
      <w:marBottom w:val="0"/>
      <w:divBdr>
        <w:top w:val="none" w:sz="0" w:space="0" w:color="auto"/>
        <w:left w:val="none" w:sz="0" w:space="0" w:color="auto"/>
        <w:bottom w:val="none" w:sz="0" w:space="0" w:color="auto"/>
        <w:right w:val="none" w:sz="0" w:space="0" w:color="auto"/>
      </w:divBdr>
      <w:divsChild>
        <w:div w:id="970136220">
          <w:marLeft w:val="0"/>
          <w:marRight w:val="0"/>
          <w:marTop w:val="0"/>
          <w:marBottom w:val="0"/>
          <w:divBdr>
            <w:top w:val="none" w:sz="0" w:space="0" w:color="auto"/>
            <w:left w:val="none" w:sz="0" w:space="0" w:color="auto"/>
            <w:bottom w:val="none" w:sz="0" w:space="0" w:color="auto"/>
            <w:right w:val="none" w:sz="0" w:space="0" w:color="auto"/>
          </w:divBdr>
        </w:div>
        <w:div w:id="1297759213">
          <w:marLeft w:val="0"/>
          <w:marRight w:val="0"/>
          <w:marTop w:val="0"/>
          <w:marBottom w:val="0"/>
          <w:divBdr>
            <w:top w:val="none" w:sz="0" w:space="0" w:color="auto"/>
            <w:left w:val="none" w:sz="0" w:space="0" w:color="auto"/>
            <w:bottom w:val="none" w:sz="0" w:space="0" w:color="auto"/>
            <w:right w:val="none" w:sz="0" w:space="0" w:color="auto"/>
          </w:divBdr>
        </w:div>
        <w:div w:id="1592735583">
          <w:marLeft w:val="0"/>
          <w:marRight w:val="0"/>
          <w:marTop w:val="0"/>
          <w:marBottom w:val="0"/>
          <w:divBdr>
            <w:top w:val="none" w:sz="0" w:space="0" w:color="auto"/>
            <w:left w:val="none" w:sz="0" w:space="0" w:color="auto"/>
            <w:bottom w:val="none" w:sz="0" w:space="0" w:color="auto"/>
            <w:right w:val="none" w:sz="0" w:space="0" w:color="auto"/>
          </w:divBdr>
        </w:div>
        <w:div w:id="1982490916">
          <w:marLeft w:val="0"/>
          <w:marRight w:val="0"/>
          <w:marTop w:val="0"/>
          <w:marBottom w:val="0"/>
          <w:divBdr>
            <w:top w:val="none" w:sz="0" w:space="0" w:color="auto"/>
            <w:left w:val="none" w:sz="0" w:space="0" w:color="auto"/>
            <w:bottom w:val="none" w:sz="0" w:space="0" w:color="auto"/>
            <w:right w:val="none" w:sz="0" w:space="0" w:color="auto"/>
          </w:divBdr>
        </w:div>
        <w:div w:id="2134321017">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495680359">
      <w:bodyDiv w:val="1"/>
      <w:marLeft w:val="0"/>
      <w:marRight w:val="0"/>
      <w:marTop w:val="0"/>
      <w:marBottom w:val="0"/>
      <w:divBdr>
        <w:top w:val="none" w:sz="0" w:space="0" w:color="auto"/>
        <w:left w:val="none" w:sz="0" w:space="0" w:color="auto"/>
        <w:bottom w:val="none" w:sz="0" w:space="0" w:color="auto"/>
        <w:right w:val="none" w:sz="0" w:space="0" w:color="auto"/>
      </w:divBdr>
    </w:div>
    <w:div w:id="1531337950">
      <w:bodyDiv w:val="1"/>
      <w:marLeft w:val="0"/>
      <w:marRight w:val="0"/>
      <w:marTop w:val="0"/>
      <w:marBottom w:val="0"/>
      <w:divBdr>
        <w:top w:val="none" w:sz="0" w:space="0" w:color="auto"/>
        <w:left w:val="none" w:sz="0" w:space="0" w:color="auto"/>
        <w:bottom w:val="none" w:sz="0" w:space="0" w:color="auto"/>
        <w:right w:val="none" w:sz="0" w:space="0" w:color="auto"/>
      </w:divBdr>
      <w:divsChild>
        <w:div w:id="457065432">
          <w:marLeft w:val="0"/>
          <w:marRight w:val="0"/>
          <w:marTop w:val="0"/>
          <w:marBottom w:val="0"/>
          <w:divBdr>
            <w:top w:val="none" w:sz="0" w:space="0" w:color="auto"/>
            <w:left w:val="none" w:sz="0" w:space="0" w:color="auto"/>
            <w:bottom w:val="none" w:sz="0" w:space="0" w:color="auto"/>
            <w:right w:val="none" w:sz="0" w:space="0" w:color="auto"/>
          </w:divBdr>
        </w:div>
        <w:div w:id="678389735">
          <w:marLeft w:val="0"/>
          <w:marRight w:val="0"/>
          <w:marTop w:val="0"/>
          <w:marBottom w:val="0"/>
          <w:divBdr>
            <w:top w:val="none" w:sz="0" w:space="0" w:color="auto"/>
            <w:left w:val="none" w:sz="0" w:space="0" w:color="auto"/>
            <w:bottom w:val="none" w:sz="0" w:space="0" w:color="auto"/>
            <w:right w:val="none" w:sz="0" w:space="0" w:color="auto"/>
          </w:divBdr>
        </w:div>
        <w:div w:id="983899878">
          <w:marLeft w:val="0"/>
          <w:marRight w:val="0"/>
          <w:marTop w:val="0"/>
          <w:marBottom w:val="0"/>
          <w:divBdr>
            <w:top w:val="none" w:sz="0" w:space="0" w:color="auto"/>
            <w:left w:val="none" w:sz="0" w:space="0" w:color="auto"/>
            <w:bottom w:val="none" w:sz="0" w:space="0" w:color="auto"/>
            <w:right w:val="none" w:sz="0" w:space="0" w:color="auto"/>
          </w:divBdr>
        </w:div>
        <w:div w:id="1000960409">
          <w:marLeft w:val="0"/>
          <w:marRight w:val="0"/>
          <w:marTop w:val="0"/>
          <w:marBottom w:val="0"/>
          <w:divBdr>
            <w:top w:val="none" w:sz="0" w:space="0" w:color="auto"/>
            <w:left w:val="none" w:sz="0" w:space="0" w:color="auto"/>
            <w:bottom w:val="none" w:sz="0" w:space="0" w:color="auto"/>
            <w:right w:val="none" w:sz="0" w:space="0" w:color="auto"/>
          </w:divBdr>
        </w:div>
        <w:div w:id="1156460907">
          <w:marLeft w:val="0"/>
          <w:marRight w:val="0"/>
          <w:marTop w:val="0"/>
          <w:marBottom w:val="0"/>
          <w:divBdr>
            <w:top w:val="none" w:sz="0" w:space="0" w:color="auto"/>
            <w:left w:val="none" w:sz="0" w:space="0" w:color="auto"/>
            <w:bottom w:val="none" w:sz="0" w:space="0" w:color="auto"/>
            <w:right w:val="none" w:sz="0" w:space="0" w:color="auto"/>
          </w:divBdr>
        </w:div>
        <w:div w:id="1527056262">
          <w:marLeft w:val="0"/>
          <w:marRight w:val="0"/>
          <w:marTop w:val="0"/>
          <w:marBottom w:val="0"/>
          <w:divBdr>
            <w:top w:val="none" w:sz="0" w:space="0" w:color="auto"/>
            <w:left w:val="none" w:sz="0" w:space="0" w:color="auto"/>
            <w:bottom w:val="none" w:sz="0" w:space="0" w:color="auto"/>
            <w:right w:val="none" w:sz="0" w:space="0" w:color="auto"/>
          </w:divBdr>
        </w:div>
        <w:div w:id="1713731471">
          <w:marLeft w:val="0"/>
          <w:marRight w:val="0"/>
          <w:marTop w:val="0"/>
          <w:marBottom w:val="0"/>
          <w:divBdr>
            <w:top w:val="none" w:sz="0" w:space="0" w:color="auto"/>
            <w:left w:val="none" w:sz="0" w:space="0" w:color="auto"/>
            <w:bottom w:val="none" w:sz="0" w:space="0" w:color="auto"/>
            <w:right w:val="none" w:sz="0" w:space="0" w:color="auto"/>
          </w:divBdr>
        </w:div>
        <w:div w:id="1822967098">
          <w:marLeft w:val="0"/>
          <w:marRight w:val="0"/>
          <w:marTop w:val="0"/>
          <w:marBottom w:val="0"/>
          <w:divBdr>
            <w:top w:val="none" w:sz="0" w:space="0" w:color="auto"/>
            <w:left w:val="none" w:sz="0" w:space="0" w:color="auto"/>
            <w:bottom w:val="none" w:sz="0" w:space="0" w:color="auto"/>
            <w:right w:val="none" w:sz="0" w:space="0" w:color="auto"/>
          </w:divBdr>
        </w:div>
      </w:divsChild>
    </w:div>
    <w:div w:id="1572959821">
      <w:bodyDiv w:val="1"/>
      <w:marLeft w:val="0"/>
      <w:marRight w:val="0"/>
      <w:marTop w:val="0"/>
      <w:marBottom w:val="0"/>
      <w:divBdr>
        <w:top w:val="none" w:sz="0" w:space="0" w:color="auto"/>
        <w:left w:val="none" w:sz="0" w:space="0" w:color="auto"/>
        <w:bottom w:val="none" w:sz="0" w:space="0" w:color="auto"/>
        <w:right w:val="none" w:sz="0" w:space="0" w:color="auto"/>
      </w:divBdr>
    </w:div>
    <w:div w:id="1661033857">
      <w:bodyDiv w:val="1"/>
      <w:marLeft w:val="0"/>
      <w:marRight w:val="0"/>
      <w:marTop w:val="0"/>
      <w:marBottom w:val="0"/>
      <w:divBdr>
        <w:top w:val="none" w:sz="0" w:space="0" w:color="auto"/>
        <w:left w:val="none" w:sz="0" w:space="0" w:color="auto"/>
        <w:bottom w:val="none" w:sz="0" w:space="0" w:color="auto"/>
        <w:right w:val="none" w:sz="0" w:space="0" w:color="auto"/>
      </w:divBdr>
      <w:divsChild>
        <w:div w:id="252276286">
          <w:marLeft w:val="0"/>
          <w:marRight w:val="0"/>
          <w:marTop w:val="0"/>
          <w:marBottom w:val="0"/>
          <w:divBdr>
            <w:top w:val="none" w:sz="0" w:space="0" w:color="auto"/>
            <w:left w:val="none" w:sz="0" w:space="0" w:color="auto"/>
            <w:bottom w:val="none" w:sz="0" w:space="0" w:color="auto"/>
            <w:right w:val="none" w:sz="0" w:space="0" w:color="auto"/>
          </w:divBdr>
        </w:div>
        <w:div w:id="1149132849">
          <w:marLeft w:val="0"/>
          <w:marRight w:val="0"/>
          <w:marTop w:val="0"/>
          <w:marBottom w:val="0"/>
          <w:divBdr>
            <w:top w:val="none" w:sz="0" w:space="0" w:color="auto"/>
            <w:left w:val="none" w:sz="0" w:space="0" w:color="auto"/>
            <w:bottom w:val="none" w:sz="0" w:space="0" w:color="auto"/>
            <w:right w:val="none" w:sz="0" w:space="0" w:color="auto"/>
          </w:divBdr>
          <w:divsChild>
            <w:div w:id="35003169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542836165">
              <w:marLeft w:val="0"/>
              <w:marRight w:val="0"/>
              <w:marTop w:val="0"/>
              <w:marBottom w:val="0"/>
              <w:divBdr>
                <w:top w:val="none" w:sz="0" w:space="0" w:color="auto"/>
                <w:left w:val="none" w:sz="0" w:space="0" w:color="auto"/>
                <w:bottom w:val="none" w:sz="0" w:space="0" w:color="auto"/>
                <w:right w:val="none" w:sz="0" w:space="0" w:color="auto"/>
              </w:divBdr>
            </w:div>
            <w:div w:id="1006980402">
              <w:marLeft w:val="0"/>
              <w:marRight w:val="0"/>
              <w:marTop w:val="0"/>
              <w:marBottom w:val="0"/>
              <w:divBdr>
                <w:top w:val="none" w:sz="0" w:space="0" w:color="auto"/>
                <w:left w:val="none" w:sz="0" w:space="0" w:color="auto"/>
                <w:bottom w:val="none" w:sz="0" w:space="0" w:color="auto"/>
                <w:right w:val="none" w:sz="0" w:space="0" w:color="auto"/>
              </w:divBdr>
            </w:div>
            <w:div w:id="1259095867">
              <w:marLeft w:val="0"/>
              <w:marRight w:val="0"/>
              <w:marTop w:val="0"/>
              <w:marBottom w:val="0"/>
              <w:divBdr>
                <w:top w:val="none" w:sz="0" w:space="0" w:color="auto"/>
                <w:left w:val="none" w:sz="0" w:space="0" w:color="auto"/>
                <w:bottom w:val="none" w:sz="0" w:space="0" w:color="auto"/>
                <w:right w:val="none" w:sz="0" w:space="0" w:color="auto"/>
              </w:divBdr>
            </w:div>
            <w:div w:id="2021732469">
              <w:marLeft w:val="0"/>
              <w:marRight w:val="0"/>
              <w:marTop w:val="0"/>
              <w:marBottom w:val="0"/>
              <w:divBdr>
                <w:top w:val="none" w:sz="0" w:space="0" w:color="auto"/>
                <w:left w:val="none" w:sz="0" w:space="0" w:color="auto"/>
                <w:bottom w:val="none" w:sz="0" w:space="0" w:color="auto"/>
                <w:right w:val="none" w:sz="0" w:space="0" w:color="auto"/>
              </w:divBdr>
            </w:div>
            <w:div w:id="211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198">
      <w:bodyDiv w:val="1"/>
      <w:marLeft w:val="0"/>
      <w:marRight w:val="0"/>
      <w:marTop w:val="0"/>
      <w:marBottom w:val="0"/>
      <w:divBdr>
        <w:top w:val="none" w:sz="0" w:space="0" w:color="auto"/>
        <w:left w:val="none" w:sz="0" w:space="0" w:color="auto"/>
        <w:bottom w:val="none" w:sz="0" w:space="0" w:color="auto"/>
        <w:right w:val="none" w:sz="0" w:space="0" w:color="auto"/>
      </w:divBdr>
    </w:div>
    <w:div w:id="1750495700">
      <w:bodyDiv w:val="1"/>
      <w:marLeft w:val="0"/>
      <w:marRight w:val="0"/>
      <w:marTop w:val="0"/>
      <w:marBottom w:val="0"/>
      <w:divBdr>
        <w:top w:val="none" w:sz="0" w:space="0" w:color="auto"/>
        <w:left w:val="none" w:sz="0" w:space="0" w:color="auto"/>
        <w:bottom w:val="none" w:sz="0" w:space="0" w:color="auto"/>
        <w:right w:val="none" w:sz="0" w:space="0" w:color="auto"/>
      </w:divBdr>
      <w:divsChild>
        <w:div w:id="38633210">
          <w:marLeft w:val="0"/>
          <w:marRight w:val="0"/>
          <w:marTop w:val="0"/>
          <w:marBottom w:val="0"/>
          <w:divBdr>
            <w:top w:val="none" w:sz="0" w:space="0" w:color="auto"/>
            <w:left w:val="none" w:sz="0" w:space="0" w:color="auto"/>
            <w:bottom w:val="none" w:sz="0" w:space="0" w:color="auto"/>
            <w:right w:val="none" w:sz="0" w:space="0" w:color="auto"/>
          </w:divBdr>
        </w:div>
        <w:div w:id="391000058">
          <w:marLeft w:val="0"/>
          <w:marRight w:val="0"/>
          <w:marTop w:val="0"/>
          <w:marBottom w:val="0"/>
          <w:divBdr>
            <w:top w:val="none" w:sz="0" w:space="0" w:color="auto"/>
            <w:left w:val="none" w:sz="0" w:space="0" w:color="auto"/>
            <w:bottom w:val="none" w:sz="0" w:space="0" w:color="auto"/>
            <w:right w:val="none" w:sz="0" w:space="0" w:color="auto"/>
          </w:divBdr>
        </w:div>
        <w:div w:id="424427230">
          <w:marLeft w:val="0"/>
          <w:marRight w:val="0"/>
          <w:marTop w:val="0"/>
          <w:marBottom w:val="0"/>
          <w:divBdr>
            <w:top w:val="none" w:sz="0" w:space="0" w:color="auto"/>
            <w:left w:val="none" w:sz="0" w:space="0" w:color="auto"/>
            <w:bottom w:val="none" w:sz="0" w:space="0" w:color="auto"/>
            <w:right w:val="none" w:sz="0" w:space="0" w:color="auto"/>
          </w:divBdr>
        </w:div>
        <w:div w:id="560864859">
          <w:marLeft w:val="0"/>
          <w:marRight w:val="0"/>
          <w:marTop w:val="0"/>
          <w:marBottom w:val="0"/>
          <w:divBdr>
            <w:top w:val="none" w:sz="0" w:space="0" w:color="auto"/>
            <w:left w:val="none" w:sz="0" w:space="0" w:color="auto"/>
            <w:bottom w:val="none" w:sz="0" w:space="0" w:color="auto"/>
            <w:right w:val="none" w:sz="0" w:space="0" w:color="auto"/>
          </w:divBdr>
        </w:div>
        <w:div w:id="665325420">
          <w:marLeft w:val="0"/>
          <w:marRight w:val="0"/>
          <w:marTop w:val="0"/>
          <w:marBottom w:val="0"/>
          <w:divBdr>
            <w:top w:val="none" w:sz="0" w:space="0" w:color="auto"/>
            <w:left w:val="none" w:sz="0" w:space="0" w:color="auto"/>
            <w:bottom w:val="none" w:sz="0" w:space="0" w:color="auto"/>
            <w:right w:val="none" w:sz="0" w:space="0" w:color="auto"/>
          </w:divBdr>
        </w:div>
        <w:div w:id="1340809751">
          <w:marLeft w:val="0"/>
          <w:marRight w:val="0"/>
          <w:marTop w:val="0"/>
          <w:marBottom w:val="0"/>
          <w:divBdr>
            <w:top w:val="none" w:sz="0" w:space="0" w:color="auto"/>
            <w:left w:val="none" w:sz="0" w:space="0" w:color="auto"/>
            <w:bottom w:val="none" w:sz="0" w:space="0" w:color="auto"/>
            <w:right w:val="none" w:sz="0" w:space="0" w:color="auto"/>
          </w:divBdr>
        </w:div>
        <w:div w:id="1849828906">
          <w:marLeft w:val="0"/>
          <w:marRight w:val="0"/>
          <w:marTop w:val="0"/>
          <w:marBottom w:val="0"/>
          <w:divBdr>
            <w:top w:val="none" w:sz="0" w:space="0" w:color="auto"/>
            <w:left w:val="none" w:sz="0" w:space="0" w:color="auto"/>
            <w:bottom w:val="none" w:sz="0" w:space="0" w:color="auto"/>
            <w:right w:val="none" w:sz="0" w:space="0" w:color="auto"/>
          </w:divBdr>
        </w:div>
      </w:divsChild>
    </w:div>
    <w:div w:id="1757747501">
      <w:bodyDiv w:val="1"/>
      <w:marLeft w:val="0"/>
      <w:marRight w:val="0"/>
      <w:marTop w:val="0"/>
      <w:marBottom w:val="0"/>
      <w:divBdr>
        <w:top w:val="none" w:sz="0" w:space="0" w:color="auto"/>
        <w:left w:val="none" w:sz="0" w:space="0" w:color="auto"/>
        <w:bottom w:val="none" w:sz="0" w:space="0" w:color="auto"/>
        <w:right w:val="none" w:sz="0" w:space="0" w:color="auto"/>
      </w:divBdr>
      <w:divsChild>
        <w:div w:id="116990834">
          <w:marLeft w:val="0"/>
          <w:marRight w:val="0"/>
          <w:marTop w:val="0"/>
          <w:marBottom w:val="0"/>
          <w:divBdr>
            <w:top w:val="none" w:sz="0" w:space="0" w:color="auto"/>
            <w:left w:val="none" w:sz="0" w:space="0" w:color="auto"/>
            <w:bottom w:val="none" w:sz="0" w:space="0" w:color="auto"/>
            <w:right w:val="none" w:sz="0" w:space="0" w:color="auto"/>
          </w:divBdr>
        </w:div>
        <w:div w:id="261567498">
          <w:marLeft w:val="0"/>
          <w:marRight w:val="0"/>
          <w:marTop w:val="0"/>
          <w:marBottom w:val="0"/>
          <w:divBdr>
            <w:top w:val="none" w:sz="0" w:space="0" w:color="auto"/>
            <w:left w:val="none" w:sz="0" w:space="0" w:color="auto"/>
            <w:bottom w:val="none" w:sz="0" w:space="0" w:color="auto"/>
            <w:right w:val="none" w:sz="0" w:space="0" w:color="auto"/>
          </w:divBdr>
        </w:div>
        <w:div w:id="579603974">
          <w:marLeft w:val="0"/>
          <w:marRight w:val="0"/>
          <w:marTop w:val="0"/>
          <w:marBottom w:val="0"/>
          <w:divBdr>
            <w:top w:val="none" w:sz="0" w:space="0" w:color="auto"/>
            <w:left w:val="none" w:sz="0" w:space="0" w:color="auto"/>
            <w:bottom w:val="none" w:sz="0" w:space="0" w:color="auto"/>
            <w:right w:val="none" w:sz="0" w:space="0" w:color="auto"/>
          </w:divBdr>
        </w:div>
        <w:div w:id="1522283464">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 w:id="1864434585">
      <w:bodyDiv w:val="1"/>
      <w:marLeft w:val="0"/>
      <w:marRight w:val="0"/>
      <w:marTop w:val="0"/>
      <w:marBottom w:val="0"/>
      <w:divBdr>
        <w:top w:val="none" w:sz="0" w:space="0" w:color="auto"/>
        <w:left w:val="none" w:sz="0" w:space="0" w:color="auto"/>
        <w:bottom w:val="none" w:sz="0" w:space="0" w:color="auto"/>
        <w:right w:val="none" w:sz="0" w:space="0" w:color="auto"/>
      </w:divBdr>
      <w:divsChild>
        <w:div w:id="539898509">
          <w:marLeft w:val="0"/>
          <w:marRight w:val="0"/>
          <w:marTop w:val="0"/>
          <w:marBottom w:val="0"/>
          <w:divBdr>
            <w:top w:val="none" w:sz="0" w:space="0" w:color="auto"/>
            <w:left w:val="none" w:sz="0" w:space="0" w:color="auto"/>
            <w:bottom w:val="none" w:sz="0" w:space="0" w:color="auto"/>
            <w:right w:val="none" w:sz="0" w:space="0" w:color="auto"/>
          </w:divBdr>
        </w:div>
        <w:div w:id="626006474">
          <w:marLeft w:val="0"/>
          <w:marRight w:val="0"/>
          <w:marTop w:val="0"/>
          <w:marBottom w:val="0"/>
          <w:divBdr>
            <w:top w:val="none" w:sz="0" w:space="0" w:color="auto"/>
            <w:left w:val="none" w:sz="0" w:space="0" w:color="auto"/>
            <w:bottom w:val="none" w:sz="0" w:space="0" w:color="auto"/>
            <w:right w:val="none" w:sz="0" w:space="0" w:color="auto"/>
          </w:divBdr>
        </w:div>
        <w:div w:id="921335634">
          <w:marLeft w:val="0"/>
          <w:marRight w:val="0"/>
          <w:marTop w:val="0"/>
          <w:marBottom w:val="0"/>
          <w:divBdr>
            <w:top w:val="none" w:sz="0" w:space="0" w:color="auto"/>
            <w:left w:val="none" w:sz="0" w:space="0" w:color="auto"/>
            <w:bottom w:val="none" w:sz="0" w:space="0" w:color="auto"/>
            <w:right w:val="none" w:sz="0" w:space="0" w:color="auto"/>
          </w:divBdr>
        </w:div>
        <w:div w:id="1146974287">
          <w:marLeft w:val="0"/>
          <w:marRight w:val="0"/>
          <w:marTop w:val="0"/>
          <w:marBottom w:val="0"/>
          <w:divBdr>
            <w:top w:val="none" w:sz="0" w:space="0" w:color="auto"/>
            <w:left w:val="none" w:sz="0" w:space="0" w:color="auto"/>
            <w:bottom w:val="none" w:sz="0" w:space="0" w:color="auto"/>
            <w:right w:val="none" w:sz="0" w:space="0" w:color="auto"/>
          </w:divBdr>
        </w:div>
        <w:div w:id="1157189871">
          <w:marLeft w:val="0"/>
          <w:marRight w:val="0"/>
          <w:marTop w:val="0"/>
          <w:marBottom w:val="0"/>
          <w:divBdr>
            <w:top w:val="none" w:sz="0" w:space="0" w:color="auto"/>
            <w:left w:val="none" w:sz="0" w:space="0" w:color="auto"/>
            <w:bottom w:val="none" w:sz="0" w:space="0" w:color="auto"/>
            <w:right w:val="none" w:sz="0" w:space="0" w:color="auto"/>
          </w:divBdr>
        </w:div>
        <w:div w:id="1719548722">
          <w:marLeft w:val="0"/>
          <w:marRight w:val="0"/>
          <w:marTop w:val="0"/>
          <w:marBottom w:val="0"/>
          <w:divBdr>
            <w:top w:val="none" w:sz="0" w:space="0" w:color="auto"/>
            <w:left w:val="none" w:sz="0" w:space="0" w:color="auto"/>
            <w:bottom w:val="none" w:sz="0" w:space="0" w:color="auto"/>
            <w:right w:val="none" w:sz="0" w:space="0" w:color="auto"/>
          </w:divBdr>
        </w:div>
      </w:divsChild>
    </w:div>
    <w:div w:id="1872955185">
      <w:bodyDiv w:val="1"/>
      <w:marLeft w:val="0"/>
      <w:marRight w:val="0"/>
      <w:marTop w:val="0"/>
      <w:marBottom w:val="0"/>
      <w:divBdr>
        <w:top w:val="none" w:sz="0" w:space="0" w:color="auto"/>
        <w:left w:val="none" w:sz="0" w:space="0" w:color="auto"/>
        <w:bottom w:val="none" w:sz="0" w:space="0" w:color="auto"/>
        <w:right w:val="none" w:sz="0" w:space="0" w:color="auto"/>
      </w:divBdr>
      <w:divsChild>
        <w:div w:id="217136134">
          <w:marLeft w:val="0"/>
          <w:marRight w:val="0"/>
          <w:marTop w:val="0"/>
          <w:marBottom w:val="0"/>
          <w:divBdr>
            <w:top w:val="none" w:sz="0" w:space="0" w:color="auto"/>
            <w:left w:val="none" w:sz="0" w:space="0" w:color="auto"/>
            <w:bottom w:val="none" w:sz="0" w:space="0" w:color="auto"/>
            <w:right w:val="none" w:sz="0" w:space="0" w:color="auto"/>
          </w:divBdr>
        </w:div>
        <w:div w:id="224880587">
          <w:marLeft w:val="0"/>
          <w:marRight w:val="0"/>
          <w:marTop w:val="0"/>
          <w:marBottom w:val="0"/>
          <w:divBdr>
            <w:top w:val="none" w:sz="0" w:space="0" w:color="auto"/>
            <w:left w:val="none" w:sz="0" w:space="0" w:color="auto"/>
            <w:bottom w:val="none" w:sz="0" w:space="0" w:color="auto"/>
            <w:right w:val="none" w:sz="0" w:space="0" w:color="auto"/>
          </w:divBdr>
        </w:div>
        <w:div w:id="565141690">
          <w:marLeft w:val="0"/>
          <w:marRight w:val="0"/>
          <w:marTop w:val="0"/>
          <w:marBottom w:val="0"/>
          <w:divBdr>
            <w:top w:val="none" w:sz="0" w:space="0" w:color="auto"/>
            <w:left w:val="none" w:sz="0" w:space="0" w:color="auto"/>
            <w:bottom w:val="none" w:sz="0" w:space="0" w:color="auto"/>
            <w:right w:val="none" w:sz="0" w:space="0" w:color="auto"/>
          </w:divBdr>
        </w:div>
        <w:div w:id="1094010131">
          <w:marLeft w:val="0"/>
          <w:marRight w:val="0"/>
          <w:marTop w:val="0"/>
          <w:marBottom w:val="0"/>
          <w:divBdr>
            <w:top w:val="none" w:sz="0" w:space="0" w:color="auto"/>
            <w:left w:val="none" w:sz="0" w:space="0" w:color="auto"/>
            <w:bottom w:val="none" w:sz="0" w:space="0" w:color="auto"/>
            <w:right w:val="none" w:sz="0" w:space="0" w:color="auto"/>
          </w:divBdr>
        </w:div>
        <w:div w:id="1410734205">
          <w:marLeft w:val="0"/>
          <w:marRight w:val="0"/>
          <w:marTop w:val="0"/>
          <w:marBottom w:val="0"/>
          <w:divBdr>
            <w:top w:val="none" w:sz="0" w:space="0" w:color="auto"/>
            <w:left w:val="none" w:sz="0" w:space="0" w:color="auto"/>
            <w:bottom w:val="none" w:sz="0" w:space="0" w:color="auto"/>
            <w:right w:val="none" w:sz="0" w:space="0" w:color="auto"/>
          </w:divBdr>
        </w:div>
      </w:divsChild>
    </w:div>
    <w:div w:id="1885368901">
      <w:bodyDiv w:val="1"/>
      <w:marLeft w:val="0"/>
      <w:marRight w:val="0"/>
      <w:marTop w:val="0"/>
      <w:marBottom w:val="0"/>
      <w:divBdr>
        <w:top w:val="none" w:sz="0" w:space="0" w:color="auto"/>
        <w:left w:val="none" w:sz="0" w:space="0" w:color="auto"/>
        <w:bottom w:val="none" w:sz="0" w:space="0" w:color="auto"/>
        <w:right w:val="none" w:sz="0" w:space="0" w:color="auto"/>
      </w:divBdr>
    </w:div>
    <w:div w:id="1990861735">
      <w:bodyDiv w:val="1"/>
      <w:marLeft w:val="0"/>
      <w:marRight w:val="0"/>
      <w:marTop w:val="0"/>
      <w:marBottom w:val="0"/>
      <w:divBdr>
        <w:top w:val="none" w:sz="0" w:space="0" w:color="auto"/>
        <w:left w:val="none" w:sz="0" w:space="0" w:color="auto"/>
        <w:bottom w:val="none" w:sz="0" w:space="0" w:color="auto"/>
        <w:right w:val="none" w:sz="0" w:space="0" w:color="auto"/>
      </w:divBdr>
      <w:divsChild>
        <w:div w:id="700475260">
          <w:marLeft w:val="0"/>
          <w:marRight w:val="0"/>
          <w:marTop w:val="0"/>
          <w:marBottom w:val="0"/>
          <w:divBdr>
            <w:top w:val="none" w:sz="0" w:space="0" w:color="auto"/>
            <w:left w:val="none" w:sz="0" w:space="0" w:color="auto"/>
            <w:bottom w:val="none" w:sz="0" w:space="0" w:color="auto"/>
            <w:right w:val="none" w:sz="0" w:space="0" w:color="auto"/>
          </w:divBdr>
        </w:div>
        <w:div w:id="733233586">
          <w:marLeft w:val="0"/>
          <w:marRight w:val="0"/>
          <w:marTop w:val="0"/>
          <w:marBottom w:val="0"/>
          <w:divBdr>
            <w:top w:val="none" w:sz="0" w:space="0" w:color="auto"/>
            <w:left w:val="none" w:sz="0" w:space="0" w:color="auto"/>
            <w:bottom w:val="none" w:sz="0" w:space="0" w:color="auto"/>
            <w:right w:val="none" w:sz="0" w:space="0" w:color="auto"/>
          </w:divBdr>
        </w:div>
        <w:div w:id="792022503">
          <w:marLeft w:val="0"/>
          <w:marRight w:val="0"/>
          <w:marTop w:val="0"/>
          <w:marBottom w:val="0"/>
          <w:divBdr>
            <w:top w:val="none" w:sz="0" w:space="0" w:color="auto"/>
            <w:left w:val="none" w:sz="0" w:space="0" w:color="auto"/>
            <w:bottom w:val="none" w:sz="0" w:space="0" w:color="auto"/>
            <w:right w:val="none" w:sz="0" w:space="0" w:color="auto"/>
          </w:divBdr>
        </w:div>
        <w:div w:id="1948000312">
          <w:marLeft w:val="0"/>
          <w:marRight w:val="0"/>
          <w:marTop w:val="0"/>
          <w:marBottom w:val="0"/>
          <w:divBdr>
            <w:top w:val="none" w:sz="0" w:space="0" w:color="auto"/>
            <w:left w:val="none" w:sz="0" w:space="0" w:color="auto"/>
            <w:bottom w:val="none" w:sz="0" w:space="0" w:color="auto"/>
            <w:right w:val="none" w:sz="0" w:space="0" w:color="auto"/>
          </w:divBdr>
        </w:div>
      </w:divsChild>
    </w:div>
    <w:div w:id="2096856808">
      <w:bodyDiv w:val="1"/>
      <w:marLeft w:val="0"/>
      <w:marRight w:val="0"/>
      <w:marTop w:val="0"/>
      <w:marBottom w:val="0"/>
      <w:divBdr>
        <w:top w:val="none" w:sz="0" w:space="0" w:color="auto"/>
        <w:left w:val="none" w:sz="0" w:space="0" w:color="auto"/>
        <w:bottom w:val="none" w:sz="0" w:space="0" w:color="auto"/>
        <w:right w:val="none" w:sz="0" w:space="0" w:color="auto"/>
      </w:divBdr>
    </w:div>
    <w:div w:id="2105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www.ncsc.nl/documenten/publicaties/2025/juni/01/ict-beveiligingsrichtlijnen-voor-transport-layer-security-2025-05" TargetMode="External"/><Relationship Id="rId3" Type="http://schemas.openxmlformats.org/officeDocument/2006/relationships/customXml" Target="../customXml/item3.xml"/><Relationship Id="rId21" Type="http://schemas.openxmlformats.org/officeDocument/2006/relationships/hyperlink" Target="file:///C:/Users/jhgerrits/Documents/1.%20Kennisnet%20voorbeeldocumenten/normenkaderibp.kennisnet.nl/groeipa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ormenkaderibp.kennisnet.nl/groeipad/fase-3/deelproject-3-2-inrichten-van-identiteit-en-toegangsbeheer/"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29" Type="http://schemas.openxmlformats.org/officeDocument/2006/relationships/hyperlink" Target="https://normenkaderibp.kennisnet.nl/groeipad/fase-1/deelproject-1-7-classificeren-van-syste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ormenkaderibp.kennisnet.nl/groeipad/fase-2/deelproject-2-11-back-up-en-herstel-van-gegeven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ormenkaderibp.kennisnet.nl/groeipad/fase-2/deelproject-2-9-managen-van-leveranciersrisicos/" TargetMode="External"/><Relationship Id="rId28" Type="http://schemas.openxmlformats.org/officeDocument/2006/relationships/hyperlink" Target="https://normenkaderibp.kennisnet.nl/groeipad/fase-1/deelproject-1-7-classificeren-van-system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bp@kennisnet.nl" TargetMode="External"/><Relationship Id="rId27" Type="http://schemas.openxmlformats.org/officeDocument/2006/relationships/hyperlink" Target="https://www.ncsc.nl/documenten/publicaties/2025/juni/01/ict-beveiligingsrichtlijnen-voor-transport-layer-security-2025-05" TargetMode="External"/><Relationship Id="rId30" Type="http://schemas.openxmlformats.org/officeDocument/2006/relationships/hyperlink" Target="https://normenkaderibp.kennisnet.nl/groeipad/fase-2/deelproject-2-4-omgaan-met-incidenten-en-datalekken/"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B0604020202020204"/>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06A0C"/>
    <w:rsid w:val="000341C1"/>
    <w:rsid w:val="00053779"/>
    <w:rsid w:val="000724D5"/>
    <w:rsid w:val="000B25E5"/>
    <w:rsid w:val="00105DA9"/>
    <w:rsid w:val="00185539"/>
    <w:rsid w:val="001F3960"/>
    <w:rsid w:val="001F3FE9"/>
    <w:rsid w:val="00220680"/>
    <w:rsid w:val="002C35B3"/>
    <w:rsid w:val="00387EE2"/>
    <w:rsid w:val="0039729C"/>
    <w:rsid w:val="004A25E0"/>
    <w:rsid w:val="004B2EEE"/>
    <w:rsid w:val="004B736E"/>
    <w:rsid w:val="004C3F40"/>
    <w:rsid w:val="00521DDA"/>
    <w:rsid w:val="005348C5"/>
    <w:rsid w:val="00550F47"/>
    <w:rsid w:val="005B6E4D"/>
    <w:rsid w:val="00697865"/>
    <w:rsid w:val="006F2C67"/>
    <w:rsid w:val="007A2774"/>
    <w:rsid w:val="007B1864"/>
    <w:rsid w:val="007B26AF"/>
    <w:rsid w:val="007B2B0E"/>
    <w:rsid w:val="0080464B"/>
    <w:rsid w:val="009A2DC1"/>
    <w:rsid w:val="00A1099A"/>
    <w:rsid w:val="00A8241F"/>
    <w:rsid w:val="00B839B4"/>
    <w:rsid w:val="00B93B08"/>
    <w:rsid w:val="00BB7F9E"/>
    <w:rsid w:val="00BC374F"/>
    <w:rsid w:val="00BD3C6A"/>
    <w:rsid w:val="00BE0A65"/>
    <w:rsid w:val="00CB4810"/>
    <w:rsid w:val="00D20984"/>
    <w:rsid w:val="00D21886"/>
    <w:rsid w:val="00D372D9"/>
    <w:rsid w:val="00DD0AF3"/>
    <w:rsid w:val="00EB1534"/>
    <w:rsid w:val="00EC1940"/>
    <w:rsid w:val="00ED353E"/>
    <w:rsid w:val="00F109B2"/>
    <w:rsid w:val="00F20BA5"/>
    <w:rsid w:val="00F3423F"/>
    <w:rsid w:val="00FC7F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6ec69dbd17dc4c3364b01cf6587dddc9">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fdfaa7c6935cf6ada1dd15f98b419a59"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9E9767-300C-4486-A0E1-F47D80F93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2D80-C698-426A-8138-99A8E6C825D4}">
  <ds:schemaRefs>
    <ds:schemaRef ds:uri="http://schemas.microsoft.com/sharepoint/v3/contenttype/forms"/>
  </ds:schemaRefs>
</ds:datastoreItem>
</file>

<file path=customXml/itemProps3.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4.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0</TotalTime>
  <Pages>12</Pages>
  <Words>3440</Words>
  <Characters>18924</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IBP-beleid - Voorbeelddocument</vt:lpstr>
    </vt:vector>
  </TitlesOfParts>
  <Manager/>
  <Company/>
  <LinksUpToDate>false</LinksUpToDate>
  <CharactersWithSpaces>22320</CharactersWithSpaces>
  <SharedDoc>false</SharedDoc>
  <HyperlinkBase/>
  <HLinks>
    <vt:vector size="198" baseType="variant">
      <vt:variant>
        <vt:i4>1835035</vt:i4>
      </vt:variant>
      <vt:variant>
        <vt:i4>165</vt:i4>
      </vt:variant>
      <vt:variant>
        <vt:i4>0</vt:i4>
      </vt:variant>
      <vt:variant>
        <vt:i4>5</vt:i4>
      </vt:variant>
      <vt:variant>
        <vt:lpwstr>https://normenkaderibp.kennisnet.nl/groeipad/fase-2/deelproject-2-4-omgaan-met-incidenten-en-datalekken/</vt:lpwstr>
      </vt:variant>
      <vt:variant>
        <vt:lpwstr/>
      </vt:variant>
      <vt:variant>
        <vt:i4>7077940</vt:i4>
      </vt:variant>
      <vt:variant>
        <vt:i4>162</vt:i4>
      </vt:variant>
      <vt:variant>
        <vt:i4>0</vt:i4>
      </vt:variant>
      <vt:variant>
        <vt:i4>5</vt:i4>
      </vt:variant>
      <vt:variant>
        <vt:lpwstr>https://normenkaderibp.kennisnet.nl/groeipad/fase-1/deelproject-1-7-classificeren-van-systemen/</vt:lpwstr>
      </vt:variant>
      <vt:variant>
        <vt:lpwstr/>
      </vt:variant>
      <vt:variant>
        <vt:i4>7077940</vt:i4>
      </vt:variant>
      <vt:variant>
        <vt:i4>159</vt:i4>
      </vt:variant>
      <vt:variant>
        <vt:i4>0</vt:i4>
      </vt:variant>
      <vt:variant>
        <vt:i4>5</vt:i4>
      </vt:variant>
      <vt:variant>
        <vt:lpwstr>https://normenkaderibp.kennisnet.nl/groeipad/fase-1/deelproject-1-7-classificeren-van-systemen/</vt:lpwstr>
      </vt:variant>
      <vt:variant>
        <vt:lpwstr/>
      </vt:variant>
      <vt:variant>
        <vt:i4>6160386</vt:i4>
      </vt:variant>
      <vt:variant>
        <vt:i4>156</vt:i4>
      </vt:variant>
      <vt:variant>
        <vt:i4>0</vt:i4>
      </vt:variant>
      <vt:variant>
        <vt:i4>5</vt:i4>
      </vt:variant>
      <vt:variant>
        <vt:lpwstr>https://www.ncsc.nl/documenten/publicaties/2025/juni/01/ict-beveiligingsrichtlijnen-voor-transport-layer-security-2025-05</vt:lpwstr>
      </vt:variant>
      <vt:variant>
        <vt:lpwstr/>
      </vt:variant>
      <vt:variant>
        <vt:i4>6160386</vt:i4>
      </vt:variant>
      <vt:variant>
        <vt:i4>153</vt:i4>
      </vt:variant>
      <vt:variant>
        <vt:i4>0</vt:i4>
      </vt:variant>
      <vt:variant>
        <vt:i4>5</vt:i4>
      </vt:variant>
      <vt:variant>
        <vt:lpwstr>https://www.ncsc.nl/documenten/publicaties/2025/juni/01/ict-beveiligingsrichtlijnen-voor-transport-layer-security-2025-05</vt:lpwstr>
      </vt:variant>
      <vt:variant>
        <vt:lpwstr/>
      </vt:variant>
      <vt:variant>
        <vt:i4>2752613</vt:i4>
      </vt:variant>
      <vt:variant>
        <vt:i4>150</vt:i4>
      </vt:variant>
      <vt:variant>
        <vt:i4>0</vt:i4>
      </vt:variant>
      <vt:variant>
        <vt:i4>5</vt:i4>
      </vt:variant>
      <vt:variant>
        <vt:lpwstr>https://normenkaderibp.kennisnet.nl/groeipad/fase-3/deelproject-3-2-inrichten-van-identiteit-en-toegangsbeheer/</vt:lpwstr>
      </vt:variant>
      <vt:variant>
        <vt:lpwstr/>
      </vt:variant>
      <vt:variant>
        <vt:i4>6619168</vt:i4>
      </vt:variant>
      <vt:variant>
        <vt:i4>147</vt:i4>
      </vt:variant>
      <vt:variant>
        <vt:i4>0</vt:i4>
      </vt:variant>
      <vt:variant>
        <vt:i4>5</vt:i4>
      </vt:variant>
      <vt:variant>
        <vt:lpwstr>https://normenkaderibp.kennisnet.nl/groeipad/fase-2/deelproject-2-11-back-up-en-herstel-van-gegevens/</vt:lpwstr>
      </vt:variant>
      <vt:variant>
        <vt:lpwstr>voorbeelddocumenten</vt:lpwstr>
      </vt:variant>
      <vt:variant>
        <vt:i4>4980820</vt:i4>
      </vt:variant>
      <vt:variant>
        <vt:i4>144</vt:i4>
      </vt:variant>
      <vt:variant>
        <vt:i4>0</vt:i4>
      </vt:variant>
      <vt:variant>
        <vt:i4>5</vt:i4>
      </vt:variant>
      <vt:variant>
        <vt:lpwstr>https://normenkaderibp.kennisnet.nl/groeipad/fase-2/deelproject-2-9-managen-van-leveranciersrisicos/</vt:lpwstr>
      </vt:variant>
      <vt:variant>
        <vt:lpwstr/>
      </vt:variant>
      <vt:variant>
        <vt:i4>1769530</vt:i4>
      </vt:variant>
      <vt:variant>
        <vt:i4>137</vt:i4>
      </vt:variant>
      <vt:variant>
        <vt:i4>0</vt:i4>
      </vt:variant>
      <vt:variant>
        <vt:i4>5</vt:i4>
      </vt:variant>
      <vt:variant>
        <vt:lpwstr/>
      </vt:variant>
      <vt:variant>
        <vt:lpwstr>_Toc208933368</vt:lpwstr>
      </vt:variant>
      <vt:variant>
        <vt:i4>1769530</vt:i4>
      </vt:variant>
      <vt:variant>
        <vt:i4>131</vt:i4>
      </vt:variant>
      <vt:variant>
        <vt:i4>0</vt:i4>
      </vt:variant>
      <vt:variant>
        <vt:i4>5</vt:i4>
      </vt:variant>
      <vt:variant>
        <vt:lpwstr/>
      </vt:variant>
      <vt:variant>
        <vt:lpwstr>_Toc208933367</vt:lpwstr>
      </vt:variant>
      <vt:variant>
        <vt:i4>1769530</vt:i4>
      </vt:variant>
      <vt:variant>
        <vt:i4>125</vt:i4>
      </vt:variant>
      <vt:variant>
        <vt:i4>0</vt:i4>
      </vt:variant>
      <vt:variant>
        <vt:i4>5</vt:i4>
      </vt:variant>
      <vt:variant>
        <vt:lpwstr/>
      </vt:variant>
      <vt:variant>
        <vt:lpwstr>_Toc208933366</vt:lpwstr>
      </vt:variant>
      <vt:variant>
        <vt:i4>1769530</vt:i4>
      </vt:variant>
      <vt:variant>
        <vt:i4>119</vt:i4>
      </vt:variant>
      <vt:variant>
        <vt:i4>0</vt:i4>
      </vt:variant>
      <vt:variant>
        <vt:i4>5</vt:i4>
      </vt:variant>
      <vt:variant>
        <vt:lpwstr/>
      </vt:variant>
      <vt:variant>
        <vt:lpwstr>_Toc208933365</vt:lpwstr>
      </vt:variant>
      <vt:variant>
        <vt:i4>1769530</vt:i4>
      </vt:variant>
      <vt:variant>
        <vt:i4>113</vt:i4>
      </vt:variant>
      <vt:variant>
        <vt:i4>0</vt:i4>
      </vt:variant>
      <vt:variant>
        <vt:i4>5</vt:i4>
      </vt:variant>
      <vt:variant>
        <vt:lpwstr/>
      </vt:variant>
      <vt:variant>
        <vt:lpwstr>_Toc208933364</vt:lpwstr>
      </vt:variant>
      <vt:variant>
        <vt:i4>1769530</vt:i4>
      </vt:variant>
      <vt:variant>
        <vt:i4>107</vt:i4>
      </vt:variant>
      <vt:variant>
        <vt:i4>0</vt:i4>
      </vt:variant>
      <vt:variant>
        <vt:i4>5</vt:i4>
      </vt:variant>
      <vt:variant>
        <vt:lpwstr/>
      </vt:variant>
      <vt:variant>
        <vt:lpwstr>_Toc208933363</vt:lpwstr>
      </vt:variant>
      <vt:variant>
        <vt:i4>1769530</vt:i4>
      </vt:variant>
      <vt:variant>
        <vt:i4>101</vt:i4>
      </vt:variant>
      <vt:variant>
        <vt:i4>0</vt:i4>
      </vt:variant>
      <vt:variant>
        <vt:i4>5</vt:i4>
      </vt:variant>
      <vt:variant>
        <vt:lpwstr/>
      </vt:variant>
      <vt:variant>
        <vt:lpwstr>_Toc208933362</vt:lpwstr>
      </vt:variant>
      <vt:variant>
        <vt:i4>1769530</vt:i4>
      </vt:variant>
      <vt:variant>
        <vt:i4>95</vt:i4>
      </vt:variant>
      <vt:variant>
        <vt:i4>0</vt:i4>
      </vt:variant>
      <vt:variant>
        <vt:i4>5</vt:i4>
      </vt:variant>
      <vt:variant>
        <vt:lpwstr/>
      </vt:variant>
      <vt:variant>
        <vt:lpwstr>_Toc208933361</vt:lpwstr>
      </vt:variant>
      <vt:variant>
        <vt:i4>1769530</vt:i4>
      </vt:variant>
      <vt:variant>
        <vt:i4>89</vt:i4>
      </vt:variant>
      <vt:variant>
        <vt:i4>0</vt:i4>
      </vt:variant>
      <vt:variant>
        <vt:i4>5</vt:i4>
      </vt:variant>
      <vt:variant>
        <vt:lpwstr/>
      </vt:variant>
      <vt:variant>
        <vt:lpwstr>_Toc208933360</vt:lpwstr>
      </vt:variant>
      <vt:variant>
        <vt:i4>1572922</vt:i4>
      </vt:variant>
      <vt:variant>
        <vt:i4>83</vt:i4>
      </vt:variant>
      <vt:variant>
        <vt:i4>0</vt:i4>
      </vt:variant>
      <vt:variant>
        <vt:i4>5</vt:i4>
      </vt:variant>
      <vt:variant>
        <vt:lpwstr/>
      </vt:variant>
      <vt:variant>
        <vt:lpwstr>_Toc208933359</vt:lpwstr>
      </vt:variant>
      <vt:variant>
        <vt:i4>1572922</vt:i4>
      </vt:variant>
      <vt:variant>
        <vt:i4>77</vt:i4>
      </vt:variant>
      <vt:variant>
        <vt:i4>0</vt:i4>
      </vt:variant>
      <vt:variant>
        <vt:i4>5</vt:i4>
      </vt:variant>
      <vt:variant>
        <vt:lpwstr/>
      </vt:variant>
      <vt:variant>
        <vt:lpwstr>_Toc208933358</vt:lpwstr>
      </vt:variant>
      <vt:variant>
        <vt:i4>1572922</vt:i4>
      </vt:variant>
      <vt:variant>
        <vt:i4>71</vt:i4>
      </vt:variant>
      <vt:variant>
        <vt:i4>0</vt:i4>
      </vt:variant>
      <vt:variant>
        <vt:i4>5</vt:i4>
      </vt:variant>
      <vt:variant>
        <vt:lpwstr/>
      </vt:variant>
      <vt:variant>
        <vt:lpwstr>_Toc208933357</vt:lpwstr>
      </vt:variant>
      <vt:variant>
        <vt:i4>1572922</vt:i4>
      </vt:variant>
      <vt:variant>
        <vt:i4>65</vt:i4>
      </vt:variant>
      <vt:variant>
        <vt:i4>0</vt:i4>
      </vt:variant>
      <vt:variant>
        <vt:i4>5</vt:i4>
      </vt:variant>
      <vt:variant>
        <vt:lpwstr/>
      </vt:variant>
      <vt:variant>
        <vt:lpwstr>_Toc208933356</vt:lpwstr>
      </vt:variant>
      <vt:variant>
        <vt:i4>1572922</vt:i4>
      </vt:variant>
      <vt:variant>
        <vt:i4>59</vt:i4>
      </vt:variant>
      <vt:variant>
        <vt:i4>0</vt:i4>
      </vt:variant>
      <vt:variant>
        <vt:i4>5</vt:i4>
      </vt:variant>
      <vt:variant>
        <vt:lpwstr/>
      </vt:variant>
      <vt:variant>
        <vt:lpwstr>_Toc208933355</vt:lpwstr>
      </vt:variant>
      <vt:variant>
        <vt:i4>1572922</vt:i4>
      </vt:variant>
      <vt:variant>
        <vt:i4>53</vt:i4>
      </vt:variant>
      <vt:variant>
        <vt:i4>0</vt:i4>
      </vt:variant>
      <vt:variant>
        <vt:i4>5</vt:i4>
      </vt:variant>
      <vt:variant>
        <vt:lpwstr/>
      </vt:variant>
      <vt:variant>
        <vt:lpwstr>_Toc208933354</vt:lpwstr>
      </vt:variant>
      <vt:variant>
        <vt:i4>1572922</vt:i4>
      </vt:variant>
      <vt:variant>
        <vt:i4>47</vt:i4>
      </vt:variant>
      <vt:variant>
        <vt:i4>0</vt:i4>
      </vt:variant>
      <vt:variant>
        <vt:i4>5</vt:i4>
      </vt:variant>
      <vt:variant>
        <vt:lpwstr/>
      </vt:variant>
      <vt:variant>
        <vt:lpwstr>_Toc208933353</vt:lpwstr>
      </vt:variant>
      <vt:variant>
        <vt:i4>1572922</vt:i4>
      </vt:variant>
      <vt:variant>
        <vt:i4>41</vt:i4>
      </vt:variant>
      <vt:variant>
        <vt:i4>0</vt:i4>
      </vt:variant>
      <vt:variant>
        <vt:i4>5</vt:i4>
      </vt:variant>
      <vt:variant>
        <vt:lpwstr/>
      </vt:variant>
      <vt:variant>
        <vt:lpwstr>_Toc208933352</vt:lpwstr>
      </vt:variant>
      <vt:variant>
        <vt:i4>1572922</vt:i4>
      </vt:variant>
      <vt:variant>
        <vt:i4>35</vt:i4>
      </vt:variant>
      <vt:variant>
        <vt:i4>0</vt:i4>
      </vt:variant>
      <vt:variant>
        <vt:i4>5</vt:i4>
      </vt:variant>
      <vt:variant>
        <vt:lpwstr/>
      </vt:variant>
      <vt:variant>
        <vt:lpwstr>_Toc208933351</vt:lpwstr>
      </vt:variant>
      <vt:variant>
        <vt:i4>1572922</vt:i4>
      </vt:variant>
      <vt:variant>
        <vt:i4>29</vt:i4>
      </vt:variant>
      <vt:variant>
        <vt:i4>0</vt:i4>
      </vt:variant>
      <vt:variant>
        <vt:i4>5</vt:i4>
      </vt:variant>
      <vt:variant>
        <vt:lpwstr/>
      </vt:variant>
      <vt:variant>
        <vt:lpwstr>_Toc208933350</vt:lpwstr>
      </vt:variant>
      <vt:variant>
        <vt:i4>1638458</vt:i4>
      </vt:variant>
      <vt:variant>
        <vt:i4>23</vt:i4>
      </vt:variant>
      <vt:variant>
        <vt:i4>0</vt:i4>
      </vt:variant>
      <vt:variant>
        <vt:i4>5</vt:i4>
      </vt:variant>
      <vt:variant>
        <vt:lpwstr/>
      </vt:variant>
      <vt:variant>
        <vt:lpwstr>_Toc208933349</vt:lpwstr>
      </vt:variant>
      <vt:variant>
        <vt:i4>1638458</vt:i4>
      </vt:variant>
      <vt:variant>
        <vt:i4>17</vt:i4>
      </vt:variant>
      <vt:variant>
        <vt:i4>0</vt:i4>
      </vt:variant>
      <vt:variant>
        <vt:i4>5</vt:i4>
      </vt:variant>
      <vt:variant>
        <vt:lpwstr/>
      </vt:variant>
      <vt:variant>
        <vt:lpwstr>_Toc208933348</vt:lpwstr>
      </vt:variant>
      <vt:variant>
        <vt:i4>1638458</vt:i4>
      </vt:variant>
      <vt:variant>
        <vt:i4>11</vt:i4>
      </vt:variant>
      <vt:variant>
        <vt:i4>0</vt:i4>
      </vt:variant>
      <vt:variant>
        <vt:i4>5</vt:i4>
      </vt:variant>
      <vt:variant>
        <vt:lpwstr/>
      </vt:variant>
      <vt:variant>
        <vt:lpwstr>_Toc208933347</vt:lpwstr>
      </vt:variant>
      <vt:variant>
        <vt:i4>6488155</vt:i4>
      </vt:variant>
      <vt:variant>
        <vt:i4>6</vt:i4>
      </vt:variant>
      <vt:variant>
        <vt:i4>0</vt:i4>
      </vt:variant>
      <vt:variant>
        <vt:i4>5</vt:i4>
      </vt:variant>
      <vt:variant>
        <vt:lpwstr>mailto:ibp@kennisnet.nl</vt:lpwstr>
      </vt:variant>
      <vt:variant>
        <vt:lpwstr/>
      </vt:variant>
      <vt:variant>
        <vt:i4>852052</vt:i4>
      </vt:variant>
      <vt:variant>
        <vt:i4>3</vt:i4>
      </vt:variant>
      <vt:variant>
        <vt:i4>0</vt:i4>
      </vt:variant>
      <vt:variant>
        <vt:i4>5</vt:i4>
      </vt:variant>
      <vt:variant>
        <vt:lpwstr>file:///C:/Users/jhgerrits/Documents/1. Kennisnet voorbeeldocumenten/normenkaderibp.kennisnet.nl/groeipad</vt:lpwstr>
      </vt:variant>
      <vt:variant>
        <vt:lpwstr/>
      </vt:variant>
      <vt:variant>
        <vt:i4>1048587</vt:i4>
      </vt:variant>
      <vt:variant>
        <vt:i4>0</vt:i4>
      </vt:variant>
      <vt:variant>
        <vt:i4>0</vt:i4>
      </vt:variant>
      <vt:variant>
        <vt:i4>5</vt:i4>
      </vt:variant>
      <vt:variant>
        <vt:lpwstr>https://creativecommons.org/licenses/by/4.0/legalcode.nl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IBP-beleid - Voorbeelddocument</dc:title>
  <dc:subject>Normenkader Informatiebeveiliging en Privacy</dc:subject>
  <dc:creator>Kennisnet</dc:creator>
  <cp:keywords/>
  <dc:description/>
  <cp:lastModifiedBy>Anne Sikken</cp:lastModifiedBy>
  <cp:revision>2</cp:revision>
  <cp:lastPrinted>2025-01-29T12:20:00Z</cp:lastPrinted>
  <dcterms:created xsi:type="dcterms:W3CDTF">2025-10-28T18:06:00Z</dcterms:created>
  <dcterms:modified xsi:type="dcterms:W3CDTF">2025-10-28T18:06:00Z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